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4FEC" w14:textId="41DF9231" w:rsidR="00D81EC9" w:rsidRDefault="00D81EC9" w:rsidP="00D81E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NWS</w:t>
      </w:r>
      <w:r w:rsidRPr="00790D70">
        <w:rPr>
          <w:b/>
          <w:bCs/>
          <w:sz w:val="32"/>
          <w:szCs w:val="32"/>
        </w:rPr>
        <w:t xml:space="preserve"> Project Notes</w:t>
      </w:r>
      <w:r>
        <w:rPr>
          <w:b/>
          <w:bCs/>
          <w:sz w:val="32"/>
          <w:szCs w:val="32"/>
        </w:rPr>
        <w:t xml:space="preserve"> </w:t>
      </w:r>
    </w:p>
    <w:p w14:paraId="2971EBFC" w14:textId="562FE544" w:rsidR="000509DB" w:rsidRDefault="00D81EC9" w:rsidP="00D81EC9">
      <w:pPr>
        <w:pStyle w:val="Heading2"/>
      </w:pPr>
      <w:r>
        <w:t>2/8/2022</w:t>
      </w:r>
    </w:p>
    <w:p w14:paraId="6DA18917" w14:textId="77777777" w:rsidR="00D81EC9" w:rsidRDefault="00D81EC9" w:rsidP="00D81EC9">
      <w:r>
        <w:t>ACTIONS:</w:t>
      </w:r>
    </w:p>
    <w:p w14:paraId="067B3EEB" w14:textId="0EDDF0B4" w:rsidR="00D81EC9" w:rsidRDefault="00D81EC9" w:rsidP="00D81EC9">
      <w:pPr>
        <w:pStyle w:val="ListParagraph"/>
        <w:numPr>
          <w:ilvl w:val="0"/>
          <w:numId w:val="1"/>
        </w:numPr>
      </w:pPr>
      <w:r>
        <w:t xml:space="preserve">Used R, the Google Trends API and </w:t>
      </w:r>
      <w:proofErr w:type="spellStart"/>
      <w:r>
        <w:t>Gtrends</w:t>
      </w:r>
      <w:proofErr w:type="spellEnd"/>
      <w:r>
        <w:t xml:space="preserve"> package in R to pull data on weather related search terms along with placebos.</w:t>
      </w:r>
    </w:p>
    <w:p w14:paraId="6AF0FACB" w14:textId="3B55B61A" w:rsidR="00D81EC9" w:rsidRDefault="00D81EC9" w:rsidP="00D81EC9">
      <w:pPr>
        <w:pStyle w:val="ListParagraph"/>
        <w:numPr>
          <w:ilvl w:val="0"/>
          <w:numId w:val="1"/>
        </w:numPr>
      </w:pPr>
      <w:r>
        <w:t xml:space="preserve">Built a coding structure that allowed within and across state </w:t>
      </w:r>
      <w:r w:rsidR="002355AF">
        <w:t>comparison for entire US from 2005-2017</w:t>
      </w:r>
      <w:r w:rsidR="00863813">
        <w:t>, excluding Puerto Rico and the US Virgin Islands.</w:t>
      </w:r>
    </w:p>
    <w:p w14:paraId="33339E8C" w14:textId="4930A688" w:rsidR="00D81EC9" w:rsidRDefault="00D93226" w:rsidP="00D81EC9">
      <w:pPr>
        <w:pStyle w:val="ListParagraph"/>
        <w:numPr>
          <w:ilvl w:val="0"/>
          <w:numId w:val="1"/>
        </w:numPr>
      </w:pPr>
      <w:proofErr w:type="spellStart"/>
      <w:r>
        <w:t>BlairRAWork</w:t>
      </w:r>
      <w:proofErr w:type="spellEnd"/>
      <w:r>
        <w:t>-&gt;NWS Forecast Dropbox</w:t>
      </w:r>
      <w:r w:rsidR="002355AF">
        <w:t xml:space="preserve"> contains </w:t>
      </w:r>
      <w:r w:rsidR="002355AF">
        <w:t>2 files</w:t>
      </w:r>
      <w:r w:rsidR="002355AF">
        <w:t>:</w:t>
      </w:r>
    </w:p>
    <w:p w14:paraId="251803A6" w14:textId="2E5F03E3" w:rsidR="00D93226" w:rsidRDefault="00D93226" w:rsidP="00D93226">
      <w:pPr>
        <w:pStyle w:val="ListParagraph"/>
        <w:numPr>
          <w:ilvl w:val="1"/>
          <w:numId w:val="1"/>
        </w:numPr>
      </w:pPr>
      <w:r>
        <w:t>Trends_WithinState.csv</w:t>
      </w:r>
    </w:p>
    <w:p w14:paraId="425A68B3" w14:textId="01FABC0B" w:rsidR="00DD68AD" w:rsidRDefault="00D93226" w:rsidP="00E32819">
      <w:pPr>
        <w:pStyle w:val="ListParagraph"/>
        <w:numPr>
          <w:ilvl w:val="1"/>
          <w:numId w:val="1"/>
        </w:numPr>
      </w:pPr>
      <w:r>
        <w:t>Trends_AcrossState.csv</w:t>
      </w:r>
    </w:p>
    <w:p w14:paraId="0B0C9A16" w14:textId="488E499A" w:rsidR="00DD68AD" w:rsidRDefault="00DD68AD" w:rsidP="00DD68AD">
      <w:r>
        <w:t>CODEBOOK: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19"/>
        <w:gridCol w:w="5331"/>
      </w:tblGrid>
      <w:tr w:rsidR="00DD68AD" w14:paraId="5BB2BAE5" w14:textId="77777777" w:rsidTr="00ED072E">
        <w:tc>
          <w:tcPr>
            <w:tcW w:w="2149" w:type="pct"/>
          </w:tcPr>
          <w:p w14:paraId="50464949" w14:textId="77777777" w:rsidR="00DD68AD" w:rsidRPr="00DD68AD" w:rsidRDefault="00DD68AD" w:rsidP="008C20E5">
            <w:pPr>
              <w:rPr>
                <w:b/>
                <w:bCs/>
              </w:rPr>
            </w:pPr>
            <w:r w:rsidRPr="00DD68AD">
              <w:rPr>
                <w:b/>
                <w:bCs/>
              </w:rPr>
              <w:t>Variables in Trends_WithinState.csv and Trends_AcrossState.csv</w:t>
            </w:r>
          </w:p>
        </w:tc>
        <w:tc>
          <w:tcPr>
            <w:tcW w:w="2851" w:type="pct"/>
          </w:tcPr>
          <w:p w14:paraId="337647F1" w14:textId="77777777" w:rsidR="00DD68AD" w:rsidRPr="00DD68AD" w:rsidRDefault="00DD68AD" w:rsidP="008C20E5">
            <w:pPr>
              <w:rPr>
                <w:b/>
                <w:bCs/>
              </w:rPr>
            </w:pPr>
            <w:r w:rsidRPr="00DD68AD">
              <w:rPr>
                <w:b/>
                <w:bCs/>
              </w:rPr>
              <w:t>Description</w:t>
            </w:r>
          </w:p>
        </w:tc>
      </w:tr>
      <w:tr w:rsidR="00DD68AD" w14:paraId="6725D359" w14:textId="77777777" w:rsidTr="00ED072E">
        <w:tc>
          <w:tcPr>
            <w:tcW w:w="2149" w:type="pct"/>
            <w:vAlign w:val="center"/>
          </w:tcPr>
          <w:p w14:paraId="72B8D4EE" w14:textId="77777777" w:rsidR="00DD68AD" w:rsidRDefault="00DD68AD" w:rsidP="00DD68AD">
            <w:r>
              <w:t>Geo/</w:t>
            </w:r>
            <w:r w:rsidRPr="00FA504C">
              <w:t xml:space="preserve"> State</w:t>
            </w:r>
            <w:r>
              <w:t xml:space="preserve">/ </w:t>
            </w:r>
            <w:proofErr w:type="spellStart"/>
            <w:r w:rsidRPr="00FA504C">
              <w:t>Abrev</w:t>
            </w:r>
            <w:proofErr w:type="spellEnd"/>
            <w:r>
              <w:t>/</w:t>
            </w:r>
            <w:r w:rsidRPr="00FA504C">
              <w:t xml:space="preserve"> FIPS</w:t>
            </w:r>
          </w:p>
        </w:tc>
        <w:tc>
          <w:tcPr>
            <w:tcW w:w="2851" w:type="pct"/>
            <w:vAlign w:val="center"/>
          </w:tcPr>
          <w:p w14:paraId="37CDA453" w14:textId="77777777" w:rsidR="00DD68AD" w:rsidRDefault="00DD68AD" w:rsidP="00DD68AD">
            <w:r>
              <w:t>Various state identifiers</w:t>
            </w:r>
          </w:p>
        </w:tc>
      </w:tr>
      <w:tr w:rsidR="00DD68AD" w14:paraId="7B5E84C4" w14:textId="77777777" w:rsidTr="00ED072E">
        <w:tc>
          <w:tcPr>
            <w:tcW w:w="2149" w:type="pct"/>
            <w:vAlign w:val="center"/>
          </w:tcPr>
          <w:p w14:paraId="3129FD50" w14:textId="77777777" w:rsidR="00DD68AD" w:rsidRDefault="00DD68AD" w:rsidP="00DD68AD">
            <w:r w:rsidRPr="00FA504C">
              <w:t>Date</w:t>
            </w:r>
            <w:r>
              <w:t>/year/month</w:t>
            </w:r>
          </w:p>
        </w:tc>
        <w:tc>
          <w:tcPr>
            <w:tcW w:w="2851" w:type="pct"/>
            <w:vAlign w:val="center"/>
          </w:tcPr>
          <w:p w14:paraId="32E7A2D5" w14:textId="77777777" w:rsidR="00DD68AD" w:rsidRDefault="00DD68AD" w:rsidP="00DD68AD">
            <w:r>
              <w:t>Search month and year identifiers. 2/1/2005 indicates to the entire of month of February 2005</w:t>
            </w:r>
          </w:p>
        </w:tc>
      </w:tr>
      <w:tr w:rsidR="00DD68AD" w14:paraId="7A5A600F" w14:textId="77777777" w:rsidTr="00ED072E">
        <w:tc>
          <w:tcPr>
            <w:tcW w:w="2149" w:type="pct"/>
            <w:vAlign w:val="center"/>
          </w:tcPr>
          <w:p w14:paraId="741846AA" w14:textId="77777777" w:rsidR="00DD68AD" w:rsidRDefault="00DD68AD" w:rsidP="00DD68AD">
            <w:proofErr w:type="spellStart"/>
            <w:r w:rsidRPr="00FA504C">
              <w:t>hits_Weather</w:t>
            </w:r>
            <w:proofErr w:type="spellEnd"/>
          </w:p>
        </w:tc>
        <w:tc>
          <w:tcPr>
            <w:tcW w:w="2851" w:type="pct"/>
            <w:vAlign w:val="center"/>
          </w:tcPr>
          <w:p w14:paraId="625BE483" w14:textId="77777777" w:rsidR="00DD68AD" w:rsidRDefault="00DD68AD" w:rsidP="00DD68AD">
            <w:r>
              <w:t>Google trends index number (0-100) for the search term “weather”</w:t>
            </w:r>
          </w:p>
        </w:tc>
      </w:tr>
      <w:tr w:rsidR="00DD68AD" w14:paraId="43D645D6" w14:textId="77777777" w:rsidTr="00ED072E">
        <w:tc>
          <w:tcPr>
            <w:tcW w:w="2149" w:type="pct"/>
            <w:vAlign w:val="center"/>
          </w:tcPr>
          <w:p w14:paraId="782423EB" w14:textId="77777777" w:rsidR="00DD68AD" w:rsidRPr="008E052F" w:rsidRDefault="00DD68AD" w:rsidP="00DD68A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hits_Forecast</w:t>
            </w:r>
            <w:proofErr w:type="spellEnd"/>
          </w:p>
        </w:tc>
        <w:tc>
          <w:tcPr>
            <w:tcW w:w="2851" w:type="pct"/>
            <w:vAlign w:val="center"/>
          </w:tcPr>
          <w:p w14:paraId="1D82F3F8" w14:textId="77777777" w:rsidR="00DD68AD" w:rsidRDefault="00DD68AD" w:rsidP="00DD68AD">
            <w:r>
              <w:t>Google trends index number (0-100) for the search term “f</w:t>
            </w:r>
            <w:r>
              <w:rPr>
                <w:rFonts w:ascii="Calibri" w:hAnsi="Calibri" w:cs="Calibri"/>
                <w:color w:val="000000"/>
              </w:rPr>
              <w:t>orecast</w:t>
            </w:r>
            <w:r>
              <w:t>”</w:t>
            </w:r>
          </w:p>
        </w:tc>
      </w:tr>
      <w:tr w:rsidR="00DD68AD" w14:paraId="2A9F1C7B" w14:textId="77777777" w:rsidTr="00ED072E">
        <w:tc>
          <w:tcPr>
            <w:tcW w:w="2149" w:type="pct"/>
            <w:vAlign w:val="center"/>
          </w:tcPr>
          <w:p w14:paraId="0E420D4B" w14:textId="77777777" w:rsidR="00DD68AD" w:rsidRDefault="00DD68AD" w:rsidP="00DD68A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E052F">
              <w:rPr>
                <w:rFonts w:ascii="Calibri" w:hAnsi="Calibri" w:cs="Calibri"/>
                <w:color w:val="000000"/>
              </w:rPr>
              <w:t>hits_Temperature</w:t>
            </w:r>
            <w:proofErr w:type="spellEnd"/>
          </w:p>
        </w:tc>
        <w:tc>
          <w:tcPr>
            <w:tcW w:w="2851" w:type="pct"/>
            <w:vAlign w:val="center"/>
          </w:tcPr>
          <w:p w14:paraId="1704B4F7" w14:textId="77777777" w:rsidR="00DD68AD" w:rsidRDefault="00DD68AD" w:rsidP="00DD68AD">
            <w:r>
              <w:t>Google trends index number (0-100) for the search term “t</w:t>
            </w:r>
            <w:r w:rsidRPr="008E052F">
              <w:rPr>
                <w:rFonts w:ascii="Calibri" w:hAnsi="Calibri" w:cs="Calibri"/>
                <w:color w:val="000000"/>
              </w:rPr>
              <w:t>emperature</w:t>
            </w:r>
            <w:r>
              <w:t>”</w:t>
            </w:r>
          </w:p>
        </w:tc>
      </w:tr>
      <w:tr w:rsidR="00DD68AD" w14:paraId="194A7F16" w14:textId="77777777" w:rsidTr="00ED072E">
        <w:tc>
          <w:tcPr>
            <w:tcW w:w="2149" w:type="pct"/>
            <w:vAlign w:val="center"/>
          </w:tcPr>
          <w:p w14:paraId="35146FBA" w14:textId="77777777" w:rsidR="00DD68AD" w:rsidRDefault="00DD68AD" w:rsidP="00DD68A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E052F">
              <w:rPr>
                <w:rFonts w:ascii="Calibri" w:hAnsi="Calibri" w:cs="Calibri"/>
                <w:color w:val="000000"/>
              </w:rPr>
              <w:t>hits_NOAA</w:t>
            </w:r>
            <w:proofErr w:type="spellEnd"/>
          </w:p>
        </w:tc>
        <w:tc>
          <w:tcPr>
            <w:tcW w:w="2851" w:type="pct"/>
            <w:vAlign w:val="center"/>
          </w:tcPr>
          <w:p w14:paraId="6C0F12A0" w14:textId="77777777" w:rsidR="00DD68AD" w:rsidRDefault="00DD68AD" w:rsidP="00DD68AD">
            <w:r>
              <w:t>Google trends index number (0-100) for the search term “</w:t>
            </w:r>
            <w:proofErr w:type="spellStart"/>
            <w:r>
              <w:t>noaa</w:t>
            </w:r>
            <w:proofErr w:type="spellEnd"/>
            <w:r>
              <w:t>”</w:t>
            </w:r>
          </w:p>
        </w:tc>
      </w:tr>
      <w:tr w:rsidR="00DD68AD" w14:paraId="14A7ECF1" w14:textId="77777777" w:rsidTr="00ED072E">
        <w:tc>
          <w:tcPr>
            <w:tcW w:w="2149" w:type="pct"/>
            <w:vAlign w:val="center"/>
          </w:tcPr>
          <w:p w14:paraId="59FA2550" w14:textId="77777777" w:rsidR="00DD68AD" w:rsidRDefault="00DD68AD" w:rsidP="00DD68A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E052F">
              <w:rPr>
                <w:rFonts w:ascii="Calibri" w:hAnsi="Calibri" w:cs="Calibri"/>
                <w:color w:val="000000"/>
              </w:rPr>
              <w:t>hits_Dogs</w:t>
            </w:r>
            <w:proofErr w:type="spellEnd"/>
          </w:p>
        </w:tc>
        <w:tc>
          <w:tcPr>
            <w:tcW w:w="2851" w:type="pct"/>
            <w:vAlign w:val="center"/>
          </w:tcPr>
          <w:p w14:paraId="6C766259" w14:textId="77777777" w:rsidR="00DD68AD" w:rsidRDefault="00DD68AD" w:rsidP="00DD68AD">
            <w:r>
              <w:t>Google trends index number (0-100) for the search term “d</w:t>
            </w:r>
            <w:r w:rsidRPr="008E052F">
              <w:rPr>
                <w:rFonts w:ascii="Calibri" w:hAnsi="Calibri" w:cs="Calibri"/>
                <w:color w:val="000000"/>
              </w:rPr>
              <w:t>ogs</w:t>
            </w:r>
            <w:r>
              <w:t xml:space="preserve">”. Intended as </w:t>
            </w:r>
            <w:proofErr w:type="gramStart"/>
            <w:r>
              <w:t>a</w:t>
            </w:r>
            <w:proofErr w:type="gramEnd"/>
            <w:r>
              <w:t xml:space="preserve"> uncorrelated placebo term.</w:t>
            </w:r>
          </w:p>
        </w:tc>
      </w:tr>
      <w:tr w:rsidR="00DD68AD" w14:paraId="6E42566E" w14:textId="77777777" w:rsidTr="00ED072E">
        <w:tc>
          <w:tcPr>
            <w:tcW w:w="2149" w:type="pct"/>
            <w:vAlign w:val="center"/>
          </w:tcPr>
          <w:p w14:paraId="09398FBA" w14:textId="77777777" w:rsidR="00DD68AD" w:rsidRDefault="00DD68AD" w:rsidP="00DD68A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E052F">
              <w:rPr>
                <w:rFonts w:ascii="Calibri" w:hAnsi="Calibri" w:cs="Calibri"/>
                <w:color w:val="000000"/>
              </w:rPr>
              <w:t>hits_Headache</w:t>
            </w:r>
            <w:proofErr w:type="spellEnd"/>
          </w:p>
        </w:tc>
        <w:tc>
          <w:tcPr>
            <w:tcW w:w="2851" w:type="pct"/>
            <w:vAlign w:val="center"/>
          </w:tcPr>
          <w:p w14:paraId="004B9290" w14:textId="77777777" w:rsidR="00DD68AD" w:rsidRDefault="00DD68AD" w:rsidP="00DD68AD">
            <w:r>
              <w:t>Google trends index number (0-100) for the search term “h</w:t>
            </w:r>
            <w:r w:rsidRPr="008E052F">
              <w:rPr>
                <w:rFonts w:ascii="Calibri" w:hAnsi="Calibri" w:cs="Calibri"/>
                <w:color w:val="000000"/>
              </w:rPr>
              <w:t>eadache</w:t>
            </w:r>
            <w:r>
              <w:t xml:space="preserve">”. Intended as </w:t>
            </w:r>
            <w:proofErr w:type="gramStart"/>
            <w:r>
              <w:t>a</w:t>
            </w:r>
            <w:proofErr w:type="gramEnd"/>
            <w:r>
              <w:t xml:space="preserve"> uncorrelated placebo term.</w:t>
            </w:r>
          </w:p>
        </w:tc>
      </w:tr>
    </w:tbl>
    <w:p w14:paraId="73676131" w14:textId="77777777" w:rsidR="00ED072E" w:rsidRDefault="00ED072E" w:rsidP="00E32819">
      <w:pPr>
        <w:rPr>
          <w:b/>
          <w:bCs/>
        </w:rPr>
      </w:pPr>
    </w:p>
    <w:p w14:paraId="02F2FE18" w14:textId="19ABEB1C" w:rsidR="00E32819" w:rsidRDefault="00E32819" w:rsidP="00E32819">
      <w:r w:rsidRPr="002355AF">
        <w:rPr>
          <w:b/>
          <w:bCs/>
        </w:rPr>
        <w:t>Trends_WithinState.csv</w:t>
      </w:r>
      <w:r w:rsidR="002355AF">
        <w:rPr>
          <w:b/>
          <w:bCs/>
        </w:rPr>
        <w:t>:</w:t>
      </w:r>
      <w:r>
        <w:t xml:space="preserve"> contains</w:t>
      </w:r>
      <w:r w:rsidR="00CD11AD">
        <w:t xml:space="preserve"> the trends</w:t>
      </w:r>
      <w:r w:rsidR="00DB5542">
        <w:t>, or “hits”,</w:t>
      </w:r>
      <w:r w:rsidR="00CD11AD">
        <w:t xml:space="preserve"> for each search term</w:t>
      </w:r>
      <w:r w:rsidR="00E659F0">
        <w:t>’s</w:t>
      </w:r>
      <w:r w:rsidR="00CD11AD">
        <w:t xml:space="preserve"> (see codebook)</w:t>
      </w:r>
      <w:r w:rsidR="006365F7">
        <w:t xml:space="preserve"> </w:t>
      </w:r>
      <w:r w:rsidR="00E659F0" w:rsidRPr="00E659F0">
        <w:t xml:space="preserve">popularity as a fraction of total searches in </w:t>
      </w:r>
      <w:r w:rsidR="00DA460F">
        <w:t>each state</w:t>
      </w:r>
      <w:r w:rsidR="001972CE">
        <w:t xml:space="preserve">, </w:t>
      </w:r>
      <w:r w:rsidR="00FF46BB">
        <w:t xml:space="preserve">with the largest normalized to = </w:t>
      </w:r>
      <w:r w:rsidR="001972CE">
        <w:t>100</w:t>
      </w:r>
      <w:r w:rsidR="00DB5542">
        <w:t xml:space="preserve">. </w:t>
      </w:r>
      <w:r w:rsidR="00FF46BB">
        <w:t>Here, e</w:t>
      </w:r>
      <w:r w:rsidR="006365F7">
        <w:t xml:space="preserve">very state </w:t>
      </w:r>
      <w:r w:rsidR="00FF46BB">
        <w:t xml:space="preserve">in the data </w:t>
      </w:r>
      <w:r w:rsidR="006365F7">
        <w:t xml:space="preserve">will have one month </w:t>
      </w:r>
      <w:r w:rsidR="00A06238">
        <w:t xml:space="preserve">per search term </w:t>
      </w:r>
      <w:r w:rsidR="006365F7">
        <w:t xml:space="preserve">where </w:t>
      </w:r>
      <w:r w:rsidR="00FF46BB">
        <w:t>(search)_hits</w:t>
      </w:r>
      <w:r w:rsidR="006365F7">
        <w:t>=100</w:t>
      </w:r>
      <w:r w:rsidR="00E659F0">
        <w:t>, and t</w:t>
      </w:r>
      <w:r w:rsidR="006365F7">
        <w:t xml:space="preserve">he remainder of the </w:t>
      </w:r>
      <w:r w:rsidR="00A06238">
        <w:t>month</w:t>
      </w:r>
      <w:r w:rsidR="006A2CC9">
        <w:t>ly within-state, series</w:t>
      </w:r>
      <w:r w:rsidR="006365F7">
        <w:t xml:space="preserve"> describes variation relative to </w:t>
      </w:r>
      <w:r w:rsidR="00A06238">
        <w:t>100</w:t>
      </w:r>
      <w:r w:rsidR="006365F7">
        <w:t>.</w:t>
      </w:r>
      <w:r w:rsidR="00DB5542">
        <w:t xml:space="preserve"> For example</w:t>
      </w:r>
      <w:r w:rsidR="006C02F4">
        <w:t>, the figures below show</w:t>
      </w:r>
      <w:r w:rsidR="00A06238">
        <w:t xml:space="preserve"> </w:t>
      </w:r>
      <w:r w:rsidR="006C02F4">
        <w:t xml:space="preserve">Arizona search history for “forecast” in red and </w:t>
      </w:r>
      <w:r w:rsidR="00A06238">
        <w:t>Alaska history for the same search term “forecast” in blue. Note that the index =100 occurs in early 2010 for Arizona and early 2017 for Alaska</w:t>
      </w:r>
      <w:r w:rsidR="000C73B8">
        <w:t xml:space="preserve">. This provides a good deal of within-state </w:t>
      </w:r>
      <w:r w:rsidR="006A2CC9">
        <w:t>variation but</w:t>
      </w:r>
      <w:r w:rsidR="000C73B8">
        <w:t xml:space="preserve"> tells us little about across state</w:t>
      </w:r>
      <w:r w:rsidR="006A2CC9">
        <w:t xml:space="preserve"> differences</w:t>
      </w:r>
      <w:r w:rsidR="000C73B8">
        <w:t>.</w:t>
      </w:r>
    </w:p>
    <w:p w14:paraId="5B5D1367" w14:textId="4CAD915B" w:rsidR="00DB5542" w:rsidRDefault="00615CEC" w:rsidP="00E32819">
      <w:r>
        <w:rPr>
          <w:noProof/>
        </w:rPr>
        <w:lastRenderedPageBreak/>
        <w:drawing>
          <wp:inline distT="0" distB="0" distL="0" distR="0" wp14:anchorId="39AE3DD4" wp14:editId="6D42B57E">
            <wp:extent cx="5943600" cy="1562735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1C0D" w14:textId="716309A7" w:rsidR="00D93226" w:rsidRDefault="006C02F4" w:rsidP="00D93226">
      <w:r>
        <w:rPr>
          <w:noProof/>
        </w:rPr>
        <w:drawing>
          <wp:inline distT="0" distB="0" distL="0" distR="0" wp14:anchorId="1D8B68BA" wp14:editId="6959DF36">
            <wp:extent cx="5943600" cy="157035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75D" w14:textId="12DF3ECE" w:rsidR="00DA460F" w:rsidRDefault="000C73B8" w:rsidP="00D93226">
      <w:r w:rsidRPr="002355AF">
        <w:rPr>
          <w:b/>
          <w:bCs/>
        </w:rPr>
        <w:t>Trends_</w:t>
      </w:r>
      <w:r>
        <w:rPr>
          <w:b/>
          <w:bCs/>
        </w:rPr>
        <w:t>Across</w:t>
      </w:r>
      <w:r w:rsidRPr="002355AF">
        <w:rPr>
          <w:b/>
          <w:bCs/>
        </w:rPr>
        <w:t>State.csv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contains the trends, or “hits”, for each search term (see codebook) over time </w:t>
      </w:r>
      <w:r w:rsidR="001972CE">
        <w:t xml:space="preserve">as a fraction of </w:t>
      </w:r>
      <w:r>
        <w:t xml:space="preserve">that term’s highest </w:t>
      </w:r>
      <w:r w:rsidR="001972CE">
        <w:t xml:space="preserve">state-months </w:t>
      </w:r>
      <w:r w:rsidR="00E659F0">
        <w:t>compared</w:t>
      </w:r>
      <w:r w:rsidR="001972CE">
        <w:t xml:space="preserve"> </w:t>
      </w:r>
      <w:r w:rsidR="005D64A9">
        <w:t>to</w:t>
      </w:r>
      <w:r w:rsidR="001972CE">
        <w:t xml:space="preserve"> other</w:t>
      </w:r>
      <w:r w:rsidR="00E659F0">
        <w:t xml:space="preserve"> </w:t>
      </w:r>
      <w:r>
        <w:t>US</w:t>
      </w:r>
      <w:r w:rsidR="001972CE">
        <w:t xml:space="preserve"> state</w:t>
      </w:r>
      <w:r w:rsidR="005D64A9">
        <w:t>-</w:t>
      </w:r>
      <w:proofErr w:type="gramStart"/>
      <w:r w:rsidR="005D64A9">
        <w:t xml:space="preserve">months </w:t>
      </w:r>
      <w:r>
        <w:t>.</w:t>
      </w:r>
      <w:proofErr w:type="gramEnd"/>
      <w:r>
        <w:t xml:space="preserve"> </w:t>
      </w:r>
      <w:r w:rsidR="005D64A9">
        <w:t>This means that</w:t>
      </w:r>
      <w:r>
        <w:t xml:space="preserve"> only one</w:t>
      </w:r>
      <w:r>
        <w:t xml:space="preserve"> state</w:t>
      </w:r>
      <w:r>
        <w:t>-month in the US</w:t>
      </w:r>
      <w:r>
        <w:t xml:space="preserve"> </w:t>
      </w:r>
      <w:r w:rsidR="006A2CC9">
        <w:t xml:space="preserve">per search term </w:t>
      </w:r>
      <w:r>
        <w:t xml:space="preserve">will have </w:t>
      </w:r>
      <w:r w:rsidR="006A2CC9">
        <w:t xml:space="preserve">an </w:t>
      </w:r>
      <w:r>
        <w:t>index=100</w:t>
      </w:r>
      <w:r w:rsidR="005D64A9">
        <w:t>, and t</w:t>
      </w:r>
      <w:r w:rsidR="006A2CC9">
        <w:t>he remainder of the state</w:t>
      </w:r>
      <w:r w:rsidR="006A2CC9">
        <w:t xml:space="preserve">-month </w:t>
      </w:r>
      <w:r w:rsidR="006A2CC9">
        <w:t>series describes variation relative to 100.</w:t>
      </w:r>
      <w:r w:rsidR="00DA460F">
        <w:t xml:space="preserve"> </w:t>
      </w:r>
      <w:r w:rsidR="00DA460F">
        <w:t>For example, the figure below show</w:t>
      </w:r>
      <w:r w:rsidR="005D64A9">
        <w:t>s</w:t>
      </w:r>
      <w:r w:rsidR="00DA460F">
        <w:t xml:space="preserve"> Arizona search history for “forecast” in red and Alaska history for the same search term “forecast” in blue</w:t>
      </w:r>
      <w:r w:rsidR="00DA460F">
        <w:t xml:space="preserve"> as before, but here we see that compared to </w:t>
      </w:r>
      <w:r w:rsidR="005D64A9">
        <w:t xml:space="preserve">Alaska’s search history for </w:t>
      </w:r>
      <w:r w:rsidR="005D64A9">
        <w:t>“forecast”</w:t>
      </w:r>
      <w:r w:rsidR="005D64A9">
        <w:t>, Arizona’s search history has been scaled down</w:t>
      </w:r>
      <w:r w:rsidR="00867ECE">
        <w:t>ward</w:t>
      </w:r>
      <w:r w:rsidR="005D64A9">
        <w:t xml:space="preserve"> in relative terms</w:t>
      </w:r>
      <w:r w:rsidR="00867ECE">
        <w:t xml:space="preserve"> (Alaska 9/2016 = 100 for this search term).</w:t>
      </w:r>
    </w:p>
    <w:p w14:paraId="566C28AB" w14:textId="13210D72" w:rsidR="00DA460F" w:rsidRDefault="00DA460F" w:rsidP="00D93226">
      <w:r>
        <w:rPr>
          <w:noProof/>
        </w:rPr>
        <w:drawing>
          <wp:inline distT="0" distB="0" distL="0" distR="0" wp14:anchorId="060C7C48" wp14:editId="2160C80B">
            <wp:extent cx="5943600" cy="1574165"/>
            <wp:effectExtent l="0" t="0" r="0" b="6985"/>
            <wp:docPr id="6" name="Picture 6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83E9" w14:textId="252E6719" w:rsidR="00867ECE" w:rsidRDefault="00867ECE" w:rsidP="00D93226">
      <w:r>
        <w:t xml:space="preserve">The figure above is smoothed, </w:t>
      </w:r>
      <w:r w:rsidR="00615CEC">
        <w:t xml:space="preserve">but we can zoom in to see that Arizona’s </w:t>
      </w:r>
      <w:r w:rsidR="00615CEC" w:rsidRPr="002A79AF">
        <w:t xml:space="preserve">index </w:t>
      </w:r>
      <w:r w:rsidR="002A79AF" w:rsidRPr="002A79AF">
        <w:t xml:space="preserve">in </w:t>
      </w:r>
      <w:r w:rsidR="002A79AF" w:rsidRPr="002A79AF">
        <w:t>Trends_AcrossState.csv</w:t>
      </w:r>
      <w:r w:rsidR="002A79AF" w:rsidRPr="002A79AF">
        <w:t xml:space="preserve"> </w:t>
      </w:r>
      <w:r w:rsidR="00615CEC" w:rsidRPr="002A79AF">
        <w:t xml:space="preserve">is the same shape as </w:t>
      </w:r>
      <w:r w:rsidR="002A79AF" w:rsidRPr="002A79AF">
        <w:t>Trends_WithinState.csv</w:t>
      </w:r>
      <w:r w:rsidR="002A79AF" w:rsidRPr="002A79AF">
        <w:t xml:space="preserve"> before</w:t>
      </w:r>
      <w:r w:rsidR="002A79AF">
        <w:t>,</w:t>
      </w:r>
      <w:r w:rsidR="002A79AF" w:rsidRPr="002A79AF">
        <w:t xml:space="preserve"> but</w:t>
      </w:r>
      <w:r w:rsidR="00615CEC" w:rsidRPr="002A79AF">
        <w:t xml:space="preserve"> looking at the y ax</w:t>
      </w:r>
      <w:r w:rsidR="00615CEC">
        <w:t>is</w:t>
      </w:r>
      <w:r w:rsidR="002A79AF">
        <w:t xml:space="preserve">, </w:t>
      </w:r>
      <w:r w:rsidR="00615CEC">
        <w:t>has been scaled down.</w:t>
      </w:r>
    </w:p>
    <w:p w14:paraId="1AB21023" w14:textId="07AF89CD" w:rsidR="00615CEC" w:rsidRDefault="00615CEC" w:rsidP="00D93226">
      <w:r>
        <w:rPr>
          <w:noProof/>
        </w:rPr>
        <w:lastRenderedPageBreak/>
        <w:drawing>
          <wp:inline distT="0" distB="0" distL="0" distR="0" wp14:anchorId="76D4D1B4" wp14:editId="710D35D7">
            <wp:extent cx="5943600" cy="1599565"/>
            <wp:effectExtent l="0" t="0" r="0" b="635"/>
            <wp:docPr id="7" name="Picture 7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DA87" w14:textId="299F0BC5" w:rsidR="002A79AF" w:rsidRDefault="00615CEC" w:rsidP="00615CEC">
      <w:r w:rsidRPr="002355AF">
        <w:rPr>
          <w:b/>
          <w:bCs/>
        </w:rPr>
        <w:t>Summary</w:t>
      </w:r>
      <w:r>
        <w:rPr>
          <w:b/>
          <w:bCs/>
        </w:rPr>
        <w:t xml:space="preserve"> and Technical notes</w:t>
      </w:r>
      <w:r w:rsidRPr="002355AF">
        <w:rPr>
          <w:b/>
          <w:bCs/>
        </w:rPr>
        <w:t>:</w:t>
      </w:r>
      <w:r w:rsidRPr="00E32819">
        <w:t xml:space="preserve"> </w:t>
      </w:r>
      <w:r>
        <w:t xml:space="preserve">Working with and understanding google trends can be challenging because their scaling, </w:t>
      </w:r>
      <w:proofErr w:type="gramStart"/>
      <w:r>
        <w:t>term</w:t>
      </w:r>
      <w:proofErr w:type="gramEnd"/>
      <w:r>
        <w:t xml:space="preserve"> </w:t>
      </w:r>
      <w:r w:rsidR="00ED072E">
        <w:t xml:space="preserve">and </w:t>
      </w:r>
      <w:r w:rsidR="00863813">
        <w:t xml:space="preserve">volume restrictions. </w:t>
      </w:r>
    </w:p>
    <w:p w14:paraId="4D701543" w14:textId="142F3AE8" w:rsidR="00863813" w:rsidRDefault="00863813" w:rsidP="00615CEC">
      <w:r>
        <w:t xml:space="preserve">One issue is </w:t>
      </w:r>
      <w:r w:rsidR="00DF6ACE">
        <w:t>Google’s</w:t>
      </w:r>
      <w:r>
        <w:t xml:space="preserve"> </w:t>
      </w:r>
      <w:hyperlink r:id="rId10" w:history="1">
        <w:r w:rsidRPr="00DF6ACE">
          <w:rPr>
            <w:rStyle w:val="Hyperlink"/>
          </w:rPr>
          <w:t>trends website</w:t>
        </w:r>
      </w:hyperlink>
      <w:r>
        <w:t xml:space="preserve"> does not provide bulk downloads of single state</w:t>
      </w:r>
      <w:r w:rsidR="00DF6ACE">
        <w:t xml:space="preserve"> timeseries required to produce a country wide data set. If your interested in </w:t>
      </w:r>
      <w:r w:rsidR="00BA4AE1">
        <w:t>5</w:t>
      </w:r>
      <w:r w:rsidR="00DF6ACE">
        <w:t xml:space="preserve"> </w:t>
      </w:r>
      <w:r w:rsidR="007D0D32">
        <w:t xml:space="preserve">different </w:t>
      </w:r>
      <w:r w:rsidR="00DF6ACE">
        <w:t xml:space="preserve">search terms over 50 states over time it would require </w:t>
      </w:r>
      <w:r w:rsidR="00BA4AE1">
        <w:t>250</w:t>
      </w:r>
      <w:r w:rsidR="00DF6ACE">
        <w:t xml:space="preserve"> individual downloads</w:t>
      </w:r>
      <w:r w:rsidR="007D0D32">
        <w:t>.</w:t>
      </w:r>
      <w:r w:rsidR="00BA4AE1">
        <w:t xml:space="preserve"> Instead to generate </w:t>
      </w:r>
      <w:r w:rsidR="00BA4AE1" w:rsidRPr="00BA4AE1">
        <w:t>Trends_WithinState.csv</w:t>
      </w:r>
      <w:r w:rsidR="00DF6ACE">
        <w:t xml:space="preserve"> </w:t>
      </w:r>
      <w:r w:rsidR="00D75CE9">
        <w:t xml:space="preserve">I’ve created a single function in R, based on </w:t>
      </w:r>
      <w:r w:rsidR="00DF6ACE">
        <w:t xml:space="preserve">Philippe </w:t>
      </w:r>
      <w:proofErr w:type="spellStart"/>
      <w:r w:rsidR="00DF6ACE">
        <w:t>Massicotte</w:t>
      </w:r>
      <w:proofErr w:type="spellEnd"/>
      <w:r w:rsidR="00D75CE9">
        <w:t xml:space="preserve"> R package “</w:t>
      </w:r>
      <w:proofErr w:type="spellStart"/>
      <w:r w:rsidR="002A79AF">
        <w:fldChar w:fldCharType="begin"/>
      </w:r>
      <w:r w:rsidR="002A79AF">
        <w:instrText xml:space="preserve"> HYPERLINK "https://github.com/PMassicotte/gtrendsR" </w:instrText>
      </w:r>
      <w:r w:rsidR="002A79AF">
        <w:fldChar w:fldCharType="separate"/>
      </w:r>
      <w:r w:rsidR="00D75CE9" w:rsidRPr="002A79AF">
        <w:rPr>
          <w:rStyle w:val="Hyperlink"/>
        </w:rPr>
        <w:t>gtrendsR</w:t>
      </w:r>
      <w:proofErr w:type="spellEnd"/>
      <w:r w:rsidR="002A79AF">
        <w:fldChar w:fldCharType="end"/>
      </w:r>
      <w:r w:rsidR="00D75CE9">
        <w:t>”, that produces</w:t>
      </w:r>
      <w:r w:rsidR="00BA4AE1">
        <w:t xml:space="preserve"> state-by-state </w:t>
      </w:r>
      <w:r w:rsidR="00D75CE9">
        <w:t>data</w:t>
      </w:r>
      <w:r w:rsidR="00BA4AE1">
        <w:t xml:space="preserve"> by running 51 individual queries at a time per search</w:t>
      </w:r>
      <w:r w:rsidR="00D75CE9">
        <w:t xml:space="preserve"> and can be found in our Dropbox or </w:t>
      </w:r>
      <w:hyperlink r:id="rId11" w:history="1">
        <w:proofErr w:type="spellStart"/>
        <w:r w:rsidR="00D75CE9" w:rsidRPr="002A79AF">
          <w:rPr>
            <w:rStyle w:val="Hyperlink"/>
          </w:rPr>
          <w:t>Github</w:t>
        </w:r>
        <w:proofErr w:type="spellEnd"/>
      </w:hyperlink>
      <w:r w:rsidR="00D75CE9">
        <w:t>.</w:t>
      </w:r>
    </w:p>
    <w:p w14:paraId="5AD07282" w14:textId="17A894F9" w:rsidR="00B845E6" w:rsidRDefault="002A79AF" w:rsidP="00615CEC">
      <w:r>
        <w:t>Another</w:t>
      </w:r>
      <w:r w:rsidR="00863813">
        <w:t xml:space="preserve"> big hurdle</w:t>
      </w:r>
      <w:r>
        <w:t>,</w:t>
      </w:r>
      <w:r w:rsidR="00863813">
        <w:t xml:space="preserve"> </w:t>
      </w:r>
      <w:hyperlink r:id="rId12" w:anchor=":~:text=Currently%2C%20the%20public%2Dfacing%20Google,of%20all%20the%20major%20candidates." w:history="1">
        <w:r w:rsidR="00863813" w:rsidRPr="00863813">
          <w:rPr>
            <w:rStyle w:val="Hyperlink"/>
          </w:rPr>
          <w:t>documented</w:t>
        </w:r>
        <w:r w:rsidR="00863813" w:rsidRPr="00863813">
          <w:rPr>
            <w:rStyle w:val="Hyperlink"/>
          </w:rPr>
          <w:t xml:space="preserve"> </w:t>
        </w:r>
        <w:r w:rsidR="00863813" w:rsidRPr="00863813">
          <w:rPr>
            <w:rStyle w:val="Hyperlink"/>
          </w:rPr>
          <w:t>by others</w:t>
        </w:r>
      </w:hyperlink>
      <w:r>
        <w:t xml:space="preserve">, is that </w:t>
      </w:r>
      <w:r w:rsidR="007D0D32">
        <w:t>regardless of</w:t>
      </w:r>
      <w:r>
        <w:t xml:space="preserve"> using </w:t>
      </w:r>
      <w:r w:rsidR="00B845E6">
        <w:t xml:space="preserve">Google’s </w:t>
      </w:r>
      <w:r>
        <w:t xml:space="preserve">website or an API based package in R or python, </w:t>
      </w:r>
      <w:r w:rsidR="007D0D32">
        <w:t>Google</w:t>
      </w:r>
      <w:r>
        <w:t xml:space="preserve"> limit</w:t>
      </w:r>
      <w:r w:rsidR="007D0D32">
        <w:t>s</w:t>
      </w:r>
      <w:r>
        <w:t xml:space="preserve"> the number of </w:t>
      </w:r>
      <w:r w:rsidR="005F252A">
        <w:t xml:space="preserve">time </w:t>
      </w:r>
      <w:r w:rsidR="007D0D32">
        <w:t>series</w:t>
      </w:r>
      <w:r>
        <w:t xml:space="preserve"> you can request at once </w:t>
      </w:r>
      <w:r w:rsidR="007D0D32">
        <w:t>to</w:t>
      </w:r>
      <w:r>
        <w:t xml:space="preserve"> 5. </w:t>
      </w:r>
      <w:r w:rsidR="007D0D32">
        <w:t>This means 5 search terms</w:t>
      </w:r>
      <w:r w:rsidR="00B845E6">
        <w:t>,</w:t>
      </w:r>
      <w:r w:rsidR="007D0D32">
        <w:t xml:space="preserve"> 5 </w:t>
      </w:r>
      <w:r w:rsidR="007D0D32" w:rsidRPr="00273CF4">
        <w:t>geographies</w:t>
      </w:r>
      <w:r w:rsidR="00B845E6">
        <w:t xml:space="preserve">, or any combination </w:t>
      </w:r>
      <w:r w:rsidR="005F252A">
        <w:t>to equal</w:t>
      </w:r>
      <w:r w:rsidR="00B845E6">
        <w:t xml:space="preserve"> 5</w:t>
      </w:r>
      <w:r w:rsidR="007D0D32" w:rsidRPr="00273CF4">
        <w:t>. While we might first think to download what</w:t>
      </w:r>
      <w:r w:rsidR="00273CF4" w:rsidRPr="00273CF4">
        <w:t>ever</w:t>
      </w:r>
      <w:r w:rsidR="007D0D32" w:rsidRPr="00273CF4">
        <w:t xml:space="preserve"> we need in</w:t>
      </w:r>
      <w:r w:rsidR="00273CF4" w:rsidRPr="00273CF4">
        <w:t xml:space="preserve"> batches, we must remember that each search is scaled to the highest volume series in the query. Each 5 would be comparable within query, but not across query in any consistent way. </w:t>
      </w:r>
    </w:p>
    <w:p w14:paraId="302B23FA" w14:textId="0210093D" w:rsidR="00ED072E" w:rsidRDefault="00ED072E" w:rsidP="00615CEC">
      <w:r>
        <w:t>One</w:t>
      </w:r>
      <w:r w:rsidR="00273CF4" w:rsidRPr="00273CF4">
        <w:t xml:space="preserve"> way around this to produce the </w:t>
      </w:r>
      <w:r w:rsidR="00273CF4" w:rsidRPr="00273CF4">
        <w:t>Trends_AcrossState.csv</w:t>
      </w:r>
      <w:r w:rsidR="00273CF4" w:rsidRPr="00273CF4">
        <w:t xml:space="preserve"> is ensure that each query of 5 (in our case 5 states), has the highest search volume</w:t>
      </w:r>
      <w:r w:rsidR="00273CF4">
        <w:t xml:space="preserve"> </w:t>
      </w:r>
      <w:r w:rsidR="00B845E6">
        <w:t xml:space="preserve">state </w:t>
      </w:r>
      <w:r w:rsidR="00273CF4">
        <w:t>in it</w:t>
      </w:r>
      <w:r w:rsidR="005F252A">
        <w:t xml:space="preserve"> (so batched of 4 states, indexed to the baseline state)</w:t>
      </w:r>
      <w:r w:rsidR="00273CF4">
        <w:t>.</w:t>
      </w:r>
      <w:r w:rsidR="00B845E6">
        <w:t xml:space="preserve"> To find the appropriate baseline, I </w:t>
      </w:r>
      <w:r w:rsidR="005F252A">
        <w:t>request each search</w:t>
      </w:r>
      <w:r w:rsidR="00B845E6">
        <w:t xml:space="preserve"> term (weather, forecast etc.) </w:t>
      </w:r>
      <w:r w:rsidR="005F252A">
        <w:t xml:space="preserve">in a </w:t>
      </w:r>
      <w:r w:rsidR="00B845E6">
        <w:t>US</w:t>
      </w:r>
      <w:r w:rsidR="005F252A">
        <w:t xml:space="preserve"> wide query for 2005-2017. While this won’t give us state time series, it tells </w:t>
      </w:r>
      <w:proofErr w:type="gramStart"/>
      <w:r w:rsidR="005F252A">
        <w:t>us</w:t>
      </w:r>
      <w:proofErr w:type="gramEnd"/>
      <w:r w:rsidR="005F252A">
        <w:t xml:space="preserve"> the state with the highest aggregate search volume over that period—</w:t>
      </w:r>
      <w:r w:rsidR="00703075">
        <w:t>not nessicary the highest state-month, but</w:t>
      </w:r>
      <w:r w:rsidR="005F252A">
        <w:t xml:space="preserve"> a good first guess. I</w:t>
      </w:r>
      <w:r w:rsidR="00703075">
        <w:t xml:space="preserve">’ve created a across-state </w:t>
      </w:r>
      <w:r w:rsidR="005F252A">
        <w:t xml:space="preserve">function </w:t>
      </w:r>
      <w:r w:rsidR="00703075">
        <w:t xml:space="preserve">in the same R markdown, which accepts this baseline state as an argument passed to 14 separate state queries. I check each series and if multiple state-months =100 I select the next state as a baseline, rerun, recheck </w:t>
      </w:r>
      <w:r w:rsidR="00FA504C">
        <w:t>and so on until only one state-month=100.</w:t>
      </w:r>
    </w:p>
    <w:p w14:paraId="6CA06968" w14:textId="77777777" w:rsidR="00FA504C" w:rsidRDefault="00FA504C" w:rsidP="00615CEC"/>
    <w:p w14:paraId="74462D0D" w14:textId="77777777" w:rsidR="00615CEC" w:rsidRPr="00D81EC9" w:rsidRDefault="00615CEC" w:rsidP="00D93226"/>
    <w:sectPr w:rsidR="00615CEC" w:rsidRPr="00D8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6909"/>
    <w:multiLevelType w:val="hybridMultilevel"/>
    <w:tmpl w:val="B544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C9"/>
    <w:rsid w:val="000C73B8"/>
    <w:rsid w:val="001972CE"/>
    <w:rsid w:val="002355AF"/>
    <w:rsid w:val="00273CF4"/>
    <w:rsid w:val="002962F5"/>
    <w:rsid w:val="002A79AF"/>
    <w:rsid w:val="00501BD4"/>
    <w:rsid w:val="005D64A9"/>
    <w:rsid w:val="005F252A"/>
    <w:rsid w:val="00615CEC"/>
    <w:rsid w:val="006365F7"/>
    <w:rsid w:val="006A2CC9"/>
    <w:rsid w:val="006C02F4"/>
    <w:rsid w:val="00703075"/>
    <w:rsid w:val="007D0D32"/>
    <w:rsid w:val="008419A1"/>
    <w:rsid w:val="00863813"/>
    <w:rsid w:val="00867ECE"/>
    <w:rsid w:val="008E052F"/>
    <w:rsid w:val="00A06238"/>
    <w:rsid w:val="00B76ED1"/>
    <w:rsid w:val="00B845E6"/>
    <w:rsid w:val="00BA4AE1"/>
    <w:rsid w:val="00CD11AD"/>
    <w:rsid w:val="00CE0FC9"/>
    <w:rsid w:val="00CE77AF"/>
    <w:rsid w:val="00D75CE9"/>
    <w:rsid w:val="00D81EC9"/>
    <w:rsid w:val="00D93226"/>
    <w:rsid w:val="00DA460F"/>
    <w:rsid w:val="00DB5542"/>
    <w:rsid w:val="00DC67F7"/>
    <w:rsid w:val="00DD68AD"/>
    <w:rsid w:val="00DF6ACE"/>
    <w:rsid w:val="00E32819"/>
    <w:rsid w:val="00E659F0"/>
    <w:rsid w:val="00ED072E"/>
    <w:rsid w:val="00FA504C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F469"/>
  <w15:chartTrackingRefBased/>
  <w15:docId w15:val="{01F6A45A-4E85-4BC5-8DF4-5CE7A9FA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C9"/>
  </w:style>
  <w:style w:type="paragraph" w:styleId="Heading1">
    <w:name w:val="heading 1"/>
    <w:basedOn w:val="Normal"/>
    <w:next w:val="Normal"/>
    <w:link w:val="Heading1Char"/>
    <w:uiPriority w:val="9"/>
    <w:qFormat/>
    <w:rsid w:val="00D8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E0FC9"/>
    <w:pPr>
      <w:spacing w:after="0" w:line="240" w:lineRule="auto"/>
    </w:pPr>
    <w:rPr>
      <w:rFonts w:ascii="Century" w:hAnsi="Century"/>
      <w:sz w:val="20"/>
      <w:szCs w:val="20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0FC9"/>
    <w:rPr>
      <w:rFonts w:ascii="Century" w:hAnsi="Century"/>
      <w:sz w:val="20"/>
      <w:szCs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81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1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81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A7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9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9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9A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79A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A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owardsdatascience.com/using-google-trends-at-scale-1c8b902b6bf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blairlo/GoogleTrendsWeatherExtra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ends.google.com/trends/?geo=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5292091-2179-446E-8932-AA1C539B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Blair</dc:creator>
  <cp:keywords/>
  <dc:description/>
  <cp:lastModifiedBy>Logan Blair</cp:lastModifiedBy>
  <cp:revision>2</cp:revision>
  <dcterms:created xsi:type="dcterms:W3CDTF">2022-02-08T19:23:00Z</dcterms:created>
  <dcterms:modified xsi:type="dcterms:W3CDTF">2022-02-08T23:46:00Z</dcterms:modified>
</cp:coreProperties>
</file>