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sz w:val="44"/>
        </w:rPr>
        <w:t>Blake — Pivot Strategy Working Doc</w:t>
      </w:r>
    </w:p>
    <w:p>
      <w:pPr>
        <w:spacing w:after="320"/>
      </w:pPr>
      <w:r>
        <w:rPr>
          <w:rFonts w:ascii="Arial" w:hAnsi="Arial"/>
          <w:i/>
          <w:color w:val="666666"/>
          <w:sz w:val="20"/>
        </w:rPr>
        <w:t>Summary of strategy conversation. Moving from Landtrack to a next-thing-to-build. $5–15k MRR solo goal.</w:t>
      </w:r>
    </w:p>
    <w:p>
      <w:pPr>
        <w:spacing w:before="360" w:after="120"/>
      </w:pPr>
      <w:r>
        <w:rPr>
          <w:rFonts w:ascii="Arial" w:hAnsi="Arial"/>
          <w:b/>
          <w:sz w:val="36"/>
        </w:rPr>
        <w:t>Context and the Landtrack reality check</w:t>
      </w:r>
    </w:p>
    <w:p>
      <w:pPr>
        <w:spacing w:after="120"/>
      </w:pPr>
      <w:r>
        <w:rPr>
          <w:rFonts w:ascii="Arial" w:hAnsi="Arial"/>
          <w:sz w:val="22"/>
        </w:rPr>
        <w:t>Landtrack (GIS + obituary data for realtor/investor leads) is functionally dead as a commercial venture. The obituary scraping violates ToS of the upstream source(s), which means going commercial carries meaningful legal risk. Calling it “indefinitely paused” is emotionally accurate but strategically misleading — treating it as gone produces sharper decisions.</w:t>
      </w:r>
    </w:p>
    <w:p>
      <w:pPr>
        <w:spacing w:after="120"/>
      </w:pPr>
      <w:r>
        <w:rPr>
          <w:rFonts w:ascii="Arial" w:hAnsi="Arial"/>
          <w:sz w:val="22"/>
        </w:rPr>
        <w:t>The wedge of Landtrack was obituary data joined to parcel/ownership records. Parcel data alone is commodity. Without the obituary layer, there isn’t a salvageable business. Don’t try to resurrect it; accept the sunk cost and redeploy energy.</w:t>
      </w:r>
    </w:p>
    <w:p>
      <w:pPr>
        <w:spacing w:after="120"/>
      </w:pPr>
      <w:r>
        <w:rPr>
          <w:rFonts w:ascii="Arial" w:hAnsi="Arial"/>
          <w:sz w:val="22"/>
        </w:rPr>
        <w:t>The follow-on implication: the earlier Hamlet-emulator idea (parcel-aware civic data) is also weaker now, because my original recommendation leaned on Landtrack’s infrastructure as your wedge. Without it, you’d be a solo builder competing with funded teams on pure execution. Possible but no longer the obvious play.</w:t>
      </w:r>
    </w:p>
    <w:p>
      <w:pPr>
        <w:spacing w:before="360" w:after="120"/>
      </w:pPr>
      <w:r>
        <w:rPr>
          <w:rFonts w:ascii="Arial" w:hAnsi="Arial"/>
          <w:b/>
          <w:sz w:val="36"/>
        </w:rPr>
        <w:t>Your profile and constraints</w:t>
      </w:r>
    </w:p>
    <w:p>
      <w:pPr>
        <w:pStyle w:val="ListBullet"/>
      </w:pPr>
      <w:r>
        <w:rPr>
          <w:rFonts w:ascii="Arial" w:hAnsi="Arial"/>
          <w:sz w:val="22"/>
        </w:rPr>
        <w:t>Solo, building nights and weekends.</w:t>
      </w:r>
    </w:p>
    <w:p>
      <w:pPr>
        <w:pStyle w:val="ListBullet"/>
      </w:pPr>
      <w:r>
        <w:rPr>
          <w:rFonts w:ascii="Arial" w:hAnsi="Arial"/>
          <w:sz w:val="22"/>
        </w:rPr>
        <w:t>Technical skills and determination — which are table stakes for solo technical founders, not a moat.</w:t>
      </w:r>
    </w:p>
    <w:p>
      <w:pPr>
        <w:pStyle w:val="ListBullet"/>
      </w:pPr>
      <w:r>
        <w:rPr>
          <w:rFonts w:ascii="Arial" w:hAnsi="Arial"/>
          <w:sz w:val="22"/>
        </w:rPr>
        <w:t>No pre-existing customers, industry relationships, or specialized data/network to leverage.</w:t>
      </w:r>
    </w:p>
    <w:p>
      <w:pPr>
        <w:pStyle w:val="ListBullet"/>
      </w:pPr>
      <w:r>
        <w:rPr>
          <w:rFonts w:ascii="Arial" w:hAnsi="Arial"/>
          <w:sz w:val="22"/>
        </w:rPr>
        <w:t>Financial goal: $5–15k MRR. Replace/exceed day-job income. Lifestyle business, not venture scale.</w:t>
      </w:r>
    </w:p>
    <w:p>
      <w:pPr>
        <w:pStyle w:val="ListBullet"/>
      </w:pPr>
      <w:r>
        <w:rPr>
          <w:rFonts w:ascii="Arial" w:hAnsi="Arial"/>
          <w:sz w:val="22"/>
        </w:rPr>
        <w:t>Sales comfort: tolerable but not preferred — can do discovery and some outbound, but should not pick a model that requires constant enterprise-style selling.</w:t>
      </w:r>
    </w:p>
    <w:p>
      <w:pPr>
        <w:pStyle w:val="ListBullet"/>
      </w:pPr>
      <w:r>
        <w:rPr>
          <w:rFonts w:ascii="Arial" w:hAnsi="Arial"/>
          <w:sz w:val="22"/>
        </w:rPr>
        <w:t>Willing to pick an industry based on opportunity; mild draw toward trades/construction and real estate.</w:t>
      </w:r>
    </w:p>
    <w:p>
      <w:pPr>
        <w:spacing w:after="120"/>
      </w:pPr>
      <w:r>
        <w:rPr>
          <w:rFonts w:ascii="Arial" w:hAnsi="Arial"/>
          <w:b/>
          <w:sz w:val="22"/>
        </w:rPr>
        <w:t xml:space="preserve">What this means. </w:t>
      </w:r>
      <w:r>
        <w:rPr>
          <w:rFonts w:ascii="Arial" w:hAnsi="Arial"/>
          <w:sz w:val="22"/>
        </w:rPr>
        <w:t>Moats must be manufactured through choices going forward — depth in a niche, customer intimacy, distribution edge, speed. They will not come from what you have today.</w:t>
      </w:r>
    </w:p>
    <w:p>
      <w:pPr>
        <w:spacing w:before="360" w:after="120"/>
      </w:pPr>
      <w:r>
        <w:rPr>
          <w:rFonts w:ascii="Arial" w:hAnsi="Arial"/>
          <w:b/>
          <w:sz w:val="36"/>
        </w:rPr>
        <w:t>Framing pushbacks worth remembering</w:t>
      </w:r>
    </w:p>
    <w:p>
      <w:pPr>
        <w:spacing w:before="200" w:after="40"/>
      </w:pPr>
      <w:r>
        <w:rPr>
          <w:rFonts w:ascii="Arial" w:hAnsi="Arial"/>
          <w:b/>
          <w:sz w:val="24"/>
        </w:rPr>
        <w:t>“Cheaper than Hamlet” is a bad positioning.</w:t>
      </w:r>
    </w:p>
    <w:p>
      <w:pPr>
        <w:spacing w:after="120"/>
      </w:pPr>
      <w:r>
        <w:rPr>
          <w:rFonts w:ascii="Arial" w:hAnsi="Arial"/>
          <w:sz w:val="22"/>
        </w:rPr>
        <w:t>Price competition is a race to the bottom, especially for a solo builder against funded competitors. “Hyperlocal + deeper” is defensible; “cheaper” is not.</w:t>
      </w:r>
    </w:p>
    <w:p>
      <w:pPr>
        <w:spacing w:before="200" w:after="40"/>
      </w:pPr>
      <w:r>
        <w:rPr>
          <w:rFonts w:ascii="Arial" w:hAnsi="Arial"/>
          <w:b/>
          <w:sz w:val="24"/>
        </w:rPr>
        <w:t>“B2B is easier than B2C” is half-true.</w:t>
      </w:r>
    </w:p>
    <w:p>
      <w:pPr>
        <w:spacing w:after="120"/>
      </w:pPr>
      <w:r>
        <w:rPr>
          <w:rFonts w:ascii="Arial" w:hAnsi="Arial"/>
          <w:sz w:val="22"/>
        </w:rPr>
        <w:t>B2B has higher ACVs and clearer pain, but means longer sales cycles (3–6+ months for anything $500+/mo), integration/compliance demands, and more human-intensive selling. B2C/prosumer can actually suit a technical solo builder who wants to ship fast, via content/SEO/PLG. Don’t default to B2B just because it sounds more serious.</w:t>
      </w:r>
    </w:p>
    <w:p>
      <w:pPr>
        <w:spacing w:before="200" w:after="40"/>
      </w:pPr>
      <w:r>
        <w:rPr>
          <w:rFonts w:ascii="Arial" w:hAnsi="Arial"/>
          <w:b/>
          <w:sz w:val="24"/>
        </w:rPr>
        <w:t>“Vibecoding a pivot” conflates modes.</w:t>
      </w:r>
    </w:p>
    <w:p>
      <w:pPr>
        <w:spacing w:after="120"/>
      </w:pPr>
      <w:r>
        <w:rPr>
          <w:rFonts w:ascii="Arial" w:hAnsi="Arial"/>
          <w:sz w:val="22"/>
        </w:rPr>
        <w:t>Vibecoding is speed and throwaway experimentation. Pivoting a business with customers is a strategic decision. Since Landtrack is dead, this isn’t a pivot — it’s a fresh start. Don’t let “vibecode” language lull you into skipping validation.</w:t>
      </w:r>
    </w:p>
    <w:p>
      <w:pPr>
        <w:spacing w:before="200" w:after="40"/>
      </w:pPr>
      <w:r>
        <w:rPr>
          <w:rFonts w:ascii="Arial" w:hAnsi="Arial"/>
          <w:b/>
          <w:sz w:val="24"/>
        </w:rPr>
        <w:t>“Add AI to existing software” is usually a trap.</w:t>
      </w:r>
    </w:p>
    <w:p>
      <w:pPr>
        <w:spacing w:after="120"/>
      </w:pPr>
      <w:r>
        <w:rPr>
          <w:rFonts w:ascii="Arial" w:hAnsi="Arial"/>
          <w:sz w:val="22"/>
        </w:rPr>
        <w:t>Incumbents are shipping AI fast. Salesforce, Intuit, HubSpot, Notion, Grammarly, Google, Microsoft have all already added AI to their flagship categories. If the opportunity is “this category needs AI,” the company with distribution usually wins the feature race because they already have the customers. A solo builder cannot win a feature race against a funded incumbent.</w:t>
      </w:r>
    </w:p>
    <w:p>
      <w:pPr>
        <w:spacing w:before="200" w:after="40"/>
      </w:pPr>
      <w:r>
        <w:rPr>
          <w:rFonts w:ascii="Arial" w:hAnsi="Arial"/>
          <w:b/>
          <w:sz w:val="24"/>
        </w:rPr>
        <w:t>“Find the idea first” is backwards.</w:t>
      </w:r>
    </w:p>
    <w:p>
      <w:pPr>
        <w:spacing w:after="120"/>
      </w:pPr>
      <w:r>
        <w:rPr>
          <w:rFonts w:ascii="Arial" w:hAnsi="Arial"/>
          <w:sz w:val="22"/>
        </w:rPr>
        <w:t>Ideas without pre-validation are worth very little. The bottleneck is not ideation — it’s matching an idea to your specific constraints and then proving demand with customer discovery. Resist the urge to start coding before validating.</w:t>
      </w:r>
    </w:p>
    <w:p>
      <w:pPr>
        <w:spacing w:before="360" w:after="120"/>
      </w:pPr>
      <w:r>
        <w:rPr>
          <w:rFonts w:ascii="Arial" w:hAnsi="Arial"/>
          <w:b/>
          <w:sz w:val="36"/>
        </w:rPr>
        <w:t>What actually works for $5–15k MRR solo</w:t>
      </w:r>
    </w:p>
    <w:p>
      <w:pPr>
        <w:spacing w:after="120"/>
      </w:pPr>
      <w:r>
        <w:rPr>
          <w:rFonts w:ascii="Arial" w:hAnsi="Arial"/>
          <w:sz w:val="22"/>
        </w:rPr>
        <w:t>At $15k MRR, you need roughly 30 customers at $500/mo or 150 at $100/mo. The problem is never TAM — it’s differentiation in crowded categories and customer access when you know nobody. Both problems evaporate if you pick a small, specific industry or buyer segment that’s underserved.</w:t>
      </w:r>
    </w:p>
    <w:p>
      <w:pPr>
        <w:spacing w:before="200" w:after="40"/>
      </w:pPr>
      <w:r>
        <w:rPr>
          <w:rFonts w:ascii="Arial" w:hAnsi="Arial"/>
          <w:b/>
          <w:sz w:val="24"/>
        </w:rPr>
        <w:t>The archetypes that consistently work</w:t>
      </w:r>
    </w:p>
    <w:p>
      <w:pPr>
        <w:pStyle w:val="ListBullet"/>
      </w:pPr>
      <w:r>
        <w:rPr>
          <w:rFonts w:ascii="Arial" w:hAnsi="Arial"/>
          <w:sz w:val="22"/>
        </w:rPr>
        <w:t>Vertical SaaS for unsexy trades (below the ServiceTitan/Jobber tier) — tree service, fencing, stone fabricators, septic, pool, sign makers, foundation repair.</w:t>
      </w:r>
    </w:p>
    <w:p>
      <w:pPr>
        <w:pStyle w:val="ListBullet"/>
      </w:pPr>
      <w:r>
        <w:rPr>
          <w:rFonts w:ascii="Arial" w:hAnsi="Arial"/>
          <w:sz w:val="22"/>
        </w:rPr>
        <w:t>Compliance/reporting software for small regulated industries — cottage food, small breweries, pet boarding, cannabis (where legal), daycares, group homes.</w:t>
      </w:r>
    </w:p>
    <w:p>
      <w:pPr>
        <w:pStyle w:val="ListBullet"/>
      </w:pPr>
      <w:r>
        <w:rPr>
          <w:rFonts w:ascii="Arial" w:hAnsi="Arial"/>
          <w:sz w:val="22"/>
        </w:rPr>
        <w:t>Internal-tool-as-a-service — replacing specific horrible spreadsheet workflows in specific job functions.</w:t>
      </w:r>
    </w:p>
    <w:p>
      <w:pPr>
        <w:pStyle w:val="ListBullet"/>
      </w:pPr>
      <w:r>
        <w:rPr>
          <w:rFonts w:ascii="Arial" w:hAnsi="Arial"/>
          <w:sz w:val="22"/>
        </w:rPr>
        <w:t>Legally-sourced public-records data products for specific niches — court records, state licensing, business formation, UCC filings. (Extra care given Landtrack experience.)</w:t>
      </w:r>
    </w:p>
    <w:p>
      <w:pPr>
        <w:pStyle w:val="ListBullet"/>
      </w:pPr>
      <w:r>
        <w:rPr>
          <w:rFonts w:ascii="Arial" w:hAnsi="Arial"/>
          <w:sz w:val="22"/>
        </w:rPr>
        <w:t>Picks-and-shovels tooling for a specific creator/builder niche — real estate photographers, Etsy sellers in a category, TikTok Shop sellers.</w:t>
      </w:r>
    </w:p>
    <w:p>
      <w:pPr>
        <w:spacing w:before="200" w:after="40"/>
      </w:pPr>
      <w:r>
        <w:rPr>
          <w:rFonts w:ascii="Arial" w:hAnsi="Arial"/>
          <w:b/>
          <w:sz w:val="24"/>
        </w:rPr>
        <w:t>What to avoid right now</w:t>
      </w:r>
    </w:p>
    <w:p>
      <w:pPr>
        <w:pStyle w:val="ListBullet"/>
      </w:pPr>
      <w:r>
        <w:rPr>
          <w:rFonts w:ascii="Arial" w:hAnsi="Arial"/>
          <w:sz w:val="22"/>
        </w:rPr>
        <w:t>Hamlet/civic-data competitors — funded competition plus no wedge plus slow sales.</w:t>
      </w:r>
    </w:p>
    <w:p>
      <w:pPr>
        <w:pStyle w:val="ListBullet"/>
      </w:pPr>
      <w:r>
        <w:rPr>
          <w:rFonts w:ascii="Arial" w:hAnsi="Arial"/>
          <w:sz w:val="22"/>
        </w:rPr>
        <w:t>Enterprise-sales products — no network, wrong motion.</w:t>
      </w:r>
    </w:p>
    <w:p>
      <w:pPr>
        <w:pStyle w:val="ListBullet"/>
      </w:pPr>
      <w:r>
        <w:rPr>
          <w:rFonts w:ascii="Arial" w:hAnsi="Arial"/>
          <w:sz w:val="22"/>
        </w:rPr>
        <w:t>Legally questionable data sourcing — you already know why.</w:t>
      </w:r>
    </w:p>
    <w:p>
      <w:pPr>
        <w:pStyle w:val="ListBullet"/>
      </w:pPr>
      <w:r>
        <w:rPr>
          <w:rFonts w:ascii="Arial" w:hAnsi="Arial"/>
          <w:sz w:val="22"/>
        </w:rPr>
        <w:t>Consumer apps — hard solo, especially without distribution.</w:t>
      </w:r>
    </w:p>
    <w:p>
      <w:pPr>
        <w:pStyle w:val="ListBullet"/>
      </w:pPr>
      <w:r>
        <w:rPr>
          <w:rFonts w:ascii="Arial" w:hAnsi="Arial"/>
          <w:sz w:val="22"/>
        </w:rPr>
        <w:t>Generic AI chatbot wrappers — commoditized, margins trending to zero.</w:t>
      </w:r>
    </w:p>
    <w:p>
      <w:pPr>
        <w:spacing w:before="360" w:after="120"/>
      </w:pPr>
      <w:r>
        <w:rPr>
          <w:rFonts w:ascii="Arial" w:hAnsi="Arial"/>
          <w:b/>
          <w:sz w:val="36"/>
        </w:rPr>
        <w:t>Candidate archetypes — traditional vertical SaaS</w:t>
      </w:r>
    </w:p>
    <w:p>
      <w:pPr>
        <w:spacing w:before="280" w:after="80"/>
      </w:pPr>
      <w:r>
        <w:rPr>
          <w:rFonts w:ascii="Arial" w:hAnsi="Arial"/>
          <w:b/>
          <w:sz w:val="28"/>
        </w:rPr>
        <w:t>1. Vertical SaaS for a specific underserved trade</w:t>
      </w:r>
    </w:p>
    <w:p>
      <w:pPr>
        <w:spacing w:after="120"/>
      </w:pPr>
      <w:r>
        <w:rPr>
          <w:rFonts w:ascii="Arial" w:hAnsi="Arial"/>
          <w:sz w:val="22"/>
        </w:rPr>
        <w:t>Not HVAC or general plumbing (ServiceTitan/Jobber/Housecall Pro compete). The layer below: tree service, fence contractors, stone/countertop fabricators, sign makers, pressure washers, septic, foundation repair, pool companies. Run on paper and texts today. ACV $100–300/mo.</w:t>
      </w:r>
    </w:p>
    <w:p>
      <w:pPr>
        <w:spacing w:after="120"/>
      </w:pPr>
      <w:r>
        <w:rPr>
          <w:rFonts w:ascii="Arial" w:hAnsi="Arial"/>
          <w:b/>
          <w:sz w:val="22"/>
        </w:rPr>
        <w:t xml:space="preserve">Wedge: </w:t>
      </w:r>
      <w:r>
        <w:rPr>
          <w:rFonts w:ascii="Arial" w:hAnsi="Arial"/>
          <w:sz w:val="22"/>
        </w:rPr>
        <w:t>Trade-specific workflow logic that generalists can’t encode — e.g., tree quotes tied to DBH, species, access, bucket-truck availability.</w:t>
      </w:r>
    </w:p>
    <w:p>
      <w:pPr>
        <w:spacing w:after="120"/>
      </w:pPr>
      <w:r>
        <w:rPr>
          <w:rFonts w:ascii="Arial" w:hAnsi="Arial"/>
          <w:b/>
          <w:sz w:val="22"/>
        </w:rPr>
        <w:t xml:space="preserve">MVP entry point: </w:t>
      </w:r>
      <w:r>
        <w:rPr>
          <w:rFonts w:ascii="Arial" w:hAnsi="Arial"/>
          <w:sz w:val="22"/>
        </w:rPr>
        <w:t>The single most painful workflow in that trade (usually quoting/estimating). Expand toward the full job lifecycle later. Do not try to ship ServiceTitan-lite.</w:t>
      </w:r>
    </w:p>
    <w:p>
      <w:pPr>
        <w:spacing w:before="280" w:after="80"/>
      </w:pPr>
      <w:r>
        <w:rPr>
          <w:rFonts w:ascii="Arial" w:hAnsi="Arial"/>
          <w:b/>
          <w:sz w:val="28"/>
        </w:rPr>
        <w:t>2. Rehab/flip project management for small real estate investors</w:t>
      </w:r>
    </w:p>
    <w:p>
      <w:pPr>
        <w:spacing w:after="120"/>
      </w:pPr>
      <w:r>
        <w:rPr>
          <w:rFonts w:ascii="Arial" w:hAnsi="Arial"/>
          <w:sz w:val="22"/>
        </w:rPr>
        <w:t>Small flippers (1–5 deals a year) bleed money tracking scope, budget drift, contractor schedules across properties in spreadsheets. DealMachine/Rehab Valuator are too shallow or too broad. Focused PM at $50–150/mo is a real gap.</w:t>
      </w:r>
    </w:p>
    <w:p>
      <w:pPr>
        <w:spacing w:after="120"/>
      </w:pPr>
      <w:r>
        <w:rPr>
          <w:rFonts w:ascii="Arial" w:hAnsi="Arial"/>
          <w:b/>
          <w:sz w:val="22"/>
        </w:rPr>
        <w:t xml:space="preserve">Risk: </w:t>
      </w:r>
      <w:r>
        <w:rPr>
          <w:rFonts w:ascii="Arial" w:hAnsi="Arial"/>
          <w:sz w:val="22"/>
        </w:rPr>
        <w:t>RE investors are cheap customers who churn hard in down markets. But you understand them.</w:t>
      </w:r>
    </w:p>
    <w:p>
      <w:pPr>
        <w:spacing w:before="280" w:after="80"/>
      </w:pPr>
      <w:r>
        <w:rPr>
          <w:rFonts w:ascii="Arial" w:hAnsi="Arial"/>
          <w:b/>
          <w:sz w:val="28"/>
        </w:rPr>
        <w:t>3. Legal public-records data product for a specific niche</w:t>
      </w:r>
    </w:p>
    <w:p>
      <w:pPr>
        <w:spacing w:after="120"/>
      </w:pPr>
      <w:r>
        <w:rPr>
          <w:rFonts w:ascii="Arial" w:hAnsi="Arial"/>
          <w:sz w:val="22"/>
        </w:rPr>
        <w:t>Examples: contractor license/bond verification for GCs vetting subs, business formation + UCC filings, court records (foreclosure, probate, eviction — carefully), state licensing board data. Read ToS and terms of each source first. High-margin, self-serve potential.</w:t>
      </w:r>
    </w:p>
    <w:p>
      <w:pPr>
        <w:spacing w:after="120"/>
      </w:pPr>
      <w:r>
        <w:rPr>
          <w:rFonts w:ascii="Arial" w:hAnsi="Arial"/>
          <w:b/>
          <w:sz w:val="22"/>
        </w:rPr>
        <w:t xml:space="preserve">Risk: </w:t>
      </w:r>
      <w:r>
        <w:rPr>
          <w:rFonts w:ascii="Arial" w:hAnsi="Arial"/>
          <w:sz w:val="22"/>
        </w:rPr>
        <w:t>Legal overhang given Landtrack history — be extra careful on sourcing.</w:t>
      </w:r>
    </w:p>
    <w:p>
      <w:pPr>
        <w:spacing w:before="280" w:after="80"/>
      </w:pPr>
      <w:r>
        <w:rPr>
          <w:rFonts w:ascii="Arial" w:hAnsi="Arial"/>
          <w:b/>
          <w:sz w:val="28"/>
        </w:rPr>
        <w:t>4. Deep quote/estimate tool for one specific trade</w:t>
      </w:r>
    </w:p>
    <w:p>
      <w:pPr>
        <w:spacing w:after="120"/>
      </w:pPr>
      <w:r>
        <w:rPr>
          <w:rFonts w:ascii="Arial" w:hAnsi="Arial"/>
          <w:sz w:val="22"/>
        </w:rPr>
        <w:t>Narrower slice of #1. Tree service pricing varies wildly by tree size, access, removal vs trim, stump. Build the best tree-service estimator in the world. Or the best sign-shop estimator. $75–200/mo, low churn because it sits at the core of their work.</w:t>
      </w:r>
    </w:p>
    <w:p>
      <w:pPr>
        <w:spacing w:before="280" w:after="80"/>
      </w:pPr>
      <w:r>
        <w:rPr>
          <w:rFonts w:ascii="Arial" w:hAnsi="Arial"/>
          <w:b/>
          <w:sz w:val="28"/>
        </w:rPr>
        <w:t>5. Transaction coordinator / closing workflow for RE agents</w:t>
      </w:r>
    </w:p>
    <w:p>
      <w:pPr>
        <w:spacing w:after="120"/>
      </w:pPr>
      <w:r>
        <w:rPr>
          <w:rFonts w:ascii="Arial" w:hAnsi="Arial"/>
          <w:sz w:val="22"/>
        </w:rPr>
        <w:t>Every closing = 30+ docs, 15+ stakeholders. Dotloop/SkySlope are bloated and expensive. Small brokerages and solo agents want something modern and narrow.</w:t>
      </w:r>
    </w:p>
    <w:p>
      <w:pPr>
        <w:spacing w:after="120"/>
      </w:pPr>
      <w:r>
        <w:rPr>
          <w:rFonts w:ascii="Arial" w:hAnsi="Arial"/>
          <w:b/>
          <w:sz w:val="22"/>
        </w:rPr>
        <w:t xml:space="preserve">Risk: </w:t>
      </w:r>
      <w:r>
        <w:rPr>
          <w:rFonts w:ascii="Arial" w:hAnsi="Arial"/>
          <w:sz w:val="22"/>
        </w:rPr>
        <w:t>RE tech is crowded and the incumbents are entrenched. You’ll hear “I already use X” a lot.</w:t>
      </w:r>
    </w:p>
    <w:p>
      <w:pPr>
        <w:spacing w:before="200" w:after="40"/>
      </w:pPr>
      <w:r>
        <w:rPr>
          <w:rFonts w:ascii="Arial" w:hAnsi="Arial"/>
          <w:b/>
          <w:sz w:val="24"/>
        </w:rPr>
        <w:t>Rough ranking for your profile</w:t>
      </w:r>
    </w:p>
    <w:p>
      <w:pPr>
        <w:spacing w:after="120"/>
      </w:pPr>
      <w:r>
        <w:rPr>
          <w:rFonts w:ascii="Arial" w:hAnsi="Arial"/>
          <w:sz w:val="22"/>
        </w:rPr>
        <w:t>#1 (trade vertical SaaS) and #2 (rehab PM for flippers) have the best combination of clear pain, willingness to pay, viable sales motion, and survivable competition. #3 is higher ceiling but carries legal sensitivity. #4 is a narrower #1. #5 is a crowded and defended space.</w:t>
      </w:r>
    </w:p>
    <w:p>
      <w:pPr>
        <w:spacing w:before="360" w:after="120"/>
      </w:pPr>
      <w:r>
        <w:rPr>
          <w:rFonts w:ascii="Arial" w:hAnsi="Arial"/>
          <w:b/>
          <w:sz w:val="36"/>
        </w:rPr>
        <w:t>CRM vs ERP vs FSM — category clarification for trade SaaS</w:t>
      </w:r>
    </w:p>
    <w:p>
      <w:pPr>
        <w:spacing w:after="120"/>
      </w:pPr>
      <w:r>
        <w:rPr>
          <w:rFonts w:ascii="Arial" w:hAnsi="Arial"/>
          <w:sz w:val="22"/>
        </w:rPr>
        <w:t>For small trade businesses (1–10 people), the right category is Field Service Management (FSM) + light CRM + invoicing. Industry term: “job management software.” ServiceTitan, Jobber, Housecall Pro, Workiz all live here.</w:t>
      </w:r>
    </w:p>
    <w:p>
      <w:pPr>
        <w:spacing w:after="120"/>
      </w:pPr>
      <w:r>
        <w:rPr>
          <w:rFonts w:ascii="Arial" w:hAnsi="Arial"/>
          <w:b/>
          <w:sz w:val="22"/>
        </w:rPr>
        <w:t xml:space="preserve">Not ERP. </w:t>
      </w:r>
      <w:r>
        <w:rPr>
          <w:rFonts w:ascii="Arial" w:hAnsi="Arial"/>
          <w:sz w:val="22"/>
        </w:rPr>
        <w:t>ERP implies inventory accounting, procurement, HR, multi-entity — overkill for a 3-person crew. QuickBooks handles accounting already.</w:t>
      </w:r>
    </w:p>
    <w:p>
      <w:pPr>
        <w:spacing w:after="120"/>
      </w:pPr>
      <w:r>
        <w:rPr>
          <w:rFonts w:ascii="Arial" w:hAnsi="Arial"/>
          <w:b/>
          <w:sz w:val="22"/>
        </w:rPr>
        <w:t xml:space="preserve">Not pure CRM. </w:t>
      </w:r>
      <w:r>
        <w:rPr>
          <w:rFonts w:ascii="Arial" w:hAnsi="Arial"/>
          <w:sz w:val="22"/>
        </w:rPr>
        <w:t>Trades don’t have traditional sales pipelines. HubSpot/Pipedrive concepts like “deal stages” add friction instead of value.</w:t>
      </w:r>
    </w:p>
    <w:p>
      <w:pPr>
        <w:spacing w:after="120"/>
      </w:pPr>
      <w:r>
        <w:rPr>
          <w:rFonts w:ascii="Arial" w:hAnsi="Arial"/>
          <w:sz w:val="22"/>
        </w:rPr>
        <w:t>Your wedge is vertical-specific workflow logic, not the category label. Start with the single most painful workflow in the trade and expand. A full FSM suite took ServiceTitan 15+ years and hundreds of millions — you won’t build that nights-and-weekends.</w:t>
      </w:r>
    </w:p>
    <w:p>
      <w:pPr>
        <w:spacing w:before="360" w:after="120"/>
      </w:pPr>
      <w:r>
        <w:rPr>
          <w:rFonts w:ascii="Arial" w:hAnsi="Arial"/>
          <w:b/>
          <w:sz w:val="36"/>
        </w:rPr>
        <w:t>AI-native opportunities — the right reframe</w:t>
      </w:r>
    </w:p>
    <w:p>
      <w:pPr>
        <w:spacing w:after="120"/>
      </w:pPr>
      <w:r>
        <w:rPr>
          <w:rFonts w:ascii="Arial" w:hAnsi="Arial"/>
          <w:sz w:val="22"/>
        </w:rPr>
        <w:t>Don’t look for “software categories missing AI.” Look for work humans currently get paid hourly to do, where AI can now do 80% of it at 5% of the cost, and where a specific niche of buyers is reachable. This pattern is sometimes called services-as-software — the new business isn’t a better tool, it’s a productized version of what used to be a consulting or staffing line item.</w:t>
      </w:r>
    </w:p>
    <w:p>
      <w:pPr>
        <w:spacing w:after="120"/>
      </w:pPr>
      <w:r>
        <w:rPr>
          <w:rFonts w:ascii="Arial" w:hAnsi="Arial"/>
          <w:sz w:val="22"/>
        </w:rPr>
        <w:t>Value is concentrating where AI changes the unit of economic work. That’s where solo builders can win, because the incumbents being disrupted are service firms, not software companies — they can’t out-code you.</w:t>
      </w:r>
    </w:p>
    <w:p>
      <w:pPr>
        <w:spacing w:before="280" w:after="80"/>
      </w:pPr>
      <w:r>
        <w:rPr>
          <w:rFonts w:ascii="Arial" w:hAnsi="Arial"/>
          <w:b/>
          <w:sz w:val="28"/>
        </w:rPr>
        <w:t>AI-native candidates that fit your profile</w:t>
      </w:r>
    </w:p>
    <w:p>
      <w:pPr>
        <w:spacing w:before="200" w:after="40"/>
      </w:pPr>
      <w:r>
        <w:rPr>
          <w:rFonts w:ascii="Arial" w:hAnsi="Arial"/>
          <w:b/>
          <w:sz w:val="24"/>
        </w:rPr>
        <w:t>A. AI bookkeeping / ops assistant for a specific vertical</w:t>
      </w:r>
    </w:p>
    <w:p>
      <w:pPr>
        <w:spacing w:after="120"/>
      </w:pPr>
      <w:r>
        <w:rPr>
          <w:rFonts w:ascii="Arial" w:hAnsi="Arial"/>
          <w:sz w:val="22"/>
        </w:rPr>
        <w:t>Not generic bookkeeping — Intuit will eat you. Specific: Shopify store owners, Etsy sellers, restaurants under 5 locations, Airbnb operators. Categorize transactions, flag anomalies, prep monthly close. $99–199/mo for a vertical-native product.</w:t>
      </w:r>
    </w:p>
    <w:p>
      <w:pPr>
        <w:spacing w:before="200" w:after="40"/>
      </w:pPr>
      <w:r>
        <w:rPr>
          <w:rFonts w:ascii="Arial" w:hAnsi="Arial"/>
          <w:b/>
          <w:sz w:val="24"/>
        </w:rPr>
        <w:t>B. AI phone/reception for SMBs in a specific trade or service</w:t>
      </w:r>
    </w:p>
    <w:p>
      <w:pPr>
        <w:spacing w:after="120"/>
      </w:pPr>
      <w:r>
        <w:rPr>
          <w:rFonts w:ascii="Arial" w:hAnsi="Arial"/>
          <w:sz w:val="22"/>
        </w:rPr>
        <w:t>Voice AI is finally usable. Missed calls, lead qualification, appointment booking. Goodcall and similar exist but are generic. Pick one vertical (med spas, dentists, HVAC after-hours, law firm intake) and do it brilliantly. Every missed call is a lost customer — strong willingness to pay.</w:t>
      </w:r>
    </w:p>
    <w:p>
      <w:pPr>
        <w:spacing w:before="200" w:after="40"/>
      </w:pPr>
      <w:r>
        <w:rPr>
          <w:rFonts w:ascii="Arial" w:hAnsi="Arial"/>
          <w:b/>
          <w:sz w:val="24"/>
        </w:rPr>
        <w:t>C. AI document analysis for a specific document type</w:t>
      </w:r>
    </w:p>
    <w:p>
      <w:pPr>
        <w:spacing w:after="120"/>
      </w:pPr>
      <w:r>
        <w:rPr>
          <w:rFonts w:ascii="Arial" w:hAnsi="Arial"/>
          <w:sz w:val="22"/>
        </w:rPr>
        <w:t>Lease reviews for small landlords, vendor contracts for restaurants, insurance policy analysis for small businesses, inspection report summarization for home buyers. The narrower the doc type, the more defensible. Competing with Harvey is dead; competing in “AI lease review for small landlords in states with weird laws” is open.</w:t>
      </w:r>
    </w:p>
    <w:p>
      <w:pPr>
        <w:spacing w:before="200" w:after="40"/>
      </w:pPr>
      <w:r>
        <w:rPr>
          <w:rFonts w:ascii="Arial" w:hAnsi="Arial"/>
          <w:b/>
          <w:sz w:val="24"/>
        </w:rPr>
        <w:t>D. AI outbound/research pipeline for SMB sales in a specific niche</w:t>
      </w:r>
    </w:p>
    <w:p>
      <w:pPr>
        <w:spacing w:after="120"/>
      </w:pPr>
      <w:r>
        <w:rPr>
          <w:rFonts w:ascii="Arial" w:hAnsi="Arial"/>
          <w:sz w:val="22"/>
        </w:rPr>
        <w:t>Not Clay or Apollo (funded, crowded). A done-for-you research-to-email pipeline for a specific industry. The differentiator is knowing the industry so well you know what research actually converts.</w:t>
      </w:r>
    </w:p>
    <w:p>
      <w:pPr>
        <w:spacing w:before="200" w:after="40"/>
      </w:pPr>
      <w:r>
        <w:rPr>
          <w:rFonts w:ascii="Arial" w:hAnsi="Arial"/>
          <w:b/>
          <w:sz w:val="24"/>
        </w:rPr>
        <w:t>E. AI meeting notes for a specific meeting type</w:t>
      </w:r>
    </w:p>
    <w:p>
      <w:pPr>
        <w:spacing w:after="120"/>
      </w:pPr>
      <w:r>
        <w:rPr>
          <w:rFonts w:ascii="Arial" w:hAnsi="Arial"/>
          <w:sz w:val="22"/>
        </w:rPr>
        <w:t>Therapist session notes (goldmine but HIPAA is hard), property management board meetings, HOA minutes, court reporting, sales-call analysis for specific industries. Generic transcription is commoditized. Vertical structuring is not.</w:t>
      </w:r>
    </w:p>
    <w:p>
      <w:pPr>
        <w:spacing w:before="200" w:after="40"/>
      </w:pPr>
      <w:r>
        <w:rPr>
          <w:rFonts w:ascii="Arial" w:hAnsi="Arial"/>
          <w:b/>
          <w:sz w:val="24"/>
        </w:rPr>
        <w:t>F. AI compliance / regulation monitor</w:t>
      </w:r>
    </w:p>
    <w:p>
      <w:pPr>
        <w:spacing w:after="120"/>
      </w:pPr>
      <w:r>
        <w:rPr>
          <w:rFonts w:ascii="Arial" w:hAnsi="Arial"/>
          <w:sz w:val="22"/>
        </w:rPr>
        <w:t>Given business type + location, alert the owner to rule changes that affect them. Cottage food, small manufacturers, trucking owner-operators, breweries. Very narrow = very willing to pay.</w:t>
      </w:r>
    </w:p>
    <w:p>
      <w:pPr>
        <w:spacing w:before="200" w:after="40"/>
      </w:pPr>
      <w:r>
        <w:rPr>
          <w:rFonts w:ascii="Arial" w:hAnsi="Arial"/>
          <w:b/>
          <w:sz w:val="24"/>
        </w:rPr>
        <w:t>G. AI creative pipeline for a specific creator niche</w:t>
      </w:r>
    </w:p>
    <w:p>
      <w:pPr>
        <w:spacing w:after="120"/>
      </w:pPr>
      <w:r>
        <w:rPr>
          <w:rFonts w:ascii="Arial" w:hAnsi="Arial"/>
          <w:sz w:val="22"/>
        </w:rPr>
        <w:t>Turn a B2B founder’s podcast into 20 assets optimized for LinkedIn. Turn a fitness coach’s workouts into Reels. Not Opus Clip (horizontal, funded) — deep on one creator persona.</w:t>
      </w:r>
    </w:p>
    <w:p>
      <w:pPr>
        <w:spacing w:before="360" w:after="120"/>
      </w:pPr>
      <w:r>
        <w:rPr>
          <w:rFonts w:ascii="Arial" w:hAnsi="Arial"/>
          <w:b/>
          <w:sz w:val="36"/>
        </w:rPr>
        <w:t>Filter for evaluating any idea</w:t>
      </w:r>
    </w:p>
    <w:p>
      <w:pPr>
        <w:pStyle w:val="ListNumber"/>
      </w:pPr>
      <w:r>
        <w:rPr>
          <w:rFonts w:ascii="Arial" w:hAnsi="Arial"/>
          <w:sz w:val="22"/>
        </w:rPr>
        <w:t>Is there a human currently getting paid $15–50/hr to do this today? (No human → probably no pain.)</w:t>
      </w:r>
    </w:p>
    <w:p>
      <w:pPr>
        <w:pStyle w:val="ListNumber"/>
      </w:pPr>
      <w:r>
        <w:rPr>
          <w:rFonts w:ascii="Arial" w:hAnsi="Arial"/>
          <w:sz w:val="22"/>
        </w:rPr>
        <w:t>Can AI or software do 80% of it, with the remaining 20% being UX/workflow?</w:t>
      </w:r>
    </w:p>
    <w:p>
      <w:pPr>
        <w:pStyle w:val="ListNumber"/>
      </w:pPr>
      <w:r>
        <w:rPr>
          <w:rFonts w:ascii="Arial" w:hAnsi="Arial"/>
          <w:sz w:val="22"/>
        </w:rPr>
        <w:t>Is there a specific niche of buyers reachable via one channel (subreddit, trade association, newsletter, etc.)?</w:t>
      </w:r>
    </w:p>
    <w:p>
      <w:pPr>
        <w:pStyle w:val="ListNumber"/>
      </w:pPr>
      <w:r>
        <w:rPr>
          <w:rFonts w:ascii="Arial" w:hAnsi="Arial"/>
          <w:sz w:val="22"/>
        </w:rPr>
        <w:t>Can you ship a useful MVP in 6 weeks using today’s APIs and your stack?</w:t>
      </w:r>
    </w:p>
    <w:p>
      <w:pPr>
        <w:pStyle w:val="ListNumber"/>
      </w:pPr>
      <w:r>
        <w:rPr>
          <w:rFonts w:ascii="Arial" w:hAnsi="Arial"/>
          <w:sz w:val="22"/>
        </w:rPr>
        <w:t>Could an incumbent add this as a feature in 6 months? If yes, it’s risky. If the pain is narrow enough incumbents won’t bother, good.</w:t>
      </w:r>
    </w:p>
    <w:p>
      <w:pPr>
        <w:pStyle w:val="ListNumber"/>
      </w:pPr>
      <w:r>
        <w:rPr>
          <w:rFonts w:ascii="Arial" w:hAnsi="Arial"/>
          <w:sz w:val="22"/>
        </w:rPr>
        <w:t>Can you care about this for 2 years? — the underrated filter.</w:t>
      </w:r>
    </w:p>
    <w:p>
      <w:pPr>
        <w:spacing w:before="360" w:after="120"/>
      </w:pPr>
      <w:r>
        <w:rPr>
          <w:rFonts w:ascii="Arial" w:hAnsi="Arial"/>
          <w:b/>
          <w:sz w:val="36"/>
        </w:rPr>
        <w:t>Discovery sprint — the actual next step</w:t>
      </w:r>
    </w:p>
    <w:p>
      <w:pPr>
        <w:spacing w:after="120"/>
      </w:pPr>
      <w:r>
        <w:rPr>
          <w:rFonts w:ascii="Arial" w:hAnsi="Arial"/>
          <w:sz w:val="22"/>
        </w:rPr>
        <w:t>Don’t commit to one idea yet. Run a two-week discovery sprint on two candidate niches. Rules:</w:t>
      </w:r>
    </w:p>
    <w:p>
      <w:pPr>
        <w:pStyle w:val="ListBullet"/>
      </w:pPr>
      <w:r>
        <w:rPr>
          <w:rFonts w:ascii="Arial" w:hAnsi="Arial"/>
          <w:sz w:val="22"/>
        </w:rPr>
        <w:t>8–10 customer discovery calls per niche (use the cold outreach doc already saved in your outputs folder).</w:t>
      </w:r>
    </w:p>
    <w:p>
      <w:pPr>
        <w:pStyle w:val="ListBullet"/>
      </w:pPr>
      <w:r>
        <w:rPr>
          <w:rFonts w:ascii="Arial" w:hAnsi="Arial"/>
          <w:sz w:val="22"/>
        </w:rPr>
        <w:t>Do not pitch. Learn workflow, pain, current tools, past behavior around paying for solutions.</w:t>
      </w:r>
    </w:p>
    <w:p>
      <w:pPr>
        <w:pStyle w:val="ListBullet"/>
      </w:pPr>
      <w:r>
        <w:rPr>
          <w:rFonts w:ascii="Arial" w:hAnsi="Arial"/>
          <w:sz w:val="22"/>
        </w:rPr>
        <w:t>Ask for referrals on every call — both as a second-order interview source and as a soft signal of interest.</w:t>
      </w:r>
    </w:p>
    <w:p>
      <w:pPr>
        <w:pStyle w:val="ListBullet"/>
      </w:pPr>
      <w:r>
        <w:rPr>
          <w:rFonts w:ascii="Arial" w:hAnsi="Arial"/>
          <w:sz w:val="22"/>
        </w:rPr>
        <w:t>Score each niche on: quantifiable pain, willingness-to-pay signals, channel access, your own sustainable interest.</w:t>
      </w:r>
    </w:p>
    <w:p>
      <w:pPr>
        <w:pStyle w:val="ListBullet"/>
      </w:pPr>
      <w:r>
        <w:rPr>
          <w:rFonts w:ascii="Arial" w:hAnsi="Arial"/>
          <w:sz w:val="22"/>
        </w:rPr>
        <w:t>Pick one. Kill the other. Commit six months.</w:t>
      </w:r>
    </w:p>
    <w:p>
      <w:pPr>
        <w:spacing w:after="120"/>
      </w:pPr>
      <w:r>
        <w:rPr>
          <w:rFonts w:ascii="Arial" w:hAnsi="Arial"/>
          <w:b/>
          <w:sz w:val="22"/>
        </w:rPr>
        <w:t xml:space="preserve">The trap to watch: </w:t>
      </w:r>
      <w:r>
        <w:rPr>
          <w:rFonts w:ascii="Arial" w:hAnsi="Arial"/>
          <w:sz w:val="22"/>
        </w:rPr>
        <w:t>You’re vulnerable right now to idea-shopping as a way to avoid the hard part — talking to strangers about their problems. With Landtrack dead, the instinct is to retreat into building. Resist for two weeks.</w:t>
      </w:r>
    </w:p>
    <w:p>
      <w:pPr>
        <w:spacing w:before="360" w:after="120"/>
      </w:pPr>
      <w:r>
        <w:rPr>
          <w:rFonts w:ascii="Arial" w:hAnsi="Arial"/>
          <w:b/>
          <w:sz w:val="36"/>
        </w:rPr>
        <w:t>Open questions still to answer</w:t>
      </w:r>
    </w:p>
    <w:p>
      <w:pPr>
        <w:pStyle w:val="ListBullet"/>
      </w:pPr>
      <w:r>
        <w:rPr>
          <w:rFonts w:ascii="Arial" w:hAnsi="Arial"/>
          <w:sz w:val="22"/>
        </w:rPr>
        <w:t>Which two niches to run the discovery sprint on. Currently viable shortlist: specific-trade vertical SaaS (tree/fence/stone/etc.), rehab PM for flippers, AI voice reception for one vertical, AI document analysis for one doc type, AI ops assistant for one e-comm vertical.</w:t>
      </w:r>
    </w:p>
    <w:p>
      <w:pPr>
        <w:pStyle w:val="ListBullet"/>
      </w:pPr>
      <w:r>
        <w:rPr>
          <w:rFonts w:ascii="Arial" w:hAnsi="Arial"/>
          <w:sz w:val="22"/>
        </w:rPr>
        <w:t>How to build the target contact list for the chosen niches (public permit data, LinkedIn filters, trade association rosters, Landtrack customer list if any are still reachable).</w:t>
      </w:r>
    </w:p>
    <w:p>
      <w:pPr>
        <w:pStyle w:val="ListBullet"/>
      </w:pPr>
      <w:r>
        <w:rPr>
          <w:rFonts w:ascii="Arial" w:hAnsi="Arial"/>
          <w:sz w:val="22"/>
        </w:rPr>
        <w:t>How to handle the emotional side of letting Landtrack go — keep the domain alive but strategically assume it’s gone.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