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21"/>
        <w:gridCol w:w="1891"/>
        <w:gridCol w:w="1924"/>
        <w:gridCol w:w="1885"/>
        <w:gridCol w:w="1815"/>
      </w:tblGrid>
      <w:tr w:rsidR="00DC1EBB" w14:paraId="633CEA01" w14:textId="77777777" w:rsidTr="00DC1EBB">
        <w:tc>
          <w:tcPr>
            <w:tcW w:w="1821" w:type="dxa"/>
          </w:tcPr>
          <w:p w14:paraId="51AE432C" w14:textId="77777777" w:rsidR="00DC1EBB" w:rsidRDefault="00DC1EBB" w:rsidP="00DC1EBB">
            <w:pPr>
              <w:rPr>
                <w:b/>
                <w:bCs/>
                <w:color w:val="000000"/>
              </w:rPr>
            </w:pPr>
            <w:r>
              <w:rPr>
                <w:rStyle w:val="Strong"/>
                <w:color w:val="000000"/>
              </w:rPr>
              <w:t>Category</w:t>
            </w:r>
          </w:p>
          <w:p w14:paraId="53B166EB" w14:textId="77777777" w:rsidR="00DC1EBB" w:rsidRDefault="00DC1EBB" w:rsidP="00DC1EBB"/>
        </w:tc>
        <w:tc>
          <w:tcPr>
            <w:tcW w:w="1891" w:type="dxa"/>
          </w:tcPr>
          <w:p w14:paraId="57C635B0" w14:textId="2887554B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Excellent</w:t>
            </w:r>
          </w:p>
        </w:tc>
        <w:tc>
          <w:tcPr>
            <w:tcW w:w="1924" w:type="dxa"/>
          </w:tcPr>
          <w:p w14:paraId="6A06857D" w14:textId="06C71F17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Proficient</w:t>
            </w:r>
          </w:p>
        </w:tc>
        <w:tc>
          <w:tcPr>
            <w:tcW w:w="1885" w:type="dxa"/>
          </w:tcPr>
          <w:p w14:paraId="173C0379" w14:textId="55DF4BEB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Basic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15" w:type="dxa"/>
          </w:tcPr>
          <w:p w14:paraId="745E047B" w14:textId="2C15896D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Needs Improvement</w:t>
            </w:r>
          </w:p>
        </w:tc>
      </w:tr>
      <w:tr w:rsidR="00DC1EBB" w14:paraId="390CC068" w14:textId="77777777" w:rsidTr="00DC1EBB">
        <w:tc>
          <w:tcPr>
            <w:tcW w:w="1821" w:type="dxa"/>
          </w:tcPr>
          <w:p w14:paraId="32EA02BA" w14:textId="19F5C786" w:rsidR="00DC1EBB" w:rsidRDefault="00DC1EBB" w:rsidP="00DC1EBB">
            <w:pPr>
              <w:jc w:val="center"/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Incorporation of Course Themes, Concepts &amp; Theories</w:t>
            </w:r>
          </w:p>
        </w:tc>
        <w:tc>
          <w:tcPr>
            <w:tcW w:w="1891" w:type="dxa"/>
          </w:tcPr>
          <w:p w14:paraId="567775A8" w14:textId="69056BEF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Integrates 2–3+ clear and relevant concepts, themes, and/or theories with deep insight; makes meaningful connections to course materials.</w:t>
            </w:r>
          </w:p>
        </w:tc>
        <w:tc>
          <w:tcPr>
            <w:tcW w:w="1924" w:type="dxa"/>
          </w:tcPr>
          <w:p w14:paraId="3FE990F0" w14:textId="0006CACD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Includes 2–3 relevant concepts or themes; connections are mostly clear.</w:t>
            </w:r>
          </w:p>
        </w:tc>
        <w:tc>
          <w:tcPr>
            <w:tcW w:w="1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</w:tblGrid>
            <w:tr w:rsidR="00DC1EBB" w14:paraId="1A799999" w14:textId="77777777" w:rsidTr="00DC1E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92BFF" w14:textId="77777777" w:rsidR="00DC1EBB" w:rsidRDefault="00DC1EBB" w:rsidP="00DC1EB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Includes only 1–2 concepts or themes with limited connection or depth.</w:t>
                  </w:r>
                </w:p>
              </w:tc>
            </w:tr>
          </w:tbl>
          <w:p w14:paraId="460652C1" w14:textId="77777777" w:rsidR="00DC1EBB" w:rsidRDefault="00DC1EBB" w:rsidP="00DC1EB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C1EBB" w14:paraId="02277DC7" w14:textId="77777777" w:rsidTr="00DC1E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19D96" w14:textId="77777777" w:rsidR="00DC1EBB" w:rsidRDefault="00DC1EBB" w:rsidP="00DC1EBB"/>
              </w:tc>
            </w:tr>
          </w:tbl>
          <w:p w14:paraId="7E6A1808" w14:textId="77777777" w:rsidR="00DC1EBB" w:rsidRDefault="00DC1EBB" w:rsidP="00DC1EBB"/>
        </w:tc>
        <w:tc>
          <w:tcPr>
            <w:tcW w:w="1815" w:type="dxa"/>
          </w:tcPr>
          <w:p w14:paraId="4728EABC" w14:textId="44DEF97D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Lacks clear incorporation of course content; minimal or inaccurate use of concepts.</w:t>
            </w:r>
          </w:p>
        </w:tc>
      </w:tr>
      <w:tr w:rsidR="00DC1EBB" w14:paraId="309DA2D8" w14:textId="77777777" w:rsidTr="00DC1EBB">
        <w:tc>
          <w:tcPr>
            <w:tcW w:w="1821" w:type="dxa"/>
          </w:tcPr>
          <w:p w14:paraId="393E2222" w14:textId="63F830A5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Creativity and Medium Choice </w:t>
            </w:r>
          </w:p>
        </w:tc>
        <w:tc>
          <w:tcPr>
            <w:tcW w:w="1891" w:type="dxa"/>
          </w:tcPr>
          <w:p w14:paraId="1FB04FB7" w14:textId="14CA24D7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Medium is original and effectively supports the message; highly engaging and appropriate for a community audience.</w:t>
            </w:r>
          </w:p>
        </w:tc>
        <w:tc>
          <w:tcPr>
            <w:tcW w:w="1924" w:type="dxa"/>
          </w:tcPr>
          <w:p w14:paraId="49EEDF65" w14:textId="082F79B8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Medium is appropriate and supports message; some creativity shown.</w:t>
            </w:r>
          </w:p>
        </w:tc>
        <w:tc>
          <w:tcPr>
            <w:tcW w:w="1885" w:type="dxa"/>
          </w:tcPr>
          <w:p w14:paraId="6BFCFD35" w14:textId="09B1DD1D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Medium is somewhat relevant; creativity or engagement is limited.</w:t>
            </w:r>
          </w:p>
        </w:tc>
        <w:tc>
          <w:tcPr>
            <w:tcW w:w="1815" w:type="dxa"/>
          </w:tcPr>
          <w:p w14:paraId="638ABA16" w14:textId="4A62CB2C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Medium is confusing, poorly chosen, or not appropriate for intended audience.</w:t>
            </w:r>
          </w:p>
        </w:tc>
      </w:tr>
      <w:tr w:rsidR="00DC1EBB" w14:paraId="63FBE704" w14:textId="77777777" w:rsidTr="00DC1EBB">
        <w:tc>
          <w:tcPr>
            <w:tcW w:w="1821" w:type="dxa"/>
          </w:tcPr>
          <w:p w14:paraId="56A7B9E4" w14:textId="412CBAA5" w:rsidR="00DC1EBB" w:rsidRDefault="00DC1EBB" w:rsidP="00DC1EB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Audience Awareness (Community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Introduction to Chicanx Studies</w:t>
            </w:r>
          </w:p>
        </w:tc>
        <w:tc>
          <w:tcPr>
            <w:tcW w:w="1891" w:type="dxa"/>
          </w:tcPr>
          <w:p w14:paraId="7B9336F7" w14:textId="16D9279F" w:rsidR="00DC1EBB" w:rsidRDefault="00DC1EBB" w:rsidP="00DC1EB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Project is clearly tailored to a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community audience; language and tone are accessible and engaging.</w:t>
            </w:r>
          </w:p>
        </w:tc>
        <w:tc>
          <w:tcPr>
            <w:tcW w:w="1924" w:type="dxa"/>
          </w:tcPr>
          <w:p w14:paraId="59B0AB73" w14:textId="4C3013F9" w:rsidR="00DC1EBB" w:rsidRDefault="00DC1EBB" w:rsidP="00DC1EB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Mostly considers audience;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minor issues with tone or accessibility.</w:t>
            </w:r>
          </w:p>
        </w:tc>
        <w:tc>
          <w:tcPr>
            <w:tcW w:w="1885" w:type="dxa"/>
          </w:tcPr>
          <w:p w14:paraId="69AE2F12" w14:textId="26ED690C" w:rsidR="00DC1EBB" w:rsidRDefault="00DC1EBB" w:rsidP="00DC1EB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Limited consideration of audience;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may use overly academic or unclear language.</w:t>
            </w:r>
          </w:p>
        </w:tc>
        <w:tc>
          <w:tcPr>
            <w:tcW w:w="1815" w:type="dxa"/>
          </w:tcPr>
          <w:p w14:paraId="5A50ACA4" w14:textId="4E17E693" w:rsidR="00DC1EBB" w:rsidRDefault="00DC1EBB" w:rsidP="00DC1EBB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 xml:space="preserve">Lacks awareness of audience; 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inaccessible or inappropriate tone.</w:t>
            </w:r>
          </w:p>
        </w:tc>
      </w:tr>
      <w:tr w:rsidR="00DC1EBB" w14:paraId="308DAE05" w14:textId="77777777" w:rsidTr="00DC1EBB">
        <w:tc>
          <w:tcPr>
            <w:tcW w:w="1821" w:type="dxa"/>
          </w:tcPr>
          <w:p w14:paraId="53A18DB9" w14:textId="3CA4489A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Written Component</w:t>
            </w:r>
            <w:r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91" w:type="dxa"/>
          </w:tcPr>
          <w:p w14:paraId="77C6C513" w14:textId="3C2A7EA2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Thoughtful and well-organized discussion of how course themes were incorporated; shows critical reflection.</w:t>
            </w:r>
          </w:p>
        </w:tc>
        <w:tc>
          <w:tcPr>
            <w:tcW w:w="1924" w:type="dxa"/>
          </w:tcPr>
          <w:p w14:paraId="1F836610" w14:textId="781D7039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Clear explanation with some insight; minor issues in clarity or depth.</w:t>
            </w:r>
          </w:p>
        </w:tc>
        <w:tc>
          <w:tcPr>
            <w:tcW w:w="1885" w:type="dxa"/>
          </w:tcPr>
          <w:p w14:paraId="0EEF268B" w14:textId="5A724787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Basic explanation; lacks detail or clear connection to project.</w:t>
            </w:r>
          </w:p>
        </w:tc>
        <w:tc>
          <w:tcPr>
            <w:tcW w:w="1815" w:type="dxa"/>
          </w:tcPr>
          <w:p w14:paraId="07A654DA" w14:textId="53EF8D59" w:rsidR="00DC1EBB" w:rsidRDefault="00DC1EBB" w:rsidP="00DC1EBB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Disorganized, unclear, or missing key elements.</w:t>
            </w:r>
          </w:p>
        </w:tc>
      </w:tr>
      <w:tr w:rsidR="00DC1EBB" w14:paraId="13EAF94A" w14:textId="77777777" w:rsidTr="00DC1EBB">
        <w:tc>
          <w:tcPr>
            <w:tcW w:w="1821" w:type="dxa"/>
          </w:tcPr>
          <w:p w14:paraId="7290AC7B" w14:textId="77777777" w:rsidR="00DC1EBB" w:rsidRDefault="00DC1EBB" w:rsidP="00872E8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Presentation (3–5 minutes)</w:t>
            </w:r>
          </w:p>
        </w:tc>
        <w:tc>
          <w:tcPr>
            <w:tcW w:w="1891" w:type="dxa"/>
          </w:tcPr>
          <w:p w14:paraId="3335DBAD" w14:textId="77777777" w:rsidR="00DC1EBB" w:rsidRDefault="00DC1EBB" w:rsidP="00872E8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Clear, engaging, well-timed; effectively communicates ideas to a community audience; confident delivery.</w:t>
            </w:r>
          </w:p>
        </w:tc>
        <w:tc>
          <w:tcPr>
            <w:tcW w:w="1924" w:type="dxa"/>
          </w:tcPr>
          <w:p w14:paraId="34395264" w14:textId="77777777" w:rsidR="00DC1EBB" w:rsidRDefault="00DC1EBB" w:rsidP="00872E8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Mostly clear and within time; ideas communicated effectively.</w:t>
            </w:r>
          </w:p>
        </w:tc>
        <w:tc>
          <w:tcPr>
            <w:tcW w:w="18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9"/>
            </w:tblGrid>
            <w:tr w:rsidR="00DC1EBB" w14:paraId="155190E0" w14:textId="77777777" w:rsidTr="00872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A984D" w14:textId="77777777" w:rsidR="00DC1EBB" w:rsidRDefault="00DC1EBB" w:rsidP="00872E8C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communicated effectively.</w:t>
                  </w:r>
                </w:p>
              </w:tc>
            </w:tr>
          </w:tbl>
          <w:p w14:paraId="752F9F1D" w14:textId="77777777" w:rsidR="00DC1EBB" w:rsidRDefault="00DC1EBB" w:rsidP="00872E8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9"/>
            </w:tblGrid>
            <w:tr w:rsidR="00DC1EBB" w14:paraId="4D6A0922" w14:textId="77777777" w:rsidTr="00872E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F80F26" w14:textId="77777777" w:rsidR="00DC1EBB" w:rsidRDefault="00DC1EBB" w:rsidP="00872E8C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Somewhat disorganized or unclear; may be too short or too long.</w:t>
                  </w:r>
                </w:p>
              </w:tc>
            </w:tr>
          </w:tbl>
          <w:p w14:paraId="77ED3F81" w14:textId="77777777" w:rsidR="00DC1EBB" w:rsidRDefault="00DC1EBB" w:rsidP="00872E8C"/>
        </w:tc>
        <w:tc>
          <w:tcPr>
            <w:tcW w:w="1815" w:type="dxa"/>
          </w:tcPr>
          <w:p w14:paraId="63AA361E" w14:textId="77777777" w:rsidR="00DC1EBB" w:rsidRDefault="00DC1EBB" w:rsidP="00872E8C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Unclear, under-prepared, or significantly off time.</w:t>
            </w:r>
          </w:p>
        </w:tc>
      </w:tr>
    </w:tbl>
    <w:p w14:paraId="744F19EB" w14:textId="7A989E01" w:rsidR="0081293C" w:rsidRDefault="0081293C" w:rsidP="00DC1EBB"/>
    <w:sectPr w:rsidR="0081293C" w:rsidSect="00DC1EB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DB1" w14:textId="77777777" w:rsidR="0052709C" w:rsidRDefault="0052709C" w:rsidP="00DC1EBB">
      <w:pPr>
        <w:spacing w:after="0" w:line="240" w:lineRule="auto"/>
      </w:pPr>
      <w:r>
        <w:separator/>
      </w:r>
    </w:p>
  </w:endnote>
  <w:endnote w:type="continuationSeparator" w:id="0">
    <w:p w14:paraId="58D34DBF" w14:textId="77777777" w:rsidR="0052709C" w:rsidRDefault="0052709C" w:rsidP="00DC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17D2C" w14:textId="77777777" w:rsidR="0052709C" w:rsidRDefault="0052709C" w:rsidP="00DC1EBB">
      <w:pPr>
        <w:spacing w:after="0" w:line="240" w:lineRule="auto"/>
      </w:pPr>
      <w:r>
        <w:separator/>
      </w:r>
    </w:p>
  </w:footnote>
  <w:footnote w:type="continuationSeparator" w:id="0">
    <w:p w14:paraId="4332B311" w14:textId="77777777" w:rsidR="0052709C" w:rsidRDefault="0052709C" w:rsidP="00DC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595D9" w14:textId="42DC8DB2" w:rsidR="00DC1EBB" w:rsidRDefault="00DC1EBB">
    <w:pPr>
      <w:pStyle w:val="Header"/>
    </w:pPr>
    <w:r>
      <w:t>Creative Project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BB"/>
    <w:rsid w:val="0052709C"/>
    <w:rsid w:val="0081293C"/>
    <w:rsid w:val="008C47AD"/>
    <w:rsid w:val="00BD6CEE"/>
    <w:rsid w:val="00C87592"/>
    <w:rsid w:val="00D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CFBE"/>
  <w15:chartTrackingRefBased/>
  <w15:docId w15:val="{9B9E88C8-8FE2-5742-B76C-6B8994D5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1EBB"/>
    <w:rPr>
      <w:b/>
      <w:bCs/>
    </w:rPr>
  </w:style>
  <w:style w:type="character" w:customStyle="1" w:styleId="apple-converted-space">
    <w:name w:val="apple-converted-space"/>
    <w:basedOn w:val="DefaultParagraphFont"/>
    <w:rsid w:val="00DC1EBB"/>
  </w:style>
  <w:style w:type="paragraph" w:styleId="Header">
    <w:name w:val="header"/>
    <w:basedOn w:val="Normal"/>
    <w:link w:val="HeaderChar"/>
    <w:uiPriority w:val="99"/>
    <w:unhideWhenUsed/>
    <w:rsid w:val="00DC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BB"/>
  </w:style>
  <w:style w:type="paragraph" w:styleId="Footer">
    <w:name w:val="footer"/>
    <w:basedOn w:val="Normal"/>
    <w:link w:val="FooterChar"/>
    <w:uiPriority w:val="99"/>
    <w:unhideWhenUsed/>
    <w:rsid w:val="00DC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Zepeda, Nadia</dc:creator>
  <cp:keywords/>
  <dc:description/>
  <cp:lastModifiedBy>Zepeda, Nadia</cp:lastModifiedBy>
  <cp:revision>1</cp:revision>
  <dcterms:created xsi:type="dcterms:W3CDTF">2025-04-29T01:41:00Z</dcterms:created>
  <dcterms:modified xsi:type="dcterms:W3CDTF">2025-04-29T01:48:00Z</dcterms:modified>
</cp:coreProperties>
</file>