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0D836" w14:textId="77777777" w:rsidR="0030202F" w:rsidRDefault="0030202F">
      <w:pPr>
        <w:rPr>
          <w:rFonts w:ascii="Arial" w:hAnsi="Arial" w:cs="Arial"/>
          <w:b/>
          <w:bCs/>
          <w:sz w:val="28"/>
        </w:rPr>
      </w:pPr>
    </w:p>
    <w:p w14:paraId="4BA37D63" w14:textId="77777777" w:rsidR="0030202F" w:rsidRDefault="002908DC">
      <w:pPr>
        <w:jc w:val="right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Design Proposal </w:t>
      </w:r>
    </w:p>
    <w:p w14:paraId="5A0E1CD9" w14:textId="77777777" w:rsidR="0030202F" w:rsidRDefault="0030202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By:  Name and Company</w:t>
      </w:r>
    </w:p>
    <w:p w14:paraId="6A75A186" w14:textId="084F7955" w:rsidR="0030202F" w:rsidRDefault="00A9267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57749E" wp14:editId="00423DF4">
                <wp:simplePos x="0" y="0"/>
                <wp:positionH relativeFrom="column">
                  <wp:posOffset>-114300</wp:posOffset>
                </wp:positionH>
                <wp:positionV relativeFrom="paragraph">
                  <wp:posOffset>77470</wp:posOffset>
                </wp:positionV>
                <wp:extent cx="6086475" cy="0"/>
                <wp:effectExtent l="9525" t="13335" r="9525" b="1524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64C81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6.1pt" to="470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" strokeweight="1.5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4860"/>
      </w:tblGrid>
      <w:tr w:rsidR="0030202F" w14:paraId="67EBB2B6" w14:textId="77777777" w:rsidTr="001C50E2">
        <w:trPr>
          <w:cantSplit/>
          <w:trHeight w:val="1165"/>
        </w:trPr>
        <w:tc>
          <w:tcPr>
            <w:tcW w:w="4608" w:type="dxa"/>
            <w:tcBorders>
              <w:bottom w:val="single" w:sz="4" w:space="0" w:color="auto"/>
            </w:tcBorders>
          </w:tcPr>
          <w:p w14:paraId="3DC272B6" w14:textId="77777777" w:rsidR="0030202F" w:rsidRDefault="0030202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Home Owner</w:t>
            </w:r>
            <w:r w:rsidR="001E5488">
              <w:rPr>
                <w:rFonts w:ascii="Arial" w:hAnsi="Arial" w:cs="Arial"/>
                <w:b/>
                <w:bCs/>
                <w:sz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: </w:t>
            </w:r>
          </w:p>
          <w:p w14:paraId="67B79292" w14:textId="77777777" w:rsidR="001E5488" w:rsidRDefault="001E5488">
            <w:pPr>
              <w:rPr>
                <w:rFonts w:ascii="Arial" w:hAnsi="Arial" w:cs="Arial"/>
                <w:b/>
                <w:bCs/>
                <w:sz w:val="20"/>
              </w:rPr>
            </w:pPr>
          </w:p>
          <w:p w14:paraId="087EDECF" w14:textId="77777777" w:rsidR="0030202F" w:rsidRDefault="0030202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Address:</w:t>
            </w:r>
          </w:p>
          <w:p w14:paraId="063650AB" w14:textId="77777777" w:rsidR="0030202F" w:rsidRDefault="0030202F">
            <w:pPr>
              <w:rPr>
                <w:rFonts w:ascii="Arial" w:hAnsi="Arial" w:cs="Arial"/>
                <w:b/>
                <w:bCs/>
                <w:sz w:val="20"/>
              </w:rPr>
            </w:pPr>
          </w:p>
          <w:p w14:paraId="6CC15CB3" w14:textId="77777777" w:rsidR="0030202F" w:rsidRDefault="0030202F" w:rsidP="001C50E2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510E4227" w14:textId="77777777" w:rsidR="00A22E13" w:rsidRDefault="00A22E13" w:rsidP="00A22E1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Email Addresses:</w:t>
            </w:r>
          </w:p>
          <w:p w14:paraId="2B0CA737" w14:textId="77777777" w:rsidR="00A22E13" w:rsidRDefault="00A22E13">
            <w:pPr>
              <w:rPr>
                <w:rFonts w:ascii="Arial" w:hAnsi="Arial" w:cs="Arial"/>
                <w:b/>
                <w:bCs/>
                <w:sz w:val="20"/>
              </w:rPr>
            </w:pPr>
          </w:p>
          <w:p w14:paraId="1F77A2AD" w14:textId="77777777" w:rsidR="001C50E2" w:rsidRDefault="001C50E2" w:rsidP="001C50E2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Home Phone:</w:t>
            </w:r>
          </w:p>
          <w:p w14:paraId="4BA89B71" w14:textId="77777777" w:rsidR="001C50E2" w:rsidRDefault="001C50E2" w:rsidP="001C50E2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Cell Phone:</w:t>
            </w:r>
          </w:p>
          <w:p w14:paraId="1E601AAA" w14:textId="77777777" w:rsidR="001E5488" w:rsidRDefault="001C50E2" w:rsidP="001C50E2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Work Phone:</w:t>
            </w:r>
          </w:p>
        </w:tc>
      </w:tr>
      <w:tr w:rsidR="0030202F" w14:paraId="5BAB6A8E" w14:textId="77777777" w:rsidTr="001C50E2">
        <w:trPr>
          <w:cantSplit/>
        </w:trPr>
        <w:tc>
          <w:tcPr>
            <w:tcW w:w="9468" w:type="dxa"/>
            <w:gridSpan w:val="2"/>
            <w:shd w:val="clear" w:color="auto" w:fill="D9D9D9"/>
          </w:tcPr>
          <w:p w14:paraId="5833F0D8" w14:textId="77777777" w:rsidR="0030202F" w:rsidRDefault="001C50E2">
            <w:pPr>
              <w:pStyle w:val="Heading1"/>
            </w:pPr>
            <w:r>
              <w:t>Scope of</w:t>
            </w:r>
            <w:r w:rsidR="002908DC">
              <w:t xml:space="preserve"> Transform</w:t>
            </w:r>
            <w:r>
              <w:t>ation:</w:t>
            </w:r>
          </w:p>
        </w:tc>
      </w:tr>
      <w:tr w:rsidR="0030202F" w14:paraId="38F66CBE" w14:textId="77777777" w:rsidTr="001C50E2"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</w:tcPr>
          <w:p w14:paraId="5A23AC7D" w14:textId="77777777" w:rsidR="002908DC" w:rsidRDefault="002908DC">
            <w:pPr>
              <w:rPr>
                <w:rFonts w:ascii="Arial" w:hAnsi="Arial" w:cs="Arial"/>
                <w:b/>
                <w:bCs/>
                <w:sz w:val="20"/>
              </w:rPr>
            </w:pPr>
          </w:p>
          <w:p w14:paraId="259D2E9F" w14:textId="77777777" w:rsidR="001C50E2" w:rsidRDefault="001C50E2" w:rsidP="001C50E2">
            <w:pPr>
              <w:rPr>
                <w:rFonts w:ascii="Arial" w:hAnsi="Arial" w:cs="Arial"/>
                <w:b/>
                <w:bCs/>
                <w:sz w:val="20"/>
              </w:rPr>
            </w:pPr>
            <w:r w:rsidRPr="001C50E2">
              <w:rPr>
                <w:rFonts w:ascii="Arial" w:hAnsi="Arial" w:cs="Arial"/>
                <w:b/>
                <w:bCs/>
                <w:sz w:val="20"/>
                <w:u w:val="single"/>
              </w:rPr>
              <w:t>Room &amp; Goal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– </w:t>
            </w:r>
          </w:p>
          <w:p w14:paraId="1A12633B" w14:textId="77777777" w:rsidR="001C50E2" w:rsidRDefault="001C50E2" w:rsidP="001C50E2">
            <w:pPr>
              <w:rPr>
                <w:rFonts w:ascii="Arial" w:hAnsi="Arial" w:cs="Arial"/>
                <w:b/>
                <w:bCs/>
                <w:sz w:val="20"/>
              </w:rPr>
            </w:pPr>
          </w:p>
          <w:p w14:paraId="4E757D43" w14:textId="77777777" w:rsidR="001C50E2" w:rsidRDefault="001C50E2" w:rsidP="001C50E2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Enhancements:_________________________________________________________________</w:t>
            </w:r>
          </w:p>
          <w:p w14:paraId="0C536157" w14:textId="77777777" w:rsidR="001C50E2" w:rsidRDefault="001C50E2" w:rsidP="001C50E2">
            <w:pPr>
              <w:ind w:left="720"/>
              <w:rPr>
                <w:rFonts w:ascii="Arial" w:hAnsi="Arial" w:cs="Arial"/>
                <w:b/>
                <w:bCs/>
                <w:sz w:val="20"/>
              </w:rPr>
            </w:pPr>
          </w:p>
          <w:p w14:paraId="75C9EC97" w14:textId="77777777" w:rsidR="001C50E2" w:rsidRDefault="001C50E2" w:rsidP="001C50E2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Furnishings: ___________________________________________________________________</w:t>
            </w:r>
          </w:p>
          <w:p w14:paraId="5E866094" w14:textId="77777777" w:rsidR="0030202F" w:rsidRDefault="0030202F" w:rsidP="001C50E2">
            <w:pPr>
              <w:rPr>
                <w:rFonts w:ascii="Arial" w:hAnsi="Arial" w:cs="Arial"/>
                <w:b/>
                <w:bCs/>
                <w:sz w:val="20"/>
              </w:rPr>
            </w:pPr>
          </w:p>
          <w:p w14:paraId="6433F431" w14:textId="77777777" w:rsidR="001C50E2" w:rsidRDefault="001C50E2" w:rsidP="001C50E2">
            <w:pPr>
              <w:rPr>
                <w:rFonts w:ascii="Arial" w:hAnsi="Arial" w:cs="Arial"/>
                <w:b/>
                <w:bCs/>
                <w:sz w:val="20"/>
              </w:rPr>
            </w:pPr>
            <w:r w:rsidRPr="001C50E2">
              <w:rPr>
                <w:rFonts w:ascii="Arial" w:hAnsi="Arial" w:cs="Arial"/>
                <w:b/>
                <w:bCs/>
                <w:sz w:val="20"/>
                <w:u w:val="single"/>
              </w:rPr>
              <w:t>Room &amp; Goal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– </w:t>
            </w:r>
          </w:p>
          <w:p w14:paraId="382BE141" w14:textId="77777777" w:rsidR="001C50E2" w:rsidRDefault="001C50E2" w:rsidP="001C50E2">
            <w:pPr>
              <w:rPr>
                <w:rFonts w:ascii="Arial" w:hAnsi="Arial" w:cs="Arial"/>
                <w:b/>
                <w:bCs/>
                <w:sz w:val="20"/>
              </w:rPr>
            </w:pPr>
          </w:p>
          <w:p w14:paraId="066D5235" w14:textId="77777777" w:rsidR="001C50E2" w:rsidRDefault="001C50E2" w:rsidP="001C50E2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Enhancements:_________________________________________________________________</w:t>
            </w:r>
          </w:p>
          <w:p w14:paraId="2AF77BB2" w14:textId="77777777" w:rsidR="001C50E2" w:rsidRDefault="001C50E2" w:rsidP="001C50E2">
            <w:pPr>
              <w:ind w:left="720"/>
              <w:rPr>
                <w:rFonts w:ascii="Arial" w:hAnsi="Arial" w:cs="Arial"/>
                <w:b/>
                <w:bCs/>
                <w:sz w:val="20"/>
              </w:rPr>
            </w:pPr>
          </w:p>
          <w:p w14:paraId="7351173B" w14:textId="77777777" w:rsidR="001C50E2" w:rsidRDefault="001C50E2" w:rsidP="001C50E2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Furnishings: ___________________________________________________________________</w:t>
            </w:r>
          </w:p>
          <w:p w14:paraId="08F51BC9" w14:textId="77777777" w:rsidR="001C50E2" w:rsidRDefault="001C50E2" w:rsidP="001C50E2">
            <w:pPr>
              <w:rPr>
                <w:rFonts w:ascii="Arial" w:hAnsi="Arial" w:cs="Arial"/>
                <w:b/>
                <w:bCs/>
                <w:sz w:val="20"/>
              </w:rPr>
            </w:pPr>
          </w:p>
          <w:p w14:paraId="3E37B07B" w14:textId="77777777" w:rsidR="001C50E2" w:rsidRDefault="001C50E2" w:rsidP="001C50E2">
            <w:pPr>
              <w:rPr>
                <w:rFonts w:ascii="Arial" w:hAnsi="Arial" w:cs="Arial"/>
                <w:b/>
                <w:bCs/>
                <w:sz w:val="20"/>
              </w:rPr>
            </w:pPr>
            <w:r w:rsidRPr="001C50E2">
              <w:rPr>
                <w:rFonts w:ascii="Arial" w:hAnsi="Arial" w:cs="Arial"/>
                <w:b/>
                <w:bCs/>
                <w:sz w:val="20"/>
                <w:u w:val="single"/>
              </w:rPr>
              <w:t>Room &amp; Goal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– </w:t>
            </w:r>
          </w:p>
          <w:p w14:paraId="797A3CF1" w14:textId="77777777" w:rsidR="001C50E2" w:rsidRDefault="001C50E2" w:rsidP="001C50E2">
            <w:pPr>
              <w:rPr>
                <w:rFonts w:ascii="Arial" w:hAnsi="Arial" w:cs="Arial"/>
                <w:b/>
                <w:bCs/>
                <w:sz w:val="20"/>
              </w:rPr>
            </w:pPr>
          </w:p>
          <w:p w14:paraId="6180D6B8" w14:textId="77777777" w:rsidR="001C50E2" w:rsidRDefault="001C50E2" w:rsidP="001C50E2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Enhancements:_________________________________________________________________</w:t>
            </w:r>
          </w:p>
          <w:p w14:paraId="26BA43B6" w14:textId="77777777" w:rsidR="001C50E2" w:rsidRDefault="001C50E2" w:rsidP="001C50E2">
            <w:pPr>
              <w:ind w:left="720"/>
              <w:rPr>
                <w:rFonts w:ascii="Arial" w:hAnsi="Arial" w:cs="Arial"/>
                <w:b/>
                <w:bCs/>
                <w:sz w:val="20"/>
              </w:rPr>
            </w:pPr>
          </w:p>
          <w:p w14:paraId="52C4620D" w14:textId="77777777" w:rsidR="001C50E2" w:rsidRDefault="001C50E2" w:rsidP="001C50E2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Furnishings: ___________________________________________________________________</w:t>
            </w:r>
          </w:p>
          <w:p w14:paraId="52F26AC2" w14:textId="77777777" w:rsidR="001C50E2" w:rsidRDefault="001C50E2" w:rsidP="001C50E2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0202F" w14:paraId="566B47C4" w14:textId="77777777" w:rsidTr="001C50E2"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60B68DD0" w14:textId="77777777" w:rsidR="0030202F" w:rsidRDefault="002908D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Services Include:</w:t>
            </w:r>
          </w:p>
        </w:tc>
      </w:tr>
      <w:tr w:rsidR="0030202F" w14:paraId="11CAA16D" w14:textId="77777777" w:rsidTr="001C50E2">
        <w:trPr>
          <w:cantSplit/>
          <w:trHeight w:val="504"/>
        </w:trPr>
        <w:tc>
          <w:tcPr>
            <w:tcW w:w="9468" w:type="dxa"/>
            <w:gridSpan w:val="2"/>
          </w:tcPr>
          <w:p w14:paraId="6CAD16EC" w14:textId="77777777" w:rsidR="008B76B2" w:rsidRDefault="008B76B2" w:rsidP="00A22E13">
            <w:pPr>
              <w:pStyle w:val="Heading2"/>
            </w:pPr>
          </w:p>
          <w:p w14:paraId="47554B14" w14:textId="77777777" w:rsidR="0030202F" w:rsidRPr="001C50E2" w:rsidRDefault="00667ADD" w:rsidP="00667ADD">
            <w:pPr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Room Design</w:t>
            </w:r>
            <w:r w:rsidR="005F5969">
              <w:rPr>
                <w:rFonts w:ascii="Arial" w:hAnsi="Arial" w:cs="Arial"/>
                <w:b/>
                <w:bCs/>
                <w:sz w:val="20"/>
              </w:rPr>
              <w:t xml:space="preserve"> and Measurements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– </w:t>
            </w:r>
            <w:r w:rsidRPr="00667ADD">
              <w:rPr>
                <w:rFonts w:ascii="Arial" w:hAnsi="Arial" w:cs="Arial"/>
                <w:bCs/>
                <w:sz w:val="20"/>
              </w:rPr>
              <w:t>YOUR COMPANY will measure, brainstorm,  plan and design a space that fits your family’s needs based upon your preferences</w:t>
            </w:r>
          </w:p>
          <w:p w14:paraId="2E2E151C" w14:textId="77777777" w:rsidR="001C50E2" w:rsidRPr="00667ADD" w:rsidRDefault="001C50E2" w:rsidP="00667ADD">
            <w:pPr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Color Choices and Recommendations – </w:t>
            </w:r>
            <w:r w:rsidRPr="001C50E2">
              <w:rPr>
                <w:rFonts w:ascii="Arial" w:hAnsi="Arial" w:cs="Arial"/>
                <w:bCs/>
                <w:sz w:val="20"/>
              </w:rPr>
              <w:t>Color choices are key and we will follow best practice principles in order to make sure color choices fit your style and look</w:t>
            </w:r>
          </w:p>
          <w:p w14:paraId="38EC9AA7" w14:textId="77777777" w:rsidR="00CE5E99" w:rsidRPr="005F5969" w:rsidRDefault="00CE5E99" w:rsidP="00667ADD">
            <w:pPr>
              <w:numPr>
                <w:ilvl w:val="0"/>
                <w:numId w:val="13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Room Rearranging – </w:t>
            </w:r>
            <w:r w:rsidR="005F5969" w:rsidRPr="005F5969">
              <w:rPr>
                <w:rFonts w:ascii="Arial" w:hAnsi="Arial" w:cs="Arial"/>
                <w:bCs/>
                <w:sz w:val="20"/>
              </w:rPr>
              <w:t>Before the plan is set, the room will be rearranged for best purposes</w:t>
            </w:r>
            <w:r w:rsidR="005F5969">
              <w:rPr>
                <w:rFonts w:ascii="Arial" w:hAnsi="Arial" w:cs="Arial"/>
                <w:bCs/>
                <w:sz w:val="20"/>
              </w:rPr>
              <w:t xml:space="preserve"> during installation day</w:t>
            </w:r>
          </w:p>
          <w:p w14:paraId="67F5DD72" w14:textId="77777777" w:rsidR="005F5969" w:rsidRDefault="005F5969" w:rsidP="00667ADD">
            <w:pPr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Packing and Organizing – </w:t>
            </w:r>
            <w:r w:rsidRPr="005F5969">
              <w:rPr>
                <w:rFonts w:ascii="Arial" w:hAnsi="Arial" w:cs="Arial"/>
                <w:bCs/>
                <w:sz w:val="20"/>
              </w:rPr>
              <w:t>Storage will be created and items put away</w:t>
            </w:r>
          </w:p>
          <w:p w14:paraId="5E3D4404" w14:textId="77777777" w:rsidR="00667ADD" w:rsidRDefault="00CE5E99" w:rsidP="00667ADD">
            <w:pPr>
              <w:numPr>
                <w:ilvl w:val="0"/>
                <w:numId w:val="13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Vendor </w:t>
            </w:r>
            <w:r w:rsidR="00667ADD">
              <w:rPr>
                <w:rFonts w:ascii="Arial" w:hAnsi="Arial" w:cs="Arial"/>
                <w:b/>
                <w:bCs/>
                <w:sz w:val="20"/>
              </w:rPr>
              <w:t>Sourcing</w:t>
            </w:r>
            <w:r w:rsidR="005F5969">
              <w:rPr>
                <w:rFonts w:ascii="Arial" w:hAnsi="Arial" w:cs="Arial"/>
                <w:b/>
                <w:bCs/>
                <w:sz w:val="20"/>
              </w:rPr>
              <w:t xml:space="preserve"> and Referrals</w:t>
            </w:r>
            <w:r w:rsidR="00667ADD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– </w:t>
            </w:r>
            <w:r w:rsidR="005F5969" w:rsidRPr="005F5969">
              <w:rPr>
                <w:rFonts w:ascii="Arial" w:hAnsi="Arial" w:cs="Arial"/>
                <w:bCs/>
                <w:sz w:val="20"/>
              </w:rPr>
              <w:t>Cosmetic room enhancements arranged with pre-qualified, expert vendors</w:t>
            </w:r>
            <w:r w:rsidR="005F5969">
              <w:rPr>
                <w:rFonts w:ascii="Arial" w:hAnsi="Arial" w:cs="Arial"/>
                <w:bCs/>
                <w:sz w:val="20"/>
              </w:rPr>
              <w:t xml:space="preserve"> at To the Trade pricing many times</w:t>
            </w:r>
          </w:p>
          <w:p w14:paraId="6F6732FA" w14:textId="77777777" w:rsidR="00D4726F" w:rsidRPr="005F5969" w:rsidRDefault="00D4726F" w:rsidP="00667ADD">
            <w:pPr>
              <w:numPr>
                <w:ilvl w:val="0"/>
                <w:numId w:val="13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Window Treatments –</w:t>
            </w:r>
            <w:r>
              <w:rPr>
                <w:rFonts w:ascii="Arial" w:hAnsi="Arial" w:cs="Arial"/>
                <w:bCs/>
                <w:sz w:val="20"/>
              </w:rPr>
              <w:t xml:space="preserve"> Measurements and orders at To the Trade pricing can be placed</w:t>
            </w:r>
          </w:p>
          <w:p w14:paraId="651BA5BE" w14:textId="77777777" w:rsidR="00CE5E99" w:rsidRDefault="005F5969" w:rsidP="00667ADD">
            <w:pPr>
              <w:numPr>
                <w:ilvl w:val="0"/>
                <w:numId w:val="13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Fixture, Furnishing and Accessory Sourcing – </w:t>
            </w:r>
            <w:r w:rsidRPr="005F5969">
              <w:rPr>
                <w:rFonts w:ascii="Arial" w:hAnsi="Arial" w:cs="Arial"/>
                <w:bCs/>
                <w:sz w:val="20"/>
              </w:rPr>
              <w:t>To the Trade Discounts will be passed along as you get the “best price” for items sourced specifically for your home</w:t>
            </w:r>
          </w:p>
          <w:p w14:paraId="70B24CDA" w14:textId="77777777" w:rsidR="0032070E" w:rsidRPr="005F5969" w:rsidRDefault="0032070E" w:rsidP="00667ADD">
            <w:pPr>
              <w:numPr>
                <w:ilvl w:val="0"/>
                <w:numId w:val="13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Installation –</w:t>
            </w:r>
            <w:r>
              <w:rPr>
                <w:rFonts w:ascii="Arial" w:hAnsi="Arial" w:cs="Arial"/>
                <w:bCs/>
                <w:sz w:val="20"/>
              </w:rPr>
              <w:t xml:space="preserve"> When all items have shipped and cosmetic changes have been finished, we will rearrange those rooms and accessories for a final, gorgeous space</w:t>
            </w:r>
          </w:p>
          <w:p w14:paraId="033B3771" w14:textId="77777777" w:rsidR="00CE5E99" w:rsidRDefault="00CE5E99" w:rsidP="005F5969">
            <w:pPr>
              <w:ind w:left="7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</w:tr>
      <w:tr w:rsidR="0030202F" w14:paraId="753D802F" w14:textId="77777777" w:rsidTr="001C50E2"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259F8EFF" w14:textId="77777777" w:rsidR="0030202F" w:rsidRDefault="005F596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Monetary</w:t>
            </w:r>
            <w:r w:rsidR="0030202F">
              <w:rPr>
                <w:rFonts w:ascii="Arial" w:hAnsi="Arial" w:cs="Arial"/>
                <w:b/>
                <w:bCs/>
              </w:rPr>
              <w:t xml:space="preserve"> Details:</w:t>
            </w:r>
          </w:p>
        </w:tc>
      </w:tr>
      <w:tr w:rsidR="0030202F" w14:paraId="43B2B29A" w14:textId="77777777" w:rsidTr="001C50E2">
        <w:trPr>
          <w:cantSplit/>
          <w:trHeight w:val="504"/>
        </w:trPr>
        <w:tc>
          <w:tcPr>
            <w:tcW w:w="9468" w:type="dxa"/>
            <w:gridSpan w:val="2"/>
          </w:tcPr>
          <w:p w14:paraId="536B8A14" w14:textId="77777777" w:rsidR="0030202F" w:rsidRDefault="0030202F">
            <w:pPr>
              <w:rPr>
                <w:rFonts w:ascii="Arial" w:hAnsi="Arial" w:cs="Arial"/>
                <w:b/>
                <w:bCs/>
                <w:sz w:val="20"/>
              </w:rPr>
            </w:pPr>
          </w:p>
          <w:p w14:paraId="5F9CF69B" w14:textId="77777777" w:rsidR="0032070E" w:rsidRDefault="0032070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Designers Project Fee (includes all services above): ___________</w:t>
            </w:r>
          </w:p>
          <w:p w14:paraId="23AD943E" w14:textId="77777777" w:rsidR="0032070E" w:rsidRDefault="0032070E">
            <w:pPr>
              <w:rPr>
                <w:rFonts w:ascii="Arial" w:hAnsi="Arial" w:cs="Arial"/>
                <w:b/>
                <w:bCs/>
                <w:sz w:val="20"/>
              </w:rPr>
            </w:pPr>
          </w:p>
          <w:p w14:paraId="551CD2A2" w14:textId="77777777" w:rsidR="0032070E" w:rsidRDefault="0032070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Accessory Shopping (cash only and receipts to be given): ____________</w:t>
            </w:r>
          </w:p>
          <w:p w14:paraId="4DC96EF6" w14:textId="77777777" w:rsidR="00531FCA" w:rsidRPr="00531FCA" w:rsidRDefault="00531FCA" w:rsidP="001C50E2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14:paraId="397A929D" w14:textId="77777777" w:rsidR="00196A9B" w:rsidRDefault="00196A9B" w:rsidP="00E51839"/>
    <w:sectPr w:rsidR="00196A9B" w:rsidSect="00A92679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57076" w14:textId="77777777" w:rsidR="00A92679" w:rsidRDefault="00A92679" w:rsidP="00A92679">
      <w:r>
        <w:separator/>
      </w:r>
    </w:p>
  </w:endnote>
  <w:endnote w:type="continuationSeparator" w:id="0">
    <w:p w14:paraId="60C8CF48" w14:textId="77777777" w:rsidR="00A92679" w:rsidRDefault="00A92679" w:rsidP="00A92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64C62" w14:textId="4C6D81C5" w:rsidR="00A92679" w:rsidRPr="008A6039" w:rsidRDefault="00A92679" w:rsidP="00A92679">
    <w:pPr>
      <w:pStyle w:val="Footer"/>
      <w:jc w:val="center"/>
      <w:rPr>
        <w:rFonts w:ascii="Arial" w:hAnsi="Arial" w:cs="Arial"/>
        <w:sz w:val="22"/>
        <w:szCs w:val="22"/>
      </w:rPr>
    </w:pPr>
    <w:bookmarkStart w:id="1" w:name="_Hlk43021752"/>
    <w:bookmarkStart w:id="2" w:name="_Hlk43021753"/>
    <w:r>
      <w:rPr>
        <w:rFonts w:ascii="Arial" w:hAnsi="Arial" w:cs="Arial"/>
        <w:sz w:val="22"/>
        <w:szCs w:val="22"/>
      </w:rPr>
      <w:t>904</w:t>
    </w:r>
    <w:r w:rsidRPr="008A6039">
      <w:rPr>
        <w:rFonts w:ascii="Arial" w:hAnsi="Arial" w:cs="Arial"/>
        <w:sz w:val="22"/>
        <w:szCs w:val="22"/>
      </w:rPr>
      <w:t>.</w:t>
    </w:r>
    <w:r>
      <w:rPr>
        <w:rFonts w:ascii="Arial" w:hAnsi="Arial" w:cs="Arial"/>
        <w:sz w:val="22"/>
        <w:szCs w:val="22"/>
      </w:rPr>
      <w:t>439</w:t>
    </w:r>
    <w:r w:rsidRPr="008A6039">
      <w:rPr>
        <w:rFonts w:ascii="Arial" w:hAnsi="Arial" w:cs="Arial"/>
        <w:sz w:val="22"/>
        <w:szCs w:val="22"/>
      </w:rPr>
      <w:t>.</w:t>
    </w:r>
    <w:r>
      <w:rPr>
        <w:rFonts w:ascii="Arial" w:hAnsi="Arial" w:cs="Arial"/>
        <w:sz w:val="22"/>
        <w:szCs w:val="22"/>
      </w:rPr>
      <w:t xml:space="preserve">3079  </w:t>
    </w:r>
    <w:r w:rsidRPr="00A92679">
      <w:rPr>
        <w:rFonts w:ascii="Arial" w:hAnsi="Arial" w:cs="Arial"/>
        <w:noProof/>
        <w:sz w:val="22"/>
        <w:szCs w:val="22"/>
      </w:rPr>
      <w:drawing>
        <wp:inline distT="0" distB="0" distL="0" distR="0" wp14:anchorId="71117F86" wp14:editId="1FF31B5D">
          <wp:extent cx="114300" cy="114300"/>
          <wp:effectExtent l="0" t="0" r="0" b="0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22"/>
        <w:szCs w:val="22"/>
      </w:rPr>
      <w:t xml:space="preserve">   www.inspiredeyedesign.com  </w:t>
    </w:r>
    <w:r w:rsidRPr="00A92679">
      <w:rPr>
        <w:rFonts w:ascii="Arial" w:hAnsi="Arial" w:cs="Arial"/>
        <w:noProof/>
        <w:sz w:val="22"/>
        <w:szCs w:val="22"/>
      </w:rPr>
      <w:drawing>
        <wp:inline distT="0" distB="0" distL="0" distR="0" wp14:anchorId="545C8FF9" wp14:editId="05E01986">
          <wp:extent cx="114300" cy="11430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22"/>
        <w:szCs w:val="22"/>
      </w:rPr>
      <w:t xml:space="preserve">  angela@inspiredeyedesign.com</w:t>
    </w:r>
    <w:bookmarkEnd w:id="1"/>
    <w:bookmarkEnd w:id="2"/>
  </w:p>
  <w:p w14:paraId="0A3D2DA4" w14:textId="77777777" w:rsidR="00A92679" w:rsidRDefault="00A92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C8AE2" w14:textId="77777777" w:rsidR="00A92679" w:rsidRDefault="00A92679" w:rsidP="00A92679">
      <w:r>
        <w:separator/>
      </w:r>
    </w:p>
  </w:footnote>
  <w:footnote w:type="continuationSeparator" w:id="0">
    <w:p w14:paraId="302554BD" w14:textId="77777777" w:rsidR="00A92679" w:rsidRDefault="00A92679" w:rsidP="00A92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F4C9E" w14:textId="35D20AAB" w:rsidR="00A92679" w:rsidRPr="006233AD" w:rsidRDefault="00A92679" w:rsidP="00A92679">
    <w:pPr>
      <w:pStyle w:val="Header"/>
      <w:jc w:val="center"/>
      <w:rPr>
        <w:rFonts w:ascii="Arial" w:hAnsi="Arial" w:cs="Arial"/>
        <w:sz w:val="52"/>
        <w:szCs w:val="52"/>
      </w:rPr>
    </w:pPr>
    <w:bookmarkStart w:id="0" w:name="_Hlk43021301"/>
    <w:r>
      <w:rPr>
        <w:noProof/>
      </w:rPr>
      <w:drawing>
        <wp:anchor distT="0" distB="0" distL="114300" distR="114300" simplePos="0" relativeHeight="251659264" behindDoc="0" locked="0" layoutInCell="1" allowOverlap="1" wp14:anchorId="0694B342" wp14:editId="1C95B1C8">
          <wp:simplePos x="0" y="0"/>
          <wp:positionH relativeFrom="column">
            <wp:posOffset>0</wp:posOffset>
          </wp:positionH>
          <wp:positionV relativeFrom="paragraph">
            <wp:posOffset>-323850</wp:posOffset>
          </wp:positionV>
          <wp:extent cx="1019175" cy="1076325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33AD">
      <w:rPr>
        <w:rFonts w:ascii="Arial" w:hAnsi="Arial" w:cs="Arial"/>
        <w:sz w:val="52"/>
        <w:szCs w:val="52"/>
      </w:rPr>
      <w:t>Inspired Eye Design</w:t>
    </w:r>
  </w:p>
  <w:p w14:paraId="02DAE833" w14:textId="77777777" w:rsidR="00A92679" w:rsidRPr="00261279" w:rsidRDefault="00A92679" w:rsidP="00A92679">
    <w:pPr>
      <w:pStyle w:val="Header"/>
      <w:jc w:val="center"/>
      <w:rPr>
        <w:rFonts w:ascii="Arial" w:hAnsi="Arial" w:cs="Arial"/>
        <w:sz w:val="20"/>
        <w:szCs w:val="20"/>
      </w:rPr>
    </w:pPr>
    <w:r w:rsidRPr="00261279">
      <w:rPr>
        <w:rFonts w:ascii="Arial" w:hAnsi="Arial" w:cs="Arial"/>
        <w:sz w:val="20"/>
        <w:szCs w:val="20"/>
      </w:rPr>
      <w:t>HSR Certified Professional Home Stager and Redesigner</w:t>
    </w:r>
  </w:p>
  <w:p w14:paraId="230A92BF" w14:textId="77777777" w:rsidR="00A92679" w:rsidRDefault="00A92679" w:rsidP="00A92679">
    <w:pPr>
      <w:jc w:val="center"/>
    </w:pPr>
    <w:r w:rsidRPr="00261279">
      <w:rPr>
        <w:rFonts w:ascii="Arial" w:hAnsi="Arial" w:cs="Arial"/>
        <w:sz w:val="20"/>
        <w:szCs w:val="20"/>
      </w:rPr>
      <w:t>www.</w:t>
    </w:r>
    <w:r>
      <w:rPr>
        <w:rFonts w:ascii="Arial" w:hAnsi="Arial" w:cs="Arial"/>
        <w:sz w:val="20"/>
        <w:szCs w:val="20"/>
      </w:rPr>
      <w:t>inspiredeyedesign</w:t>
    </w:r>
    <w:r w:rsidRPr="00261279">
      <w:rPr>
        <w:rFonts w:ascii="Arial" w:hAnsi="Arial" w:cs="Arial"/>
        <w:sz w:val="20"/>
        <w:szCs w:val="20"/>
      </w:rPr>
      <w:t>.com</w:t>
    </w:r>
    <w:bookmarkEnd w:id="0"/>
  </w:p>
  <w:p w14:paraId="19794567" w14:textId="77777777" w:rsidR="00A92679" w:rsidRDefault="00A92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97E2ACA"/>
    <w:lvl w:ilvl="0">
      <w:numFmt w:val="decimal"/>
      <w:lvlText w:val="*"/>
      <w:lvlJc w:val="left"/>
    </w:lvl>
  </w:abstractNum>
  <w:abstractNum w:abstractNumId="1" w15:restartNumberingAfterBreak="0">
    <w:nsid w:val="156B676A"/>
    <w:multiLevelType w:val="hybridMultilevel"/>
    <w:tmpl w:val="2AAA09A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C3955"/>
    <w:multiLevelType w:val="hybridMultilevel"/>
    <w:tmpl w:val="EEE0C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A3512"/>
    <w:multiLevelType w:val="hybridMultilevel"/>
    <w:tmpl w:val="6C02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43FF7"/>
    <w:multiLevelType w:val="hybridMultilevel"/>
    <w:tmpl w:val="72383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525EA"/>
    <w:multiLevelType w:val="hybridMultilevel"/>
    <w:tmpl w:val="7BFC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429EB"/>
    <w:multiLevelType w:val="hybridMultilevel"/>
    <w:tmpl w:val="083A1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101C"/>
    <w:multiLevelType w:val="hybridMultilevel"/>
    <w:tmpl w:val="61902F6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14500"/>
    <w:multiLevelType w:val="hybridMultilevel"/>
    <w:tmpl w:val="C47A064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D2332"/>
    <w:multiLevelType w:val="hybridMultilevel"/>
    <w:tmpl w:val="F5D4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20DE3"/>
    <w:multiLevelType w:val="hybridMultilevel"/>
    <w:tmpl w:val="EEE0C9B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9213E"/>
    <w:multiLevelType w:val="hybridMultilevel"/>
    <w:tmpl w:val="0C2AEB6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E2382"/>
    <w:multiLevelType w:val="hybridMultilevel"/>
    <w:tmpl w:val="BA468B9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1"/>
  </w:num>
  <w:num w:numId="5">
    <w:abstractNumId w:val="1"/>
  </w:num>
  <w:num w:numId="6">
    <w:abstractNumId w:val="0"/>
    <w:lvlOverride w:ilvl="0">
      <w:lvl w:ilvl="0"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7">
    <w:abstractNumId w:val="10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0C"/>
    <w:rsid w:val="000579F3"/>
    <w:rsid w:val="00196A9B"/>
    <w:rsid w:val="001C076E"/>
    <w:rsid w:val="001C50E2"/>
    <w:rsid w:val="001E5488"/>
    <w:rsid w:val="002908DC"/>
    <w:rsid w:val="0030202F"/>
    <w:rsid w:val="0032070E"/>
    <w:rsid w:val="00372C54"/>
    <w:rsid w:val="00380923"/>
    <w:rsid w:val="004F4B7C"/>
    <w:rsid w:val="00531FCA"/>
    <w:rsid w:val="005F5969"/>
    <w:rsid w:val="00667ADD"/>
    <w:rsid w:val="008670D3"/>
    <w:rsid w:val="008B76B2"/>
    <w:rsid w:val="00A22E13"/>
    <w:rsid w:val="00A92679"/>
    <w:rsid w:val="00B62B34"/>
    <w:rsid w:val="00C14B62"/>
    <w:rsid w:val="00CE5E99"/>
    <w:rsid w:val="00D270E7"/>
    <w:rsid w:val="00D4726F"/>
    <w:rsid w:val="00E51839"/>
    <w:rsid w:val="00E808BA"/>
    <w:rsid w:val="00F4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F409C89"/>
  <w15:docId w15:val="{816D0B02-918F-49AD-99E9-44AA3438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20"/>
    </w:rPr>
  </w:style>
  <w:style w:type="character" w:styleId="Hyperlink">
    <w:name w:val="Hyperlink"/>
    <w:rsid w:val="00E5183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A92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92679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92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6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designproposalhsr</vt:lpstr>
    </vt:vector>
  </TitlesOfParts>
  <Company>RA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Proposal</dc:title>
  <dc:creator>Audra Slinkey</dc:creator>
  <cp:lastModifiedBy>Blake Hancock</cp:lastModifiedBy>
  <cp:revision>2</cp:revision>
  <cp:lastPrinted>2005-09-06T19:45:00Z</cp:lastPrinted>
  <dcterms:created xsi:type="dcterms:W3CDTF">2020-08-16T23:59:00Z</dcterms:created>
  <dcterms:modified xsi:type="dcterms:W3CDTF">2020-08-16T23:59:00Z</dcterms:modified>
</cp:coreProperties>
</file>