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blake-link"/>
    <w:p>
      <w:pPr>
        <w:pStyle w:val="Heading1"/>
      </w:pPr>
      <w:r>
        <w:t xml:space="preserve">Blake Link</w:t>
      </w:r>
    </w:p>
    <w:p>
      <w:pPr>
        <w:pStyle w:val="FirstParagraph"/>
      </w:pPr>
      <w:r>
        <w:t xml:space="preserve">Location: Oklahoma, USA. Willing to relocate</w:t>
      </w:r>
    </w:p>
    <w:p>
      <w:pPr>
        <w:pStyle w:val="BodyText"/>
      </w:pPr>
      <w:r>
        <w:t xml:space="preserve">Phone: (580) 650-8202</w:t>
      </w:r>
    </w:p>
    <w:p>
      <w:pPr>
        <w:pStyle w:val="BodyText"/>
      </w:pPr>
      <w:r>
        <w:t xml:space="preserve">Email: blakelinkd@gmail.com</w:t>
      </w:r>
    </w:p>
    <w:p>
      <w:pPr>
        <w:pStyle w:val="BodyText"/>
      </w:pPr>
      <w:r>
        <w:t xml:space="preserve">Website:</w:t>
      </w:r>
      <w:r>
        <w:t xml:space="preserve"> </w:t>
      </w:r>
      <w:hyperlink r:id="rId20">
        <w:r>
          <w:rPr>
            <w:rStyle w:val="Hyperlink"/>
          </w:rPr>
          <w:t xml:space="preserve">https://blakelink.us</w:t>
        </w:r>
      </w:hyperlink>
    </w:p>
    <w:bookmarkStart w:id="21" w:name="objective"/>
    <w:p>
      <w:pPr>
        <w:pStyle w:val="Heading2"/>
      </w:pPr>
      <w:r>
        <w:t xml:space="preserve">Objective</w:t>
      </w:r>
    </w:p>
    <w:p>
      <w:pPr>
        <w:pStyle w:val="FirstParagraph"/>
      </w:pPr>
      <w:r>
        <w:t xml:space="preserve">Full-stack developer, specializing in .NET technologies, RESTful and gRPC service architectures, and front-end development with Angular. Proven track record in leading successful migrations to modern frameworks, optimizing system performance, and enhancing user experience in high-traffic environments. Adept at implementing robust security measures, conducting accessibility audits, and driving continuous improvement through Agile methodologies. Seeking to leverage my technical expertise and leadership skills in a challenging role that fosters innovation and values high-quality, scalable, and accessible web solutions.</w:t>
      </w:r>
    </w:p>
    <w:bookmarkEnd w:id="21"/>
    <w:bookmarkStart w:id="26" w:name="professional-experience"/>
    <w:p>
      <w:pPr>
        <w:pStyle w:val="Heading2"/>
      </w:pPr>
      <w:r>
        <w:t xml:space="preserve">Professional Experience</w:t>
      </w:r>
    </w:p>
    <w:bookmarkStart w:id="22" w:name="software-developer"/>
    <w:p>
      <w:pPr>
        <w:pStyle w:val="Heading3"/>
      </w:pPr>
      <w:r>
        <w:rPr>
          <w:bCs/>
          <w:b/>
        </w:rPr>
        <w:t xml:space="preserve">Software Developer</w:t>
      </w:r>
    </w:p>
    <w:p>
      <w:pPr>
        <w:pStyle w:val="FirstParagraph"/>
      </w:pPr>
      <w:r>
        <w:rPr>
          <w:bCs/>
          <w:b/>
        </w:rPr>
        <w:t xml:space="preserve">Excelon Development, Allegan, MI</w:t>
      </w:r>
      <w:r>
        <w:br/>
      </w:r>
      <w:r>
        <w:rPr>
          <w:iCs/>
          <w:i/>
        </w:rPr>
        <w:t xml:space="preserve">August 4th,</w:t>
      </w:r>
      <w:r>
        <w:rPr>
          <w:iCs/>
          <w:i/>
        </w:rPr>
        <w:t xml:space="preserve"> </w:t>
      </w:r>
      <w:r>
        <w:rPr>
          <w:iCs/>
          <w:i/>
        </w:rPr>
        <w:t xml:space="preserve">2022 – Current</w:t>
      </w:r>
    </w:p>
    <w:p>
      <w:pPr>
        <w:numPr>
          <w:ilvl w:val="0"/>
          <w:numId w:val="1001"/>
        </w:numPr>
        <w:pStyle w:val="Compact"/>
      </w:pPr>
      <w:r>
        <w:t xml:space="preserve">Lead a team of 4 developers tasked with designing and building a diagnostic tool for standardized development environments.</w:t>
      </w:r>
    </w:p>
    <w:p>
      <w:pPr>
        <w:numPr>
          <w:ilvl w:val="0"/>
          <w:numId w:val="1001"/>
        </w:numPr>
        <w:pStyle w:val="Compact"/>
      </w:pPr>
      <w:r>
        <w:t xml:space="preserve">Spearheaded the strategic initiative to migrate existing RESTful services to gRPC. This project involved analyzing the existing REST API architecture, designing equivalent gRPC services, and implementing a seamless transition strategy.</w:t>
      </w:r>
    </w:p>
    <w:p>
      <w:pPr>
        <w:numPr>
          <w:ilvl w:val="0"/>
          <w:numId w:val="1001"/>
        </w:numPr>
        <w:pStyle w:val="Compact"/>
      </w:pPr>
      <w:r>
        <w:t xml:space="preserve">Implemented CI/CD pipelines using Jenkins and Azure DevOps, reducing deployment times by 30%.</w:t>
      </w:r>
    </w:p>
    <w:p>
      <w:pPr>
        <w:numPr>
          <w:ilvl w:val="0"/>
          <w:numId w:val="1001"/>
        </w:numPr>
        <w:pStyle w:val="Compact"/>
      </w:pPr>
      <w:r>
        <w:t xml:space="preserve">Developed and maintained multiple high-traffic ASP.NET MVC web applications, improving application efficiency and user experience.</w:t>
      </w:r>
    </w:p>
    <w:p>
      <w:pPr>
        <w:numPr>
          <w:ilvl w:val="0"/>
          <w:numId w:val="1001"/>
        </w:numPr>
        <w:pStyle w:val="Compact"/>
      </w:pPr>
      <w:r>
        <w:t xml:space="preserve">Actively participated in Agile/Scrum meetings, contributing to the continuous improvement of the development process.</w:t>
      </w:r>
    </w:p>
    <w:p>
      <w:pPr>
        <w:numPr>
          <w:ilvl w:val="0"/>
          <w:numId w:val="1001"/>
        </w:numPr>
        <w:pStyle w:val="Compact"/>
      </w:pPr>
      <w:r>
        <w:t xml:space="preserve">Conducted code reviews and mentored junior developers, fostering a culture of learning and excellence.</w:t>
      </w:r>
    </w:p>
    <w:bookmarkEnd w:id="22"/>
    <w:bookmarkStart w:id="23" w:name="frontend-developer"/>
    <w:p>
      <w:pPr>
        <w:pStyle w:val="Heading3"/>
      </w:pPr>
      <w:r>
        <w:rPr>
          <w:bCs/>
          <w:b/>
        </w:rPr>
        <w:t xml:space="preserve">Frontend Developer</w:t>
      </w:r>
    </w:p>
    <w:p>
      <w:pPr>
        <w:pStyle w:val="FirstParagraph"/>
      </w:pPr>
      <w:r>
        <w:rPr>
          <w:bCs/>
          <w:b/>
        </w:rPr>
        <w:t xml:space="preserve">New Walton Services, Columbus, Georgia</w:t>
      </w:r>
      <w:r>
        <w:br/>
      </w:r>
      <w:r>
        <w:rPr>
          <w:iCs/>
          <w:i/>
        </w:rPr>
        <w:t xml:space="preserve">May 9th, 2021 – July 21st, 2022</w:t>
      </w:r>
    </w:p>
    <w:p>
      <w:pPr>
        <w:numPr>
          <w:ilvl w:val="0"/>
          <w:numId w:val="1002"/>
        </w:numPr>
        <w:pStyle w:val="Compact"/>
      </w:pPr>
      <w:r>
        <w:t xml:space="preserve">Implemented Entity Framework for database operations, enhancing data access efficiency and reducing development time.</w:t>
      </w:r>
    </w:p>
    <w:p>
      <w:pPr>
        <w:numPr>
          <w:ilvl w:val="0"/>
          <w:numId w:val="1002"/>
        </w:numPr>
        <w:pStyle w:val="Compact"/>
      </w:pPr>
      <w:r>
        <w:t xml:space="preserve">Spearheaded the initiative to make all web components fully accessible, ensuring compliance with WCAG 2.1 and Section 508 standards. Led a team of developers in the redesign of existing components and the creation of new, accessible components across multiple projects.</w:t>
      </w:r>
    </w:p>
    <w:p>
      <w:pPr>
        <w:numPr>
          <w:ilvl w:val="0"/>
          <w:numId w:val="1002"/>
        </w:numPr>
        <w:pStyle w:val="Compact"/>
      </w:pPr>
      <w:r>
        <w:t xml:space="preserve">Conducted regular accessibility audits using tools like Axe and Lighthouse, and manual testing to identify and remediate accessibility issues. Reduced accessibility-related user complaints by 70% within the first year of implementation.</w:t>
      </w:r>
    </w:p>
    <w:p>
      <w:pPr>
        <w:numPr>
          <w:ilvl w:val="0"/>
          <w:numId w:val="1002"/>
        </w:numPr>
        <w:pStyle w:val="Compact"/>
      </w:pPr>
      <w:r>
        <w:t xml:space="preserve">Led the adoption of containerization with Docker, streamlining development and deployment processes across multiple environments.</w:t>
      </w:r>
    </w:p>
    <w:bookmarkEnd w:id="23"/>
    <w:bookmarkStart w:id="25" w:name="software-engineer"/>
    <w:p>
      <w:pPr>
        <w:pStyle w:val="Heading3"/>
      </w:pPr>
      <w:r>
        <w:rPr>
          <w:bCs/>
          <w:b/>
        </w:rPr>
        <w:t xml:space="preserve">Software Engineer</w:t>
      </w:r>
    </w:p>
    <w:p>
      <w:pPr>
        <w:pStyle w:val="FirstParagraph"/>
      </w:pPr>
      <w:r>
        <w:rPr>
          <w:bCs/>
          <w:b/>
        </w:rPr>
        <w:t xml:space="preserve">Covia, Independence, Ohio</w:t>
      </w:r>
      <w:r>
        <w:br/>
      </w:r>
      <w:r>
        <w:rPr>
          <w:iCs/>
          <w:i/>
        </w:rPr>
        <w:t xml:space="preserve">Sept 9th, 2018 – April 21st, 2020</w:t>
      </w:r>
    </w:p>
    <w:p>
      <w:pPr>
        <w:numPr>
          <w:ilvl w:val="0"/>
          <w:numId w:val="1003"/>
        </w:numPr>
      </w:pPr>
      <w:r>
        <w:t xml:space="preserve">Engineered an Angular-based real-time monitoring dashboard for industrial automation systems, facilitating instant visibility into machine performance, system alerts, and maintenance needs.</w:t>
      </w:r>
    </w:p>
    <w:p>
      <w:pPr>
        <w:numPr>
          <w:ilvl w:val="0"/>
          <w:numId w:val="1003"/>
        </w:numPr>
      </w:pPr>
      <w:r>
        <w:t xml:space="preserve">Utilized Angular to design and implement sophisticated user interfaces for complex industrial control applications. Integrated interactive data visualization tools and custom control panels, significantly enhancing user experience and operational control for plant operators.</w:t>
      </w:r>
    </w:p>
    <w:p>
      <w:pPr>
        <w:numPr>
          <w:ilvl w:val="0"/>
          <w:numId w:val="1003"/>
        </w:numPr>
      </w:pPr>
      <w:r>
        <w:t xml:space="preserve">Spearheaded the front-end development of a Supervisory Control and Data Acquisition (SCADA) system using Angular, ensuring high responsiveness and real-time data processing. This system played a crucial role in streamlining process control and monitoring for a large manufacturing facility.</w:t>
      </w:r>
    </w:p>
    <w:p>
      <w:pPr>
        <w:numPr>
          <w:ilvl w:val="0"/>
          <w:numId w:val="1003"/>
        </w:numPr>
      </w:pPr>
      <w:r>
        <w:t xml:space="preserve">Successfully integrated Angular applications with Internet of Things (IoT) platforms to provide intuitive and interactive interfaces for monitoring and controlling smart devices in industrial environments. This integration facilitated seamless interaction between operators and machines, enhancing automation and efficiency.</w:t>
      </w:r>
    </w:p>
    <w:p>
      <w:pPr>
        <w:numPr>
          <w:ilvl w:val="0"/>
          <w:numId w:val="1000"/>
        </w:numPr>
        <w:pStyle w:val="Heading2"/>
      </w:pPr>
      <w:bookmarkStart w:id="24" w:name="education"/>
      <w:r>
        <w:t xml:space="preserve">Education</w:t>
      </w:r>
      <w:bookmarkEnd w:id="24"/>
    </w:p>
    <w:p>
      <w:pPr>
        <w:pStyle w:val="FirstParagraph"/>
      </w:pPr>
      <w:r>
        <w:rPr>
          <w:bCs/>
          <w:b/>
        </w:rPr>
        <w:t xml:space="preserve">High School Diploma, Information Technology</w:t>
      </w:r>
      <w:r>
        <w:br/>
      </w:r>
      <w:r>
        <w:rPr>
          <w:bCs/>
          <w:b/>
        </w:rPr>
        <w:t xml:space="preserve">Guthrie Job Corps Center, Guthrie, Oklahoma</w:t>
      </w:r>
    </w:p>
    <w:p>
      <w:pPr>
        <w:numPr>
          <w:ilvl w:val="0"/>
          <w:numId w:val="1004"/>
        </w:numPr>
        <w:pStyle w:val="Compact"/>
      </w:pPr>
      <w:r>
        <w:t xml:space="preserve">Accomplished a thorough 5-month information technology curriculum</w:t>
      </w:r>
      <w:r>
        <w:t xml:space="preserve"> </w:t>
      </w:r>
      <w:r>
        <w:t xml:space="preserve">where students learn the basics of networks, databases, computer</w:t>
      </w:r>
      <w:r>
        <w:t xml:space="preserve"> </w:t>
      </w:r>
      <w:r>
        <w:t xml:space="preserve">hardware, and software.</w:t>
      </w:r>
    </w:p>
    <w:p>
      <w:pPr>
        <w:numPr>
          <w:ilvl w:val="0"/>
          <w:numId w:val="1004"/>
        </w:numPr>
        <w:pStyle w:val="Compact"/>
      </w:pPr>
      <w:r>
        <w:t xml:space="preserve">Acquired vital expertise in system administration, technical support,</w:t>
      </w:r>
      <w:r>
        <w:t xml:space="preserve"> </w:t>
      </w:r>
      <w:r>
        <w:t xml:space="preserve">and cybersecurity.</w:t>
      </w:r>
    </w:p>
    <w:p>
      <w:pPr>
        <w:numPr>
          <w:ilvl w:val="0"/>
          <w:numId w:val="1004"/>
        </w:numPr>
        <w:pStyle w:val="Compact"/>
      </w:pPr>
      <w:r>
        <w:t xml:space="preserve">a strong grasp of IT principles and practices upon graduation, prepared</w:t>
      </w:r>
      <w:r>
        <w:t xml:space="preserve"> </w:t>
      </w:r>
      <w:r>
        <w:t xml:space="preserve">to apply this knowledge in the workplace.</w:t>
      </w:r>
    </w:p>
    <w:bookmarkEnd w:id="25"/>
    <w:bookmarkEnd w:id="26"/>
    <w:bookmarkStart w:id="27" w:name="skills"/>
    <w:p>
      <w:pPr>
        <w:pStyle w:val="Heading2"/>
      </w:pPr>
      <w:r>
        <w:t xml:space="preserve">Skills</w:t>
      </w:r>
    </w:p>
    <w:p>
      <w:pPr>
        <w:numPr>
          <w:ilvl w:val="0"/>
          <w:numId w:val="1005"/>
        </w:numPr>
        <w:pStyle w:val="Compact"/>
      </w:pPr>
      <w:r>
        <w:t xml:space="preserve">C#, SQL, JavaScript</w:t>
      </w:r>
    </w:p>
    <w:p>
      <w:pPr>
        <w:numPr>
          <w:ilvl w:val="0"/>
          <w:numId w:val="1005"/>
        </w:numPr>
        <w:pStyle w:val="Compact"/>
      </w:pPr>
      <w:r>
        <w:t xml:space="preserve">.NET, .NET Core, ASP.NET MVC, Entity Framework</w:t>
      </w:r>
    </w:p>
    <w:p>
      <w:pPr>
        <w:numPr>
          <w:ilvl w:val="0"/>
          <w:numId w:val="1005"/>
        </w:numPr>
        <w:pStyle w:val="Compact"/>
      </w:pPr>
      <w:r>
        <w:t xml:space="preserve">Visual Studio, Azure DevOps, Jenkins, Git</w:t>
      </w:r>
    </w:p>
    <w:p>
      <w:pPr>
        <w:numPr>
          <w:ilvl w:val="0"/>
          <w:numId w:val="1005"/>
        </w:numPr>
        <w:pStyle w:val="Compact"/>
      </w:pPr>
      <w:r>
        <w:t xml:space="preserve">SQL Server, MySQL</w:t>
      </w:r>
    </w:p>
    <w:p>
      <w:pPr>
        <w:numPr>
          <w:ilvl w:val="0"/>
          <w:numId w:val="1005"/>
        </w:numPr>
        <w:pStyle w:val="Compact"/>
      </w:pPr>
      <w:r>
        <w:t xml:space="preserve">RESTful API Development, Microservices, Agile/Scrum methodologies, CI/CD, Unit Testing (NUnit, xUnit)</w:t>
      </w:r>
    </w:p>
    <w:bookmarkEnd w:id="27"/>
    <w:bookmarkStart w:id="28" w:name="references"/>
    <w:p>
      <w:pPr>
        <w:pStyle w:val="Heading2"/>
      </w:pPr>
      <w:r>
        <w:t xml:space="preserve">References</w:t>
      </w:r>
    </w:p>
    <w:p>
      <w:pPr>
        <w:pStyle w:val="FirstParagraph"/>
      </w:pPr>
      <w:r>
        <w:t xml:space="preserve">Available upon request.</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blakelink.us" TargetMode="External" /></Relationships>
</file>

<file path=word/_rels/footnotes.xml.rels><?xml version="1.0" encoding="UTF-8"?><Relationships xmlns="http://schemas.openxmlformats.org/package/2006/relationships"><Relationship Type="http://schemas.openxmlformats.org/officeDocument/2006/relationships/hyperlink" Id="rId20" Target="blakelink.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2023-12-18T18:49:31Z</dcterms:created>
  <dcterms:modified xsi:type="dcterms:W3CDTF">2023-12-18T18:49:31Z</dcterms:modified>
</cp:coreProperties>
</file>

<file path=docProps/custom.xml><?xml version="1.0" encoding="utf-8"?>
<Properties xmlns="http://schemas.openxmlformats.org/officeDocument/2006/custom-properties" xmlns:vt="http://schemas.openxmlformats.org/officeDocument/2006/docPropsVTypes"/>
</file>