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6E8" w:rsidRPr="004368B8" w:rsidRDefault="005376E8" w:rsidP="005376E8">
      <w:pPr>
        <w:rPr>
          <w:b/>
          <w:sz w:val="32"/>
          <w:szCs w:val="32"/>
        </w:rPr>
      </w:pPr>
      <w:r w:rsidRPr="004368B8">
        <w:rPr>
          <w:b/>
          <w:sz w:val="32"/>
          <w:szCs w:val="32"/>
        </w:rPr>
        <w:t xml:space="preserve">RESEARCH PROPOSAL </w:t>
      </w:r>
      <w:r w:rsidR="00755C24">
        <w:rPr>
          <w:b/>
          <w:sz w:val="32"/>
          <w:szCs w:val="32"/>
        </w:rPr>
        <w:t>–</w:t>
      </w:r>
      <w:r w:rsidRPr="004368B8">
        <w:rPr>
          <w:b/>
          <w:sz w:val="32"/>
          <w:szCs w:val="32"/>
        </w:rPr>
        <w:t xml:space="preserve"> Predict</w:t>
      </w:r>
      <w:r w:rsidR="00755C24">
        <w:rPr>
          <w:b/>
          <w:sz w:val="32"/>
          <w:szCs w:val="32"/>
        </w:rPr>
        <w:t>ive Analytics and</w:t>
      </w:r>
      <w:r w:rsidRPr="004368B8">
        <w:rPr>
          <w:b/>
          <w:sz w:val="32"/>
          <w:szCs w:val="32"/>
        </w:rPr>
        <w:t xml:space="preserve"> Study Abroad </w:t>
      </w:r>
    </w:p>
    <w:p w:rsidR="004368B8" w:rsidRDefault="004368B8" w:rsidP="005376E8"/>
    <w:p w:rsidR="005376E8" w:rsidRDefault="004368B8" w:rsidP="005376E8">
      <w:r>
        <w:t>Blake Ward</w:t>
      </w:r>
    </w:p>
    <w:p w:rsidR="004368B8" w:rsidRDefault="004368B8" w:rsidP="005376E8">
      <w:r>
        <w:t>9/13/17</w:t>
      </w:r>
      <w:bookmarkStart w:id="0" w:name="_GoBack"/>
      <w:bookmarkEnd w:id="0"/>
    </w:p>
    <w:p w:rsidR="009E5663" w:rsidRDefault="009E5663" w:rsidP="005376E8">
      <w:hyperlink r:id="rId7" w:history="1">
        <w:r w:rsidRPr="00642F86">
          <w:rPr>
            <w:rStyle w:val="Hyperlink"/>
          </w:rPr>
          <w:t>blake.n.ward@gmail.com</w:t>
        </w:r>
      </w:hyperlink>
      <w:r>
        <w:t xml:space="preserve">  (414-336-67930</w:t>
      </w:r>
    </w:p>
    <w:p w:rsidR="004368B8" w:rsidRDefault="004368B8" w:rsidP="005376E8"/>
    <w:p w:rsidR="005376E8" w:rsidRPr="005376E8" w:rsidRDefault="005376E8" w:rsidP="005376E8">
      <w:pPr>
        <w:rPr>
          <w:b/>
        </w:rPr>
      </w:pPr>
      <w:r w:rsidRPr="005376E8">
        <w:rPr>
          <w:b/>
        </w:rPr>
        <w:t>Purpose:</w:t>
      </w:r>
    </w:p>
    <w:p w:rsidR="005376E8" w:rsidRDefault="005376E8" w:rsidP="005376E8">
      <w:r>
        <w:t>One of the primary goals of the Office of International Education at Marquette is to increase the rate of study abroad participation across the undergraduate population. Although the office has successfully maintained a consistently high study abroad rate relative to peer institutions, a significant percentage of the over 8,000 undergraduate students still leave Marquette without havi</w:t>
      </w:r>
      <w:r w:rsidR="00F069FE">
        <w:t>ng a meaningful, credit bearing</w:t>
      </w:r>
      <w:r>
        <w:t xml:space="preserve"> international experience.  This project aim</w:t>
      </w:r>
      <w:r w:rsidR="00FC6A9E">
        <w:t>s to assist OIE by allowing the staff</w:t>
      </w:r>
      <w:r>
        <w:t xml:space="preserve"> to </w:t>
      </w:r>
      <w:r w:rsidR="00FC6A9E">
        <w:t xml:space="preserve">potentially </w:t>
      </w:r>
      <w:r>
        <w:t>target students on the margin of studying abroad, those who might be convin</w:t>
      </w:r>
      <w:r w:rsidR="00FC6A9E">
        <w:t>ced to take part if they</w:t>
      </w:r>
      <w:r w:rsidR="00F069FE">
        <w:t xml:space="preserve"> were</w:t>
      </w:r>
      <w:r w:rsidR="00FC6A9E">
        <w:t xml:space="preserve"> properly informed of the options</w:t>
      </w:r>
      <w:r w:rsidR="00F069FE">
        <w:t xml:space="preserve"> and benefits</w:t>
      </w:r>
      <w:r w:rsidR="00FC6A9E">
        <w:t xml:space="preserve">. It also aims to help OIE in its advising by providing </w:t>
      </w:r>
      <w:r w:rsidR="00F069FE">
        <w:t xml:space="preserve">advisors </w:t>
      </w:r>
      <w:r w:rsidR="00FC6A9E">
        <w:t>a better understanding of the type of students who choose to study abroad and those that do</w:t>
      </w:r>
      <w:r w:rsidR="00F069FE">
        <w:t xml:space="preserve"> not</w:t>
      </w:r>
      <w:r w:rsidR="00FC6A9E">
        <w:t xml:space="preserve">, along with an idea of what </w:t>
      </w:r>
      <w:r w:rsidR="00F069FE">
        <w:t xml:space="preserve">type of </w:t>
      </w:r>
      <w:r w:rsidR="00FC6A9E">
        <w:t>students choose certain locations and how they can be advised on the best options.</w:t>
      </w:r>
    </w:p>
    <w:p w:rsidR="00FC6A9E" w:rsidRDefault="00FC6A9E" w:rsidP="005376E8"/>
    <w:p w:rsidR="00FC6A9E" w:rsidRPr="00B1062C" w:rsidRDefault="00FC6A9E" w:rsidP="005376E8">
      <w:pPr>
        <w:rPr>
          <w:b/>
        </w:rPr>
      </w:pPr>
      <w:r w:rsidRPr="00B1062C">
        <w:rPr>
          <w:b/>
        </w:rPr>
        <w:t>Methods:</w:t>
      </w:r>
    </w:p>
    <w:p w:rsidR="00FC6A9E" w:rsidRDefault="004368B8" w:rsidP="005376E8">
      <w:r>
        <w:t xml:space="preserve">Although specific algorithms will be chosen after exploratory analysis of the available data, the general method will be to choose a supervised learning algorithm (logistic regression, </w:t>
      </w:r>
      <w:r w:rsidR="00755C24">
        <w:t>N</w:t>
      </w:r>
      <w:r>
        <w:t xml:space="preserve">aïve </w:t>
      </w:r>
      <w:r w:rsidR="00755C24">
        <w:t>B</w:t>
      </w:r>
      <w:r>
        <w:t xml:space="preserve">ayes, random forest, etc.) </w:t>
      </w:r>
      <w:r w:rsidR="00F069FE">
        <w:t>that probabilistically classifies</w:t>
      </w:r>
      <w:r>
        <w:t xml:space="preserve"> students as those who are likely to st</w:t>
      </w:r>
      <w:r w:rsidR="00F069FE">
        <w:t>udy abroad and those who are not.</w:t>
      </w:r>
      <w:r>
        <w:t xml:space="preserve">  </w:t>
      </w:r>
      <w:r w:rsidR="00B1062C">
        <w:t xml:space="preserve">A similar technique may also be used on location preference for those that choose to study abroad. </w:t>
      </w:r>
      <w:r>
        <w:t>Also, an unsupervised</w:t>
      </w:r>
      <w:r w:rsidR="00F069FE">
        <w:t xml:space="preserve"> clustering</w:t>
      </w:r>
      <w:r>
        <w:t xml:space="preserve"> algorithm will be used to </w:t>
      </w:r>
      <w:r w:rsidR="00F069FE">
        <w:t xml:space="preserve">identify patterns in the cohort of students that </w:t>
      </w:r>
      <w:r w:rsidR="00B1062C">
        <w:t>study abroad to allow for more targeted advising and marketing.</w:t>
      </w:r>
    </w:p>
    <w:p w:rsidR="00B1062C" w:rsidRDefault="00B1062C" w:rsidP="005376E8"/>
    <w:p w:rsidR="00B1062C" w:rsidRPr="00267B18" w:rsidRDefault="00B1062C" w:rsidP="005376E8">
      <w:pPr>
        <w:rPr>
          <w:b/>
        </w:rPr>
      </w:pPr>
      <w:r w:rsidRPr="00267B18">
        <w:rPr>
          <w:b/>
        </w:rPr>
        <w:t>Requested Data:</w:t>
      </w:r>
    </w:p>
    <w:p w:rsidR="00B1062C" w:rsidRDefault="00B1062C" w:rsidP="005376E8">
      <w:r>
        <w:t>Listed below is a complete list of data elements requested for the study</w:t>
      </w:r>
      <w:r w:rsidR="00F069FE">
        <w:t xml:space="preserve"> (obviously dependent on availability)</w:t>
      </w:r>
      <w:r>
        <w:t xml:space="preserve">. Ideally, </w:t>
      </w:r>
      <w:r w:rsidR="00F069FE">
        <w:t>the data</w:t>
      </w:r>
      <w:r>
        <w:t>sets would be provided as a snapshot as of the end of each year (</w:t>
      </w:r>
      <w:r w:rsidR="00F069FE">
        <w:t>spring 2013 to spring</w:t>
      </w:r>
      <w:r>
        <w:t xml:space="preserve"> 2017)</w:t>
      </w:r>
      <w:r w:rsidR="00E22064">
        <w:t xml:space="preserve"> on all enrolled students</w:t>
      </w:r>
      <w:r>
        <w:t>.  If point-in-time snapshots are not available, the GPA for each student as of the end of each school year is requested</w:t>
      </w:r>
      <w:r w:rsidR="00A56C7F">
        <w:t xml:space="preserve"> along with the most current data for the other elements</w:t>
      </w:r>
      <w:r>
        <w:t xml:space="preserve">. If that is not available, the </w:t>
      </w:r>
      <w:r w:rsidR="00A56C7F">
        <w:t>most current data for each element in the “snapshot” section is requested.</w:t>
      </w:r>
      <w:r w:rsidR="00F069FE">
        <w:t xml:space="preserve">  The time range requested is the population of students enrolled from Fall 2013 until Spring 2017, including the graduating class of 2016-17.</w:t>
      </w:r>
    </w:p>
    <w:p w:rsidR="00E22064" w:rsidRDefault="00E22064" w:rsidP="005376E8"/>
    <w:p w:rsidR="00E22064" w:rsidRDefault="00E22064" w:rsidP="005376E8">
      <w:r>
        <w:t>To meet FERPA standards, data that is de-identified</w:t>
      </w:r>
      <w:r w:rsidR="00F069FE">
        <w:t xml:space="preserve"> is requested</w:t>
      </w:r>
      <w:r>
        <w:t>. In order to link datasets from OIE and OIRA, a standard process of scrambling the student IDs would be appreciated (hashing, etc.).  No other personally identifying information is requested. In the case where only a student email can be used to link datasets, any standard method of scrambling the email so that they can be joined would be ideal.</w:t>
      </w:r>
      <w:r w:rsidR="00267B18">
        <w:t xml:space="preserve">  If that is not possible, the survey data may not be able to be used.</w:t>
      </w:r>
    </w:p>
    <w:p w:rsidR="00B1062C" w:rsidRDefault="00B1062C" w:rsidP="005376E8"/>
    <w:p w:rsidR="00E22064" w:rsidRPr="00267B18" w:rsidRDefault="00E22064" w:rsidP="00E22064">
      <w:pPr>
        <w:rPr>
          <w:b/>
        </w:rPr>
      </w:pPr>
      <w:r w:rsidRPr="00267B18">
        <w:rPr>
          <w:b/>
        </w:rPr>
        <w:t>OIRA Elements</w:t>
      </w:r>
      <w:r w:rsidR="00267B18">
        <w:rPr>
          <w:b/>
        </w:rPr>
        <w:t>/PeopleSoft Data</w:t>
      </w:r>
    </w:p>
    <w:p w:rsidR="00E22064" w:rsidRDefault="00E22064" w:rsidP="00E22064"/>
    <w:p w:rsidR="00E22064" w:rsidRDefault="00E22064" w:rsidP="00E22064">
      <w:pPr>
        <w:rPr>
          <w:u w:val="single"/>
        </w:rPr>
      </w:pPr>
      <w:r w:rsidRPr="00267B18">
        <w:rPr>
          <w:u w:val="single"/>
        </w:rPr>
        <w:t>Demographic/Background Data</w:t>
      </w:r>
    </w:p>
    <w:p w:rsidR="00267B18" w:rsidRPr="00267B18" w:rsidRDefault="00267B18" w:rsidP="00E22064">
      <w:pPr>
        <w:rPr>
          <w:u w:val="single"/>
        </w:rPr>
      </w:pPr>
    </w:p>
    <w:p w:rsidR="00A56C7F" w:rsidRDefault="00A56C7F" w:rsidP="00A56C7F">
      <w:pPr>
        <w:pStyle w:val="ListParagraph"/>
        <w:numPr>
          <w:ilvl w:val="0"/>
          <w:numId w:val="1"/>
        </w:numPr>
      </w:pPr>
      <w:r>
        <w:t>Student ID (scrambled)</w:t>
      </w:r>
    </w:p>
    <w:p w:rsidR="00267B18" w:rsidRDefault="00267B18" w:rsidP="00A56C7F">
      <w:pPr>
        <w:pStyle w:val="ListParagraph"/>
        <w:numPr>
          <w:ilvl w:val="0"/>
          <w:numId w:val="1"/>
        </w:numPr>
      </w:pPr>
      <w:r>
        <w:t>Student email (scrambled – only if necessary to link to survey data below)</w:t>
      </w:r>
    </w:p>
    <w:p w:rsidR="00E22064" w:rsidRDefault="00E22064" w:rsidP="00E22064">
      <w:pPr>
        <w:pStyle w:val="ListParagraph"/>
        <w:numPr>
          <w:ilvl w:val="0"/>
          <w:numId w:val="1"/>
        </w:numPr>
        <w:spacing w:after="0" w:line="240" w:lineRule="auto"/>
      </w:pPr>
      <w:r>
        <w:lastRenderedPageBreak/>
        <w:t>Gender</w:t>
      </w:r>
    </w:p>
    <w:p w:rsidR="00E22064" w:rsidRDefault="00E22064" w:rsidP="00E22064">
      <w:pPr>
        <w:pStyle w:val="ListParagraph"/>
        <w:numPr>
          <w:ilvl w:val="0"/>
          <w:numId w:val="1"/>
        </w:numPr>
        <w:spacing w:after="0" w:line="240" w:lineRule="auto"/>
      </w:pPr>
      <w:r>
        <w:t>Ethnicity</w:t>
      </w:r>
    </w:p>
    <w:p w:rsidR="00F069FE" w:rsidRDefault="00F069FE" w:rsidP="00E22064">
      <w:pPr>
        <w:pStyle w:val="ListParagraph"/>
        <w:numPr>
          <w:ilvl w:val="0"/>
          <w:numId w:val="1"/>
        </w:numPr>
        <w:spacing w:after="0" w:line="240" w:lineRule="auto"/>
      </w:pPr>
      <w:r>
        <w:t>Birthdate</w:t>
      </w:r>
    </w:p>
    <w:p w:rsidR="00E22064" w:rsidRDefault="00E22064" w:rsidP="00E22064">
      <w:pPr>
        <w:pStyle w:val="ListParagraph"/>
        <w:numPr>
          <w:ilvl w:val="0"/>
          <w:numId w:val="1"/>
        </w:numPr>
        <w:spacing w:after="0" w:line="240" w:lineRule="auto"/>
      </w:pPr>
      <w:r>
        <w:t>C</w:t>
      </w:r>
      <w:r>
        <w:t xml:space="preserve">ity/State </w:t>
      </w:r>
      <w:r>
        <w:t>of residence</w:t>
      </w:r>
      <w:r>
        <w:t xml:space="preserve"> (i.e. hometown)</w:t>
      </w:r>
    </w:p>
    <w:p w:rsidR="00E22064" w:rsidRDefault="00E22064" w:rsidP="00E22064">
      <w:pPr>
        <w:pStyle w:val="ListParagraph"/>
        <w:numPr>
          <w:ilvl w:val="0"/>
          <w:numId w:val="1"/>
        </w:numPr>
        <w:spacing w:after="0" w:line="240" w:lineRule="auto"/>
      </w:pPr>
      <w:r>
        <w:t>H</w:t>
      </w:r>
      <w:r w:rsidR="00A56C7F">
        <w:t>igh S</w:t>
      </w:r>
      <w:r>
        <w:t>chool</w:t>
      </w:r>
    </w:p>
    <w:p w:rsidR="00A56C7F" w:rsidRDefault="00A56C7F" w:rsidP="00E22064">
      <w:pPr>
        <w:pStyle w:val="ListParagraph"/>
        <w:numPr>
          <w:ilvl w:val="0"/>
          <w:numId w:val="1"/>
        </w:numPr>
        <w:spacing w:after="0" w:line="240" w:lineRule="auto"/>
      </w:pPr>
      <w:r>
        <w:t>High School GPA</w:t>
      </w:r>
    </w:p>
    <w:p w:rsidR="005F72FA" w:rsidRDefault="005F72FA" w:rsidP="00E22064">
      <w:pPr>
        <w:pStyle w:val="ListParagraph"/>
        <w:numPr>
          <w:ilvl w:val="0"/>
          <w:numId w:val="1"/>
        </w:numPr>
        <w:spacing w:after="0" w:line="240" w:lineRule="auto"/>
      </w:pPr>
      <w:r>
        <w:t>Class Rank</w:t>
      </w:r>
    </w:p>
    <w:p w:rsidR="00E22064" w:rsidRDefault="00E22064" w:rsidP="00E22064">
      <w:pPr>
        <w:pStyle w:val="ListParagraph"/>
        <w:numPr>
          <w:ilvl w:val="0"/>
          <w:numId w:val="1"/>
        </w:numPr>
        <w:spacing w:after="0" w:line="240" w:lineRule="auto"/>
      </w:pPr>
      <w:r>
        <w:t>Entrance Exam Results (ACT and/or SAT)</w:t>
      </w:r>
    </w:p>
    <w:p w:rsidR="00E22064" w:rsidRDefault="00267B18" w:rsidP="00E22064">
      <w:pPr>
        <w:pStyle w:val="ListParagraph"/>
        <w:numPr>
          <w:ilvl w:val="0"/>
          <w:numId w:val="1"/>
        </w:numPr>
        <w:spacing w:after="0" w:line="240" w:lineRule="auto"/>
      </w:pPr>
      <w:r>
        <w:t>Pell grant eligibility</w:t>
      </w:r>
      <w:r w:rsidR="00E22064">
        <w:t xml:space="preserve"> at time of application</w:t>
      </w:r>
    </w:p>
    <w:p w:rsidR="00E22064" w:rsidRDefault="00E22064" w:rsidP="00E22064">
      <w:pPr>
        <w:pStyle w:val="ListParagraph"/>
        <w:numPr>
          <w:ilvl w:val="0"/>
          <w:numId w:val="1"/>
        </w:numPr>
        <w:spacing w:after="0" w:line="240" w:lineRule="auto"/>
      </w:pPr>
      <w:r>
        <w:t>Amount of MU financial aid offered</w:t>
      </w:r>
      <w:r w:rsidR="00A56C7F">
        <w:t xml:space="preserve"> upon admission</w:t>
      </w:r>
      <w:r w:rsidR="00267B18">
        <w:t xml:space="preserve"> (per year)</w:t>
      </w:r>
    </w:p>
    <w:p w:rsidR="00A56C7F" w:rsidRDefault="00A56C7F" w:rsidP="00E22064">
      <w:pPr>
        <w:pStyle w:val="ListParagraph"/>
        <w:numPr>
          <w:ilvl w:val="0"/>
          <w:numId w:val="1"/>
        </w:numPr>
        <w:spacing w:after="0" w:line="240" w:lineRule="auto"/>
      </w:pPr>
      <w:r>
        <w:t>Academic Advisor</w:t>
      </w:r>
    </w:p>
    <w:p w:rsidR="00267B18" w:rsidRDefault="00267B18" w:rsidP="00E22064">
      <w:pPr>
        <w:pStyle w:val="ListParagraph"/>
        <w:numPr>
          <w:ilvl w:val="0"/>
          <w:numId w:val="1"/>
        </w:numPr>
        <w:spacing w:after="0" w:line="240" w:lineRule="auto"/>
      </w:pPr>
      <w:r>
        <w:t>QPA (predicted GPA)</w:t>
      </w:r>
    </w:p>
    <w:p w:rsidR="00E22064" w:rsidRDefault="00E22064" w:rsidP="00E22064"/>
    <w:p w:rsidR="00E22064" w:rsidRDefault="00A56C7F" w:rsidP="00E22064">
      <w:r w:rsidRPr="00267B18">
        <w:rPr>
          <w:u w:val="single"/>
        </w:rPr>
        <w:t>Snapshot/Point-in-Time Data</w:t>
      </w:r>
      <w:r>
        <w:t xml:space="preserve"> (i</w:t>
      </w:r>
      <w:r w:rsidR="00E22064">
        <w:t>deally end of each academic year)</w:t>
      </w:r>
    </w:p>
    <w:p w:rsidR="00E22064" w:rsidRDefault="00E22064" w:rsidP="00E22064"/>
    <w:p w:rsidR="00A56C7F" w:rsidRDefault="00A56C7F" w:rsidP="00A56C7F">
      <w:pPr>
        <w:pStyle w:val="ListParagraph"/>
        <w:numPr>
          <w:ilvl w:val="0"/>
          <w:numId w:val="2"/>
        </w:numPr>
        <w:spacing w:after="0" w:line="240" w:lineRule="auto"/>
      </w:pPr>
      <w:r>
        <w:t>Student ID (scrambled)</w:t>
      </w:r>
    </w:p>
    <w:p w:rsidR="00E22064" w:rsidRDefault="00A56C7F" w:rsidP="00A56C7F">
      <w:pPr>
        <w:pStyle w:val="ListParagraph"/>
        <w:numPr>
          <w:ilvl w:val="0"/>
          <w:numId w:val="2"/>
        </w:numPr>
        <w:spacing w:after="0" w:line="240" w:lineRule="auto"/>
      </w:pPr>
      <w:r>
        <w:t>MU scholarship amount received (for the year)</w:t>
      </w:r>
    </w:p>
    <w:p w:rsidR="00E22064" w:rsidRDefault="00A56C7F" w:rsidP="00A56C7F">
      <w:pPr>
        <w:pStyle w:val="ListParagraph"/>
        <w:numPr>
          <w:ilvl w:val="0"/>
          <w:numId w:val="2"/>
        </w:numPr>
        <w:spacing w:after="0" w:line="240" w:lineRule="auto"/>
      </w:pPr>
      <w:r>
        <w:t>Academic major/minor</w:t>
      </w:r>
    </w:p>
    <w:p w:rsidR="00E22064" w:rsidRDefault="00A56C7F" w:rsidP="00A56C7F">
      <w:pPr>
        <w:pStyle w:val="ListParagraph"/>
        <w:numPr>
          <w:ilvl w:val="0"/>
          <w:numId w:val="2"/>
        </w:numPr>
        <w:spacing w:after="0" w:line="240" w:lineRule="auto"/>
      </w:pPr>
      <w:r>
        <w:t>Academic standing (freshman, sophomore, etc.)</w:t>
      </w:r>
    </w:p>
    <w:p w:rsidR="00E22064" w:rsidRDefault="00A56C7F" w:rsidP="00A56C7F">
      <w:pPr>
        <w:pStyle w:val="ListParagraph"/>
        <w:numPr>
          <w:ilvl w:val="0"/>
          <w:numId w:val="2"/>
        </w:numPr>
        <w:spacing w:after="0" w:line="240" w:lineRule="auto"/>
      </w:pPr>
      <w:r>
        <w:t>GPA in major</w:t>
      </w:r>
    </w:p>
    <w:p w:rsidR="00A56C7F" w:rsidRDefault="00A56C7F" w:rsidP="00A56C7F">
      <w:pPr>
        <w:pStyle w:val="ListParagraph"/>
        <w:numPr>
          <w:ilvl w:val="0"/>
          <w:numId w:val="2"/>
        </w:numPr>
        <w:spacing w:after="0" w:line="240" w:lineRule="auto"/>
      </w:pPr>
      <w:r>
        <w:t>GPA in minor</w:t>
      </w:r>
    </w:p>
    <w:p w:rsidR="00A56C7F" w:rsidRDefault="00A56C7F" w:rsidP="00A56C7F">
      <w:pPr>
        <w:pStyle w:val="ListParagraph"/>
        <w:numPr>
          <w:ilvl w:val="0"/>
          <w:numId w:val="2"/>
        </w:numPr>
        <w:spacing w:after="0" w:line="240" w:lineRule="auto"/>
      </w:pPr>
      <w:r>
        <w:t>Taken a service learning course</w:t>
      </w:r>
      <w:r w:rsidR="00267B18">
        <w:t xml:space="preserve"> (yes/no)</w:t>
      </w:r>
    </w:p>
    <w:p w:rsidR="00A56C7F" w:rsidRDefault="00267B18" w:rsidP="00A56C7F">
      <w:pPr>
        <w:pStyle w:val="ListParagraph"/>
        <w:numPr>
          <w:ilvl w:val="0"/>
          <w:numId w:val="2"/>
        </w:numPr>
        <w:spacing w:after="0" w:line="240" w:lineRule="auto"/>
      </w:pPr>
      <w:r>
        <w:t>Participated in a student club/extracurricular (yes/no)</w:t>
      </w:r>
    </w:p>
    <w:p w:rsidR="00267B18" w:rsidRDefault="00267B18" w:rsidP="00267B18"/>
    <w:p w:rsidR="00267B18" w:rsidRPr="00267B18" w:rsidRDefault="00267B18" w:rsidP="00267B18">
      <w:pPr>
        <w:rPr>
          <w:u w:val="single"/>
        </w:rPr>
      </w:pPr>
      <w:r w:rsidRPr="00267B18">
        <w:rPr>
          <w:u w:val="single"/>
        </w:rPr>
        <w:t>Survey of First Time Student Data</w:t>
      </w:r>
    </w:p>
    <w:p w:rsidR="00267B18" w:rsidRDefault="00267B18" w:rsidP="00267B18"/>
    <w:p w:rsidR="00267B18" w:rsidRDefault="00267B18" w:rsidP="00267B18">
      <w:pPr>
        <w:pStyle w:val="ListParagraph"/>
        <w:numPr>
          <w:ilvl w:val="0"/>
          <w:numId w:val="4"/>
        </w:numPr>
      </w:pPr>
      <w:r>
        <w:t>Student ID (scrambled</w:t>
      </w:r>
      <w:r>
        <w:t xml:space="preserve"> – or email</w:t>
      </w:r>
      <w:r>
        <w:t>)</w:t>
      </w:r>
    </w:p>
    <w:p w:rsidR="00267B18" w:rsidRDefault="00267B18" w:rsidP="00267B18">
      <w:pPr>
        <w:pStyle w:val="ListParagraph"/>
        <w:numPr>
          <w:ilvl w:val="0"/>
          <w:numId w:val="4"/>
        </w:numPr>
        <w:spacing w:after="0" w:line="240" w:lineRule="auto"/>
      </w:pPr>
      <w:r>
        <w:t>Indicated interest in cross-cultural experience (yes/no)</w:t>
      </w:r>
    </w:p>
    <w:p w:rsidR="00267B18" w:rsidRDefault="00267B18" w:rsidP="00267B18">
      <w:pPr>
        <w:pStyle w:val="ListParagraph"/>
        <w:numPr>
          <w:ilvl w:val="0"/>
          <w:numId w:val="4"/>
        </w:numPr>
        <w:spacing w:after="0" w:line="240" w:lineRule="auto"/>
      </w:pPr>
      <w:r>
        <w:t>Indicated interest in international service learning (yes/no)</w:t>
      </w:r>
    </w:p>
    <w:p w:rsidR="00267B18" w:rsidRDefault="00267B18" w:rsidP="00267B18">
      <w:pPr>
        <w:pStyle w:val="ListParagraph"/>
        <w:numPr>
          <w:ilvl w:val="0"/>
          <w:numId w:val="4"/>
        </w:numPr>
        <w:spacing w:after="0" w:line="240" w:lineRule="auto"/>
      </w:pPr>
      <w:r>
        <w:t>Indicated interested in study abroad (yes/no)</w:t>
      </w:r>
    </w:p>
    <w:p w:rsidR="00267B18" w:rsidRDefault="00267B18" w:rsidP="00267B18"/>
    <w:p w:rsidR="00267B18" w:rsidRPr="00267B18" w:rsidRDefault="00267B18" w:rsidP="00267B18">
      <w:pPr>
        <w:rPr>
          <w:u w:val="single"/>
        </w:rPr>
      </w:pPr>
      <w:r w:rsidRPr="00267B18">
        <w:rPr>
          <w:u w:val="single"/>
        </w:rPr>
        <w:t>OIE Data</w:t>
      </w:r>
    </w:p>
    <w:p w:rsidR="00267B18" w:rsidRDefault="00267B18" w:rsidP="00267B18"/>
    <w:p w:rsidR="00267B18" w:rsidRDefault="00267B18" w:rsidP="00267B18">
      <w:pPr>
        <w:pStyle w:val="ListParagraph"/>
        <w:numPr>
          <w:ilvl w:val="0"/>
          <w:numId w:val="5"/>
        </w:numPr>
      </w:pPr>
      <w:r>
        <w:t>Student ID (scrambled)</w:t>
      </w:r>
    </w:p>
    <w:p w:rsidR="00267B18" w:rsidRDefault="00267B18" w:rsidP="00267B18">
      <w:pPr>
        <w:pStyle w:val="ListParagraph"/>
        <w:numPr>
          <w:ilvl w:val="0"/>
          <w:numId w:val="5"/>
        </w:numPr>
        <w:spacing w:after="0" w:line="240" w:lineRule="auto"/>
      </w:pPr>
      <w:r>
        <w:t>Study Abroad Year</w:t>
      </w:r>
    </w:p>
    <w:p w:rsidR="00267B18" w:rsidRDefault="00267B18" w:rsidP="00267B18">
      <w:pPr>
        <w:pStyle w:val="ListParagraph"/>
        <w:numPr>
          <w:ilvl w:val="0"/>
          <w:numId w:val="5"/>
        </w:numPr>
        <w:spacing w:after="0" w:line="240" w:lineRule="auto"/>
      </w:pPr>
      <w:r>
        <w:t>Study Abroad Semester</w:t>
      </w:r>
    </w:p>
    <w:p w:rsidR="00267B18" w:rsidRDefault="00267B18" w:rsidP="00267B18">
      <w:pPr>
        <w:pStyle w:val="ListParagraph"/>
        <w:numPr>
          <w:ilvl w:val="0"/>
          <w:numId w:val="5"/>
        </w:numPr>
        <w:spacing w:after="0" w:line="240" w:lineRule="auto"/>
      </w:pPr>
      <w:r>
        <w:t>Study Abroad Duration (Semester, Summer, etc.)</w:t>
      </w:r>
    </w:p>
    <w:p w:rsidR="00267B18" w:rsidRDefault="00267B18" w:rsidP="00267B18">
      <w:pPr>
        <w:pStyle w:val="ListParagraph"/>
        <w:numPr>
          <w:ilvl w:val="0"/>
          <w:numId w:val="5"/>
        </w:numPr>
        <w:spacing w:after="0" w:line="240" w:lineRule="auto"/>
      </w:pPr>
      <w:r>
        <w:t>Study Abroad Location (City, Country)</w:t>
      </w:r>
    </w:p>
    <w:p w:rsidR="00267B18" w:rsidRDefault="00267B18" w:rsidP="00267B18">
      <w:pPr>
        <w:pStyle w:val="ListParagraph"/>
        <w:numPr>
          <w:ilvl w:val="0"/>
          <w:numId w:val="5"/>
        </w:numPr>
        <w:spacing w:after="0" w:line="240" w:lineRule="auto"/>
      </w:pPr>
      <w:r>
        <w:t>Study Abroad Type (Short-term MU, 3</w:t>
      </w:r>
      <w:r w:rsidRPr="00267B18">
        <w:rPr>
          <w:vertAlign w:val="superscript"/>
        </w:rPr>
        <w:t>rd</w:t>
      </w:r>
      <w:r>
        <w:t xml:space="preserve"> Party Provider, Partner Program, etc.)</w:t>
      </w:r>
    </w:p>
    <w:p w:rsidR="00267B18" w:rsidRDefault="00267B18" w:rsidP="00267B18"/>
    <w:p w:rsidR="00267B18" w:rsidRPr="002B2F54" w:rsidRDefault="002B2F54" w:rsidP="00267B18">
      <w:pPr>
        <w:rPr>
          <w:b/>
        </w:rPr>
      </w:pPr>
      <w:r w:rsidRPr="002B2F54">
        <w:rPr>
          <w:b/>
        </w:rPr>
        <w:t>Analyst Bio</w:t>
      </w:r>
    </w:p>
    <w:p w:rsidR="002B2F54" w:rsidRDefault="002B2F54" w:rsidP="00267B18">
      <w:r>
        <w:t xml:space="preserve">Blake Ward is a former International Communications Coordinator and Study Abroad Coordinator at Marquette. </w:t>
      </w:r>
      <w:r w:rsidR="00755C24">
        <w:t xml:space="preserve">Currently working as a Big Data Engineer at Johnson Controls, he has also held analyst and data engineering positions for the Milwaukee Public Schools. This proposed work is part of a capstone project for a Machine Learning nanodegree program through Udacity, and also to help former colleagues in an area that still holds a keen interest for Blake. </w:t>
      </w:r>
    </w:p>
    <w:p w:rsidR="00267B18" w:rsidRDefault="00267B18" w:rsidP="00267B18"/>
    <w:p w:rsidR="00B1062C" w:rsidRPr="005376E8" w:rsidRDefault="00B1062C" w:rsidP="005376E8"/>
    <w:sectPr w:rsidR="00B1062C" w:rsidRPr="00537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BA5" w:rsidRDefault="002E6BA5" w:rsidP="005376E8">
      <w:r>
        <w:separator/>
      </w:r>
    </w:p>
  </w:endnote>
  <w:endnote w:type="continuationSeparator" w:id="0">
    <w:p w:rsidR="002E6BA5" w:rsidRDefault="002E6BA5" w:rsidP="00537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BA5" w:rsidRDefault="002E6BA5" w:rsidP="005376E8">
      <w:r>
        <w:separator/>
      </w:r>
    </w:p>
  </w:footnote>
  <w:footnote w:type="continuationSeparator" w:id="0">
    <w:p w:rsidR="002E6BA5" w:rsidRDefault="002E6BA5" w:rsidP="005376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6276A"/>
    <w:multiLevelType w:val="hybridMultilevel"/>
    <w:tmpl w:val="D53CEB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EF2F76"/>
    <w:multiLevelType w:val="hybridMultilevel"/>
    <w:tmpl w:val="1F36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771CA"/>
    <w:multiLevelType w:val="hybridMultilevel"/>
    <w:tmpl w:val="D53CEB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B85E5C"/>
    <w:multiLevelType w:val="hybridMultilevel"/>
    <w:tmpl w:val="D53CEB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2D3929"/>
    <w:multiLevelType w:val="hybridMultilevel"/>
    <w:tmpl w:val="D53CEB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E8"/>
    <w:rsid w:val="00072478"/>
    <w:rsid w:val="00252F0C"/>
    <w:rsid w:val="00267B18"/>
    <w:rsid w:val="002B2F54"/>
    <w:rsid w:val="002E6BA5"/>
    <w:rsid w:val="004368B8"/>
    <w:rsid w:val="005376E8"/>
    <w:rsid w:val="005F72FA"/>
    <w:rsid w:val="00755C24"/>
    <w:rsid w:val="009E5663"/>
    <w:rsid w:val="00A56C7F"/>
    <w:rsid w:val="00B1062C"/>
    <w:rsid w:val="00E22064"/>
    <w:rsid w:val="00F069FE"/>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77ABC5-5869-41FA-8534-E231193E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6E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64"/>
    <w:pPr>
      <w:spacing w:after="160" w:line="259" w:lineRule="auto"/>
      <w:ind w:left="720"/>
      <w:contextualSpacing/>
    </w:pPr>
  </w:style>
  <w:style w:type="character" w:styleId="Hyperlink">
    <w:name w:val="Hyperlink"/>
    <w:basedOn w:val="DefaultParagraphFont"/>
    <w:uiPriority w:val="99"/>
    <w:unhideWhenUsed/>
    <w:rsid w:val="009E56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lake.n.war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Ward</dc:creator>
  <cp:keywords/>
  <dc:description/>
  <cp:lastModifiedBy>Blake Ward</cp:lastModifiedBy>
  <cp:revision>6</cp:revision>
  <dcterms:created xsi:type="dcterms:W3CDTF">2017-09-14T01:28:00Z</dcterms:created>
  <dcterms:modified xsi:type="dcterms:W3CDTF">2017-09-14T03:26:00Z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Ref">
    <vt:lpwstr>https://api.informationprotection.azure.com/api/a1f1e214-7ded-45b6-81a1-9e8ae3459641</vt:lpwstr>
  </property>
  <property fmtid="{D5CDD505-2E9C-101B-9397-08002B2CF9AE}" pid="5" name="MSIP_Label_6be01c0c-f9b3-4dc4-af0b-a82110cc37cd_SetBy">
    <vt:lpwstr>cwardb5@jci.com</vt:lpwstr>
  </property>
  <property fmtid="{D5CDD505-2E9C-101B-9397-08002B2CF9AE}" pid="6" name="MSIP_Label_6be01c0c-f9b3-4dc4-af0b-a82110cc37cd_SetDate">
    <vt:lpwstr>2017-09-13T20:38:36.3981966-05:00</vt:lpwstr>
  </property>
  <property fmtid="{D5CDD505-2E9C-101B-9397-08002B2CF9AE}" pid="7" name="MSIP_Label_6be01c0c-f9b3-4dc4-af0b-a82110cc37cd_Name">
    <vt:lpwstr>Internal </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