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Process For Researching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not to spend more than 5 minutes researching each contact.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columns are listed by priority, your first priority is to find Email Address followed by: Phone, Web Form, LinkedIn, Twitter, Facebook and Google+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 A is a duplicate check formula for Author Name,if the author is a duplicate then delete the row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an example: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https://drive.google.com/open?id=1G9LhzVf1f5oxD2cEGvom4wZ_GsQ31q9uf12Ie0vp9Pc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1. Click the URL and follow the link to the website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676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43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2. Scroll down and copy the name of the instructor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9304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3. Paste the name of the instructor next to the URL in the spreadsheet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2954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4. Return to the instructors page and follow the link to his personal site. Note: if </w:t>
        <w:br w:type="textWrapping"/>
        <w:tab/>
        <w:t xml:space="preserve">the link does not exist then try searching google for the Instructor name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1557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5. If the website has a contact form, copy and paste the web address into the </w:t>
        <w:br w:type="textWrapping"/>
        <w:tab/>
        <w:t xml:space="preserve">Contact Form column on the spreadsheet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619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6. Copy the websites base domain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676900" cy="13239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7. Paste the domain into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http://website.informer.com/</w:t>
        </w:r>
      </w:hyperlink>
      <w:r w:rsidDel="00000000" w:rsidR="00000000" w:rsidRPr="00000000">
        <w:rPr>
          <w:b w:val="1"/>
          <w:rtl w:val="0"/>
        </w:rPr>
        <w:t xml:space="preserve">. Note: if results appear to be </w:t>
        <w:br w:type="textWrapping"/>
        <w:tab/>
        <w:t xml:space="preserve">incorrect try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https://whois.icann.org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231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8. Search through the WHOIS data for the domain and locate and copy the users </w:t>
        <w:br w:type="textWrapping"/>
        <w:tab/>
        <w:t xml:space="preserve">email and paste into the Email column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33950" cy="10287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9. Find and copy the user's 10 digit phone number and paste into the Phone </w:t>
        <w:br w:type="textWrapping"/>
        <w:tab/>
        <w:t xml:space="preserve">Number column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438400" cy="4286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10. Return to the instructors page. For LinkedIn, Twitter, Facebook and Google+ </w:t>
        <w:br w:type="textWrapping"/>
        <w:tab/>
        <w:t xml:space="preserve">right click and then “Copy link address”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095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11. Paste each of the links into the appropriate columns on the spreadsheet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619875" cy="6096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8"/>
                    <a:srcRect b="0" l="0" r="27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12. Repeat these steps for each URL on the spreadsheet, if you cannot find </w:t>
        <w:br w:type="textWrapping"/>
        <w:tab/>
        <w:t xml:space="preserve">something for an Instructor then leave it blank and move on to the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5.png"/><Relationship Id="rId13" Type="http://schemas.openxmlformats.org/officeDocument/2006/relationships/hyperlink" Target="https://whois.icann.org" TargetMode="External"/><Relationship Id="rId12" Type="http://schemas.openxmlformats.org/officeDocument/2006/relationships/hyperlink" Target="http://website.informer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09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5" Type="http://schemas.openxmlformats.org/officeDocument/2006/relationships/hyperlink" Target="https://drive.google.com/open?id=1G9LhzVf1f5oxD2cEGvom4wZ_GsQ31q9uf12Ie0vp9Pc" TargetMode="External"/><Relationship Id="rId6" Type="http://schemas.openxmlformats.org/officeDocument/2006/relationships/image" Target="media/image18.png"/><Relationship Id="rId18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