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B9" w:rsidRDefault="00265DF3">
      <w:pPr>
        <w:pStyle w:val="af0"/>
        <w:rPr>
          <w:sz w:val="44"/>
        </w:rPr>
      </w:pPr>
      <w:r>
        <w:rPr>
          <w:sz w:val="44"/>
        </w:rPr>
        <w:t>よさこい</w:t>
      </w:r>
      <w:r>
        <w:rPr>
          <w:sz w:val="44"/>
        </w:rPr>
        <w:t xml:space="preserve"> in </w:t>
      </w:r>
      <w:r>
        <w:rPr>
          <w:sz w:val="44"/>
        </w:rPr>
        <w:t>ながと仙崎花火大会</w:t>
      </w:r>
    </w:p>
    <w:p w:rsidR="000656B9" w:rsidRDefault="00265DF3">
      <w:pPr>
        <w:jc w:val="center"/>
        <w:rPr>
          <w:rFonts w:ascii="HG丸ｺﾞｼｯｸM-PRO" w:eastAsia="HG丸ｺﾞｼｯｸM-PRO" w:hAnsi="HG丸ｺﾞｼｯｸM-PRO"/>
          <w:b/>
          <w:sz w:val="28"/>
          <w:szCs w:val="20"/>
        </w:rPr>
      </w:pPr>
      <w:r>
        <w:rPr>
          <w:noProof/>
        </w:rPr>
        <w:drawing>
          <wp:anchor distT="0" distB="9525" distL="114300" distR="120015" simplePos="0" relativeHeight="2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85090</wp:posOffset>
            </wp:positionV>
            <wp:extent cx="280035" cy="257175"/>
            <wp:effectExtent l="0" t="0" r="0" b="0"/>
            <wp:wrapNone/>
            <wp:docPr id="1" name="図 12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2" descr="naruko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9525" distL="114300" distR="120015" simplePos="0" relativeHeight="12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85090</wp:posOffset>
            </wp:positionV>
            <wp:extent cx="280035" cy="257175"/>
            <wp:effectExtent l="0" t="0" r="0" b="0"/>
            <wp:wrapNone/>
            <wp:docPr id="2" name="図 11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1" descr="naruko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G丸ｺﾞｼｯｸM-PRO" w:eastAsia="HG丸ｺﾞｼｯｸM-PRO" w:hAnsi="HG丸ｺﾞｼｯｸM-PRO"/>
          <w:b/>
          <w:sz w:val="28"/>
          <w:szCs w:val="20"/>
        </w:rPr>
        <w:t>開催のご案内</w:t>
      </w:r>
    </w:p>
    <w:p w:rsidR="000656B9" w:rsidRDefault="00265DF3">
      <w:pPr>
        <w:pStyle w:val="aa"/>
        <w:ind w:firstLine="192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今年も、ながと仙崎花火大会において</w:t>
      </w:r>
      <w:r>
        <w:rPr>
          <w:rFonts w:ascii="HG丸ｺﾞｼｯｸM-PRO" w:eastAsia="HG丸ｺﾞｼｯｸM-PRO" w:hAnsi="HG丸ｺﾞｼｯｸM-PRO"/>
          <w:sz w:val="20"/>
          <w:szCs w:val="20"/>
        </w:rPr>
        <w:t>“</w:t>
      </w:r>
      <w:r>
        <w:rPr>
          <w:rFonts w:ascii="HG丸ｺﾞｼｯｸM-PRO" w:eastAsia="HG丸ｺﾞｼｯｸM-PRO" w:hAnsi="HG丸ｺﾞｼｯｸM-PRO"/>
          <w:sz w:val="20"/>
          <w:szCs w:val="20"/>
        </w:rPr>
        <w:t>よさこい</w:t>
      </w:r>
      <w:r>
        <w:rPr>
          <w:rFonts w:ascii="HG丸ｺﾞｼｯｸM-PRO" w:eastAsia="HG丸ｺﾞｼｯｸM-PRO" w:hAnsi="HG丸ｺﾞｼｯｸM-PRO"/>
          <w:sz w:val="20"/>
          <w:szCs w:val="20"/>
        </w:rPr>
        <w:t>”</w:t>
      </w:r>
      <w:r>
        <w:rPr>
          <w:rFonts w:ascii="HG丸ｺﾞｼｯｸM-PRO" w:eastAsia="HG丸ｺﾞｼｯｸM-PRO" w:hAnsi="HG丸ｺﾞｼｯｸM-PRO"/>
          <w:sz w:val="20"/>
          <w:szCs w:val="20"/>
        </w:rPr>
        <w:t>を行います。多くのチームの皆さんに花火大会を盛り上げていただきたく、精一杯準備をさせていただきますので、皆さんのご参加を心よりお待ちしております。よさこい終了後、お時間に余裕がある方は、長門の花火大会をぜひお楽しみください。</w:t>
      </w:r>
    </w:p>
    <w:p w:rsidR="000656B9" w:rsidRDefault="000656B9">
      <w:pPr>
        <w:pStyle w:val="aa"/>
        <w:ind w:firstLine="193"/>
        <w:jc w:val="left"/>
        <w:rPr>
          <w:rFonts w:ascii="HG丸ｺﾞｼｯｸM-PRO" w:eastAsia="HG丸ｺﾞｼｯｸM-PRO" w:hAnsi="HG丸ｺﾞｼｯｸM-PRO"/>
          <w:b/>
          <w:bCs/>
          <w:sz w:val="20"/>
          <w:szCs w:val="20"/>
        </w:rPr>
      </w:pP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3" name="図 1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祭り実施日時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平成２９年　７月２３日（日）　１８：００～２０：２０（予定）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4" name="図 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5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祭り参加費</w:t>
      </w:r>
    </w:p>
    <w:p w:rsidR="000656B9" w:rsidRDefault="00265DF3">
      <w:pPr>
        <w:pStyle w:val="af"/>
        <w:tabs>
          <w:tab w:val="left" w:pos="6300"/>
        </w:tabs>
        <w:ind w:left="844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 xml:space="preserve">参加費　</w:t>
      </w:r>
      <w:r>
        <w:rPr>
          <w:rFonts w:ascii="HG丸ｺﾞｼｯｸM-PRO" w:eastAsia="HG丸ｺﾞｼｯｸM-PRO" w:hAnsi="HG丸ｺﾞｼｯｸM-PRO"/>
          <w:b/>
          <w:color w:val="FF0000"/>
          <w:spacing w:val="89"/>
          <w:sz w:val="20"/>
          <w:szCs w:val="20"/>
        </w:rPr>
        <w:t>無</w:t>
      </w:r>
      <w:r>
        <w:rPr>
          <w:rFonts w:ascii="HG丸ｺﾞｼｯｸM-PRO" w:eastAsia="HG丸ｺﾞｼｯｸM-PRO" w:hAnsi="HG丸ｺﾞｼｯｸM-PRO"/>
          <w:b/>
          <w:color w:val="FF0000"/>
          <w:sz w:val="20"/>
          <w:szCs w:val="20"/>
        </w:rPr>
        <w:t>料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5" name="図 2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2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祭り実施場所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ながと仙崎花火大会</w:t>
      </w:r>
      <w:r>
        <w:rPr>
          <w:rFonts w:ascii="HG丸ｺﾞｼｯｸM-PRO" w:eastAsia="HG丸ｺﾞｼｯｸM-PRO" w:hAnsi="HG丸ｺﾞｼｯｸM-PRO"/>
          <w:sz w:val="20"/>
          <w:szCs w:val="20"/>
        </w:rPr>
        <w:t xml:space="preserve"> </w:t>
      </w:r>
      <w:r>
        <w:rPr>
          <w:rFonts w:ascii="HG丸ｺﾞｼｯｸM-PRO" w:eastAsia="HG丸ｺﾞｼｯｸM-PRO" w:hAnsi="HG丸ｺﾞｼｯｸM-PRO"/>
          <w:sz w:val="20"/>
          <w:szCs w:val="20"/>
        </w:rPr>
        <w:t>会場（県道</w:t>
      </w:r>
      <w:r>
        <w:rPr>
          <w:rFonts w:ascii="HG丸ｺﾞｼｯｸM-PRO" w:eastAsia="HG丸ｺﾞｼｯｸM-PRO" w:hAnsi="HG丸ｺﾞｼｯｸM-PRO"/>
          <w:sz w:val="20"/>
          <w:szCs w:val="20"/>
        </w:rPr>
        <w:t>56</w:t>
      </w:r>
      <w:r>
        <w:rPr>
          <w:rFonts w:ascii="HG丸ｺﾞｼｯｸM-PRO" w:eastAsia="HG丸ｺﾞｼｯｸM-PRO" w:hAnsi="HG丸ｺﾞｼｯｸM-PRO"/>
          <w:sz w:val="20"/>
          <w:szCs w:val="20"/>
        </w:rPr>
        <w:t>号線歩行者天国＆仙崎地方卸売市場）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6" name="図 4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4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チーム演舞回数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２会場２回演舞（ねり歩きストリート１回＋固定ステージ</w:t>
      </w:r>
      <w:r>
        <w:rPr>
          <w:rFonts w:ascii="HG丸ｺﾞｼｯｸM-PRO" w:eastAsia="HG丸ｺﾞｼｯｸM-PRO" w:hAnsi="HG丸ｺﾞｼｯｸM-PRO"/>
          <w:sz w:val="20"/>
          <w:szCs w:val="20"/>
        </w:rPr>
        <w:t>1</w:t>
      </w:r>
      <w:r>
        <w:rPr>
          <w:rFonts w:ascii="HG丸ｺﾞｼｯｸM-PRO" w:eastAsia="HG丸ｺﾞｼｯｸM-PRO" w:hAnsi="HG丸ｺﾞｼｯｸM-PRO"/>
          <w:sz w:val="20"/>
          <w:szCs w:val="20"/>
        </w:rPr>
        <w:t>回の計２回を予定。）</w:t>
      </w:r>
    </w:p>
    <w:p w:rsidR="000656B9" w:rsidRDefault="00265DF3">
      <w:pPr>
        <w:ind w:left="810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>ねり歩きの延長は今年度約</w:t>
      </w:r>
      <w:r>
        <w:rPr>
          <w:rFonts w:ascii="HG丸ｺﾞｼｯｸM-PRO" w:eastAsia="HG丸ｺﾞｼｯｸM-PRO" w:hAnsi="HG丸ｺﾞｼｯｸM-PRO"/>
          <w:sz w:val="20"/>
          <w:szCs w:val="20"/>
        </w:rPr>
        <w:t>160</w:t>
      </w:r>
      <w:r>
        <w:rPr>
          <w:rFonts w:ascii="HG丸ｺﾞｼｯｸM-PRO" w:eastAsia="HG丸ｺﾞｼｯｸM-PRO" w:hAnsi="HG丸ｺﾞｼｯｸM-PRO"/>
          <w:sz w:val="20"/>
          <w:szCs w:val="20"/>
        </w:rPr>
        <w:t>ｍ</w:t>
      </w:r>
      <w:r>
        <w:rPr>
          <w:rFonts w:ascii="HG丸ｺﾞｼｯｸM-PRO" w:eastAsia="HG丸ｺﾞｼｯｸM-PRO" w:hAnsi="HG丸ｺﾞｼｯｸM-PRO"/>
          <w:color w:val="FF0000"/>
          <w:sz w:val="20"/>
          <w:szCs w:val="20"/>
        </w:rPr>
        <w:t>（連続２曲演舞）</w:t>
      </w:r>
      <w:r>
        <w:rPr>
          <w:rFonts w:ascii="HG丸ｺﾞｼｯｸM-PRO" w:eastAsia="HG丸ｺﾞｼｯｸM-PRO" w:hAnsi="HG丸ｺﾞｼｯｸM-PRO"/>
          <w:sz w:val="20"/>
          <w:szCs w:val="20"/>
        </w:rPr>
        <w:t>となります。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7" name="図 7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募集チーム数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時間に限りがありますので、多数の場合は先着順とさせていただきます。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8" name="図 6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6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申込期限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平成</w:t>
      </w:r>
      <w:r>
        <w:rPr>
          <w:rFonts w:ascii="HG丸ｺﾞｼｯｸM-PRO" w:eastAsia="HG丸ｺﾞｼｯｸM-PRO" w:hAnsi="HG丸ｺﾞｼｯｸM-PRO"/>
          <w:sz w:val="20"/>
          <w:szCs w:val="20"/>
        </w:rPr>
        <w:t>2</w:t>
      </w:r>
      <w:r>
        <w:rPr>
          <w:rFonts w:ascii="HG丸ｺﾞｼｯｸM-PRO" w:eastAsia="HG丸ｺﾞｼｯｸM-PRO" w:hAnsi="HG丸ｺﾞｼｯｸM-PRO"/>
          <w:sz w:val="20"/>
          <w:szCs w:val="20"/>
        </w:rPr>
        <w:t>９年７月５日（水）</w:t>
      </w:r>
      <w:r w:rsidR="007E28BC">
        <w:rPr>
          <w:rFonts w:ascii="HG丸ｺﾞｼｯｸM-PRO" w:eastAsia="HG丸ｺﾞｼｯｸM-PRO" w:hAnsi="HG丸ｺﾞｼｯｸM-PRO" w:hint="eastAsia"/>
          <w:sz w:val="20"/>
          <w:szCs w:val="20"/>
        </w:rPr>
        <w:t>まで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9" name="図 8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駐車場</w:t>
      </w:r>
    </w:p>
    <w:p w:rsidR="000656B9" w:rsidRDefault="00265DF3">
      <w:pPr>
        <w:ind w:left="810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>今年より会場近くの駐車場が有料となります。無料駐車券を用意しますので必要台数をお知らせください。</w:t>
      </w:r>
      <w:r>
        <w:rPr>
          <w:rFonts w:ascii="HG丸ｺﾞｼｯｸM-PRO" w:eastAsia="HG丸ｺﾞｼｯｸM-PRO" w:hAnsi="HG丸ｺﾞｼｯｸM-PRO"/>
          <w:color w:val="FF0000"/>
          <w:sz w:val="20"/>
          <w:szCs w:val="20"/>
        </w:rPr>
        <w:t>駐車券の数に限りがありますので、</w:t>
      </w:r>
      <w:r>
        <w:rPr>
          <w:rFonts w:ascii="HG丸ｺﾞｼｯｸM-PRO" w:eastAsia="HG丸ｺﾞｼｯｸM-PRO" w:hAnsi="HG丸ｺﾞｼｯｸM-PRO"/>
          <w:sz w:val="20"/>
          <w:szCs w:val="20"/>
        </w:rPr>
        <w:t>なるべくチーム内で乗合せお越しください。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10" name="図 1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5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お問合せ・参加申込み先</w:t>
      </w:r>
    </w:p>
    <w:p w:rsidR="000656B9" w:rsidRDefault="00265DF3">
      <w:pPr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別紙申込書にて必要事項を記入の上、メール又は郵送にてお申込み下さい。</w:t>
      </w:r>
    </w:p>
    <w:p w:rsidR="000656B9" w:rsidRDefault="00265DF3">
      <w:pPr>
        <w:pStyle w:val="af"/>
        <w:tabs>
          <w:tab w:val="left" w:pos="6300"/>
        </w:tabs>
        <w:ind w:left="846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※</w:t>
      </w:r>
      <w:r>
        <w:rPr>
          <w:rFonts w:ascii="HG丸ｺﾞｼｯｸM-PRO" w:eastAsia="HG丸ｺﾞｼｯｸM-PRO" w:hAnsi="HG丸ｺﾞｼｯｸM-PRO"/>
          <w:sz w:val="20"/>
          <w:szCs w:val="20"/>
        </w:rPr>
        <w:t>メールの場合、件名は「よさこい花火」として下さい。</w:t>
      </w:r>
    </w:p>
    <w:p w:rsidR="000656B9" w:rsidRDefault="000656B9">
      <w:pPr>
        <w:pStyle w:val="af"/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</w:p>
    <w:p w:rsidR="000656B9" w:rsidRDefault="00265DF3">
      <w:pPr>
        <w:pStyle w:val="af"/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長門市観光課　観光振興係　担当：坂田正和</w:t>
      </w:r>
    </w:p>
    <w:p w:rsidR="000656B9" w:rsidRDefault="00265DF3">
      <w:pPr>
        <w:pStyle w:val="af"/>
        <w:tabs>
          <w:tab w:val="left" w:pos="6300"/>
        </w:tabs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〒</w:t>
      </w:r>
      <w:r>
        <w:rPr>
          <w:rFonts w:ascii="HG丸ｺﾞｼｯｸM-PRO" w:eastAsia="HG丸ｺﾞｼｯｸM-PRO" w:hAnsi="HG丸ｺﾞｼｯｸM-PRO"/>
          <w:sz w:val="20"/>
          <w:szCs w:val="20"/>
        </w:rPr>
        <w:t>759-4101</w:t>
      </w:r>
      <w:r>
        <w:rPr>
          <w:rFonts w:ascii="HG丸ｺﾞｼｯｸM-PRO" w:eastAsia="HG丸ｺﾞｼｯｸM-PRO" w:hAnsi="HG丸ｺﾞｼｯｸM-PRO"/>
          <w:sz w:val="20"/>
          <w:szCs w:val="20"/>
        </w:rPr>
        <w:t xml:space="preserve">　山口県長門市東深川１３２４</w:t>
      </w:r>
      <w:r>
        <w:rPr>
          <w:rFonts w:ascii="HG丸ｺﾞｼｯｸM-PRO" w:eastAsia="HG丸ｺﾞｼｯｸM-PRO" w:hAnsi="HG丸ｺﾞｼｯｸM-PRO"/>
          <w:sz w:val="20"/>
          <w:szCs w:val="20"/>
        </w:rPr>
        <w:t>−</w:t>
      </w:r>
      <w:r>
        <w:rPr>
          <w:rFonts w:ascii="HG丸ｺﾞｼｯｸM-PRO" w:eastAsia="HG丸ｺﾞｼｯｸM-PRO" w:hAnsi="HG丸ｺﾞｼｯｸM-PRO"/>
          <w:sz w:val="20"/>
          <w:szCs w:val="20"/>
        </w:rPr>
        <w:t>１</w:t>
      </w:r>
    </w:p>
    <w:p w:rsidR="000656B9" w:rsidRDefault="00265DF3">
      <w:pPr>
        <w:tabs>
          <w:tab w:val="center" w:pos="4535"/>
        </w:tabs>
        <w:ind w:left="1563"/>
        <w:jc w:val="left"/>
      </w:pPr>
      <w:r>
        <w:rPr>
          <w:rFonts w:ascii="Arial" w:eastAsia="HG丸ｺﾞｼｯｸM-PRO" w:hAnsi="Arial" w:cs="Arial"/>
          <w:sz w:val="20"/>
          <w:szCs w:val="20"/>
        </w:rPr>
        <w:t xml:space="preserve">TEL : </w:t>
      </w:r>
      <w:r>
        <w:rPr>
          <w:rFonts w:ascii="Arial" w:eastAsia="HG丸ｺﾞｼｯｸM-PRO" w:hAnsi="Arial" w:cs="Arial"/>
          <w:sz w:val="28"/>
          <w:szCs w:val="20"/>
        </w:rPr>
        <w:t>0837-23-1137</w:t>
      </w:r>
    </w:p>
    <w:p w:rsidR="000656B9" w:rsidRDefault="00265DF3">
      <w:pPr>
        <w:ind w:left="1563"/>
      </w:pPr>
      <w:r>
        <w:rPr>
          <w:rFonts w:ascii="Arial" w:hAnsi="Arial" w:cs="Arial"/>
          <w:sz w:val="20"/>
          <w:szCs w:val="20"/>
        </w:rPr>
        <w:t>MAIL</w:t>
      </w:r>
      <w:r>
        <w:rPr>
          <w:rFonts w:ascii="Arial" w:eastAsia="HG丸ｺﾞｼｯｸM-PRO" w:hAnsi="Arial" w:cs="Arial"/>
          <w:sz w:val="20"/>
          <w:szCs w:val="20"/>
        </w:rPr>
        <w:t xml:space="preserve"> : </w:t>
      </w:r>
      <w:r>
        <w:rPr>
          <w:rFonts w:ascii="Arial" w:hAnsi="Arial" w:cs="Arial"/>
          <w:sz w:val="28"/>
          <w:szCs w:val="20"/>
        </w:rPr>
        <w:t>kanko@city.nagato.lg.jp</w:t>
      </w:r>
      <w:bookmarkStart w:id="0" w:name="_GoBack"/>
      <w:bookmarkEnd w:id="0"/>
    </w:p>
    <w:p w:rsidR="000656B9" w:rsidRDefault="00265DF3">
      <w:pPr>
        <w:pStyle w:val="1"/>
        <w:jc w:val="left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11" name="図 3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3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主催・後援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主催：長門商工会議所　／　後援：長門市</w:t>
      </w:r>
    </w:p>
    <w:sectPr w:rsidR="000656B9" w:rsidSect="007E28BC">
      <w:footerReference w:type="default" r:id="rId9"/>
      <w:pgSz w:w="11906" w:h="16838"/>
      <w:pgMar w:top="1134" w:right="1418" w:bottom="1134" w:left="1418" w:header="0" w:footer="992" w:gutter="0"/>
      <w:cols w:space="720"/>
      <w:formProt w:val="0"/>
      <w:docGrid w:type="linesAndChars"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F3" w:rsidRDefault="00265DF3">
      <w:r>
        <w:separator/>
      </w:r>
    </w:p>
  </w:endnote>
  <w:endnote w:type="continuationSeparator" w:id="0">
    <w:p w:rsidR="00265DF3" w:rsidRDefault="0026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6B9" w:rsidRDefault="000656B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F3" w:rsidRDefault="00265DF3">
      <w:r>
        <w:separator/>
      </w:r>
    </w:p>
  </w:footnote>
  <w:footnote w:type="continuationSeparator" w:id="0">
    <w:p w:rsidR="00265DF3" w:rsidRDefault="00265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56B9"/>
    <w:rsid w:val="000656B9"/>
    <w:rsid w:val="00265DF3"/>
    <w:rsid w:val="007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qFormat/>
    <w:pPr>
      <w:keepNext/>
      <w:outlineLvl w:val="0"/>
    </w:pPr>
    <w:rPr>
      <w:rFonts w:ascii="Arial" w:eastAsia="ＭＳ ゴシック" w:hAnsi="Arial"/>
      <w:b/>
      <w:w w:val="96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sz w:val="21"/>
      <w:szCs w:val="24"/>
      <w:u w:val="single"/>
    </w:rPr>
  </w:style>
  <w:style w:type="character" w:styleId="a3">
    <w:name w:val="page number"/>
    <w:basedOn w:val="a0"/>
    <w:qFormat/>
    <w:rPr>
      <w:sz w:val="21"/>
      <w:szCs w:val="24"/>
    </w:rPr>
  </w:style>
  <w:style w:type="character" w:styleId="a4">
    <w:name w:val="FollowedHyperlink"/>
    <w:qFormat/>
    <w:rPr>
      <w:color w:val="800080"/>
      <w:sz w:val="21"/>
      <w:szCs w:val="24"/>
      <w:u w:val="single"/>
    </w:rPr>
  </w:style>
  <w:style w:type="character" w:customStyle="1" w:styleId="a5">
    <w:name w:val="吹き出し (文字)"/>
    <w:basedOn w:val="a0"/>
    <w:qFormat/>
    <w:rPr>
      <w:rFonts w:ascii="Arial" w:eastAsia="ＭＳ ゴシック" w:hAnsi="Arial" w:cs="Times New Roman"/>
      <w:sz w:val="18"/>
      <w:szCs w:val="18"/>
    </w:rPr>
  </w:style>
  <w:style w:type="character" w:customStyle="1" w:styleId="10">
    <w:name w:val="見出し 1 (文字)"/>
    <w:basedOn w:val="a0"/>
    <w:qFormat/>
    <w:rPr>
      <w:rFonts w:ascii="Arial" w:eastAsia="ＭＳ ゴシック" w:hAnsi="Arial" w:cs="Times New Roman"/>
      <w:b/>
      <w:w w:val="96"/>
      <w:sz w:val="24"/>
      <w:szCs w:val="24"/>
    </w:rPr>
  </w:style>
  <w:style w:type="character" w:customStyle="1" w:styleId="a6">
    <w:name w:val="表題 (文字)"/>
    <w:basedOn w:val="a0"/>
    <w:qFormat/>
    <w:rPr>
      <w:rFonts w:ascii="HG丸ｺﾞｼｯｸM-PRO" w:eastAsia="HG丸ｺﾞｼｯｸM-PRO" w:hAnsi="HG丸ｺﾞｼｯｸM-PRO"/>
      <w:b/>
      <w:bCs/>
      <w:sz w:val="28"/>
      <w:szCs w:val="24"/>
    </w:rPr>
  </w:style>
  <w:style w:type="character" w:customStyle="1" w:styleId="ListLabel1">
    <w:name w:val="ListLabel 1"/>
    <w:qFormat/>
    <w:rPr>
      <w:rFonts w:eastAsia="HG丸ｺﾞｼｯｸM-PRO" w:cs="Times New Roman"/>
      <w:sz w:val="21"/>
      <w:szCs w:val="24"/>
    </w:rPr>
  </w:style>
  <w:style w:type="character" w:customStyle="1" w:styleId="ListLabel2">
    <w:name w:val="ListLabel 2"/>
    <w:qFormat/>
    <w:rPr>
      <w:rFonts w:eastAsia="HG丸ｺﾞｼｯｸM-PRO" w:cs="Times New Roman"/>
      <w:sz w:val="21"/>
      <w:szCs w:val="24"/>
    </w:rPr>
  </w:style>
  <w:style w:type="character" w:customStyle="1" w:styleId="ListLabel3">
    <w:name w:val="ListLabel 3"/>
    <w:qFormat/>
    <w:rPr>
      <w:rFonts w:eastAsia="HG丸ｺﾞｼｯｸM-PRO" w:cs="Times New Roman"/>
      <w:sz w:val="21"/>
      <w:szCs w:val="24"/>
    </w:rPr>
  </w:style>
  <w:style w:type="character" w:customStyle="1" w:styleId="ListLabel4">
    <w:name w:val="ListLabel 4"/>
    <w:qFormat/>
    <w:rPr>
      <w:rFonts w:eastAsia="HG丸ｺﾞｼｯｸM-PRO" w:cs="Times New Roman"/>
      <w:sz w:val="21"/>
      <w:szCs w:val="24"/>
    </w:rPr>
  </w:style>
  <w:style w:type="character" w:customStyle="1" w:styleId="ListLabel5">
    <w:name w:val="ListLabel 5"/>
    <w:qFormat/>
    <w:rPr>
      <w:rFonts w:eastAsia="HG丸ｺﾞｼｯｸM-PRO" w:cs="Times New Roman"/>
      <w:sz w:val="21"/>
      <w:szCs w:val="24"/>
    </w:rPr>
  </w:style>
  <w:style w:type="character" w:customStyle="1" w:styleId="ListLabel6">
    <w:name w:val="ListLabel 6"/>
    <w:qFormat/>
    <w:rPr>
      <w:rFonts w:eastAsia="HG丸ｺﾞｼｯｸM-PRO" w:cs="Times New Roman"/>
      <w:sz w:val="21"/>
      <w:szCs w:val="24"/>
    </w:rPr>
  </w:style>
  <w:style w:type="character" w:customStyle="1" w:styleId="ListLabel7">
    <w:name w:val="ListLabel 7"/>
    <w:qFormat/>
    <w:rPr>
      <w:rFonts w:eastAsia="HG丸ｺﾞｼｯｸM-PRO" w:cs="Times New Roman"/>
      <w:sz w:val="21"/>
      <w:szCs w:val="24"/>
    </w:rPr>
  </w:style>
  <w:style w:type="character" w:customStyle="1" w:styleId="ListLabel8">
    <w:name w:val="ListLabel 8"/>
    <w:qFormat/>
    <w:rPr>
      <w:rFonts w:eastAsia="HG丸ｺﾞｼｯｸM-PRO" w:cs="Times New Roman"/>
      <w:sz w:val="21"/>
      <w:szCs w:val="24"/>
    </w:rPr>
  </w:style>
  <w:style w:type="character" w:customStyle="1" w:styleId="ListLabel9">
    <w:name w:val="ListLabel 9"/>
    <w:qFormat/>
    <w:rPr>
      <w:rFonts w:eastAsia="HG丸ｺﾞｼｯｸM-PRO" w:cs="Times New Roman"/>
      <w:sz w:val="21"/>
      <w:szCs w:val="24"/>
    </w:rPr>
  </w:style>
  <w:style w:type="character" w:customStyle="1" w:styleId="ListLabel10">
    <w:name w:val="ListLabel 10"/>
    <w:qFormat/>
    <w:rPr>
      <w:rFonts w:eastAsia="HG丸ｺﾞｼｯｸM-PRO" w:cs="Times New Roman"/>
      <w:sz w:val="21"/>
      <w:szCs w:val="24"/>
      <w:lang w:val="en-US"/>
    </w:rPr>
  </w:style>
  <w:style w:type="character" w:customStyle="1" w:styleId="ListLabel11">
    <w:name w:val="ListLabel 11"/>
    <w:qFormat/>
    <w:rPr>
      <w:rFonts w:eastAsia="HG丸ｺﾞｼｯｸM-PRO" w:cs="Times New Roman"/>
      <w:sz w:val="21"/>
      <w:szCs w:val="24"/>
    </w:rPr>
  </w:style>
  <w:style w:type="character" w:customStyle="1" w:styleId="ListLabel12">
    <w:name w:val="ListLabel 12"/>
    <w:qFormat/>
    <w:rPr>
      <w:rFonts w:eastAsia="HG丸ｺﾞｼｯｸM-PRO" w:cs="Times New Roman"/>
      <w:sz w:val="21"/>
      <w:szCs w:val="24"/>
    </w:rPr>
  </w:style>
  <w:style w:type="character" w:customStyle="1" w:styleId="ListLabel13">
    <w:name w:val="ListLabel 13"/>
    <w:qFormat/>
    <w:rPr>
      <w:rFonts w:eastAsia="HG丸ｺﾞｼｯｸM-PRO" w:cs="Times New Roman"/>
      <w:sz w:val="21"/>
      <w:szCs w:val="24"/>
    </w:rPr>
  </w:style>
  <w:style w:type="character" w:customStyle="1" w:styleId="BulletSymbols">
    <w:name w:val="Bullet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7">
    <w:name w:val="Body Text"/>
    <w:basedOn w:val="a"/>
    <w:rPr>
      <w:color w:val="3366FF"/>
    </w:r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Body Text Indent"/>
    <w:basedOn w:val="a"/>
    <w:pPr>
      <w:tabs>
        <w:tab w:val="left" w:pos="6300"/>
      </w:tabs>
      <w:ind w:firstLine="220"/>
    </w:pPr>
    <w:rPr>
      <w:sz w:val="22"/>
      <w:szCs w:val="22"/>
    </w:rPr>
  </w:style>
  <w:style w:type="paragraph" w:styleId="ab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3">
    <w:name w:val="Body Text 3"/>
    <w:basedOn w:val="a"/>
    <w:qFormat/>
    <w:pPr>
      <w:tabs>
        <w:tab w:val="left" w:pos="6300"/>
      </w:tabs>
    </w:pPr>
    <w:rPr>
      <w:rFonts w:ascii="HG丸ｺﾞｼｯｸM-PRO" w:eastAsia="HG丸ｺﾞｼｯｸM-PRO" w:hAnsi="HG丸ｺﾞｼｯｸM-PRO"/>
      <w:sz w:val="22"/>
      <w:szCs w:val="22"/>
    </w:rPr>
  </w:style>
  <w:style w:type="paragraph" w:styleId="ac">
    <w:name w:val="Date"/>
    <w:basedOn w:val="a"/>
    <w:qFormat/>
  </w:style>
  <w:style w:type="paragraph" w:styleId="ad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alloon Text"/>
    <w:basedOn w:val="a"/>
    <w:qFormat/>
    <w:rPr>
      <w:rFonts w:ascii="Arial" w:eastAsia="ＭＳ ゴシック" w:hAnsi="Arial"/>
      <w:sz w:val="18"/>
      <w:szCs w:val="18"/>
    </w:rPr>
  </w:style>
  <w:style w:type="paragraph" w:styleId="af">
    <w:name w:val="List Paragraph"/>
    <w:basedOn w:val="a"/>
    <w:qFormat/>
    <w:pPr>
      <w:ind w:left="840"/>
    </w:pPr>
  </w:style>
  <w:style w:type="paragraph" w:styleId="af0">
    <w:name w:val="Title"/>
    <w:basedOn w:val="a"/>
    <w:qFormat/>
    <w:pPr>
      <w:jc w:val="center"/>
    </w:pPr>
    <w:rPr>
      <w:rFonts w:ascii="HG丸ｺﾞｼｯｸM-PRO" w:eastAsia="HG丸ｺﾞｼｯｸM-PRO" w:hAnsi="HG丸ｺﾞｼｯｸM-PRO"/>
      <w:b/>
      <w:bCs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重岡幸祐</dc:creator>
  <dc:description/>
  <cp:lastModifiedBy>長門市役所</cp:lastModifiedBy>
  <cp:revision>3</cp:revision>
  <cp:lastPrinted>2017-06-23T04:10:00Z</cp:lastPrinted>
  <dcterms:created xsi:type="dcterms:W3CDTF">2017-06-23T04:02:00Z</dcterms:created>
  <dcterms:modified xsi:type="dcterms:W3CDTF">2017-06-23T04:10:00Z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