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D9" w:rsidRDefault="00094E99">
      <w:r>
        <w:rPr>
          <w:noProof/>
        </w:rPr>
        <w:drawing>
          <wp:inline distT="0" distB="0" distL="0" distR="0">
            <wp:extent cx="8892540" cy="43764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omp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70" w:rsidRDefault="001F6870"/>
    <w:p w:rsidR="001F6870" w:rsidRDefault="00094E99" w:rsidP="008D093C">
      <w:pPr>
        <w:jc w:val="both"/>
      </w:pPr>
      <w:r>
        <w:t xml:space="preserve">A continuación, explico las diferentes partes de los </w:t>
      </w:r>
      <w:proofErr w:type="spellStart"/>
      <w:r>
        <w:t>tests</w:t>
      </w:r>
      <w:proofErr w:type="spellEnd"/>
      <w:r>
        <w:t xml:space="preserve"> realizados. He escogido la aplicación WordPad ya que es conocida y fácilmente la tendréis en un ordenador para poder ejecutar mis </w:t>
      </w:r>
      <w:proofErr w:type="spellStart"/>
      <w:r>
        <w:t>tests</w:t>
      </w:r>
      <w:proofErr w:type="spellEnd"/>
      <w:r>
        <w:t>.</w:t>
      </w:r>
      <w:r w:rsidR="001F6870">
        <w:t xml:space="preserve"> </w:t>
      </w:r>
      <w:r w:rsidR="00150606">
        <w:t xml:space="preserve">Aunque según la versión que tengáis, pueden variar los nombres de los objetos. </w:t>
      </w:r>
      <w:r w:rsidR="001F6870">
        <w:t>He numerado los diferentes apartados en la imagen.</w:t>
      </w:r>
      <w:r w:rsidR="00150606">
        <w:t xml:space="preserve"> </w:t>
      </w:r>
    </w:p>
    <w:p w:rsidR="00094E99" w:rsidRPr="006E6630" w:rsidRDefault="00094E99" w:rsidP="008D093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6E6630">
        <w:rPr>
          <w:b/>
        </w:rPr>
        <w:lastRenderedPageBreak/>
        <w:t>Keyword</w:t>
      </w:r>
      <w:proofErr w:type="spellEnd"/>
      <w:r w:rsidRPr="006E6630">
        <w:rPr>
          <w:b/>
        </w:rPr>
        <w:t xml:space="preserve"> </w:t>
      </w:r>
      <w:proofErr w:type="spellStart"/>
      <w:r w:rsidRPr="006E6630">
        <w:rPr>
          <w:b/>
        </w:rPr>
        <w:t>tests</w:t>
      </w:r>
      <w:proofErr w:type="spellEnd"/>
      <w:r>
        <w:t xml:space="preserve">: en </w:t>
      </w:r>
      <w:bookmarkStart w:id="0" w:name="_GoBack"/>
      <w:bookmarkEnd w:id="0"/>
      <w:r>
        <w:t xml:space="preserve">este apartado, he diseñado los </w:t>
      </w:r>
      <w:proofErr w:type="spellStart"/>
      <w:r>
        <w:t>tests</w:t>
      </w:r>
      <w:proofErr w:type="spellEnd"/>
      <w:r w:rsidR="006E6630">
        <w:t>. Los diferentes objetos están mapeados para una detección más eficaz.</w:t>
      </w:r>
      <w:r w:rsidR="008D093C">
        <w:t xml:space="preserve"> Dentro de los </w:t>
      </w:r>
      <w:proofErr w:type="spellStart"/>
      <w:r w:rsidR="008D093C">
        <w:t>tests</w:t>
      </w:r>
      <w:proofErr w:type="spellEnd"/>
      <w:r w:rsidR="008D093C">
        <w:t xml:space="preserve"> hay algún comentario explicativo.</w:t>
      </w:r>
    </w:p>
    <w:p w:rsidR="00094E99" w:rsidRPr="006E6630" w:rsidRDefault="006E6630" w:rsidP="008D093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6E6630">
        <w:rPr>
          <w:b/>
        </w:rPr>
        <w:t>Name</w:t>
      </w:r>
      <w:r>
        <w:rPr>
          <w:b/>
        </w:rPr>
        <w:t>M</w:t>
      </w:r>
      <w:r w:rsidRPr="006E6630">
        <w:rPr>
          <w:b/>
        </w:rPr>
        <w:t>apping</w:t>
      </w:r>
      <w:proofErr w:type="spellEnd"/>
      <w:r w:rsidRPr="006E6630">
        <w:rPr>
          <w:b/>
        </w:rPr>
        <w:t>:</w:t>
      </w:r>
      <w:r>
        <w:rPr>
          <w:b/>
        </w:rPr>
        <w:t xml:space="preserve"> </w:t>
      </w:r>
      <w:r>
        <w:t xml:space="preserve">en este apartado </w:t>
      </w:r>
      <w:r w:rsidR="001F6870">
        <w:t>s</w:t>
      </w:r>
      <w:r>
        <w:t xml:space="preserve">e pueden ver los objetos mapeados. </w:t>
      </w:r>
      <w:r w:rsidR="002940B5">
        <w:t xml:space="preserve">Se pueden mapear al diseñar </w:t>
      </w:r>
      <w:proofErr w:type="gramStart"/>
      <w:r w:rsidR="002940B5">
        <w:t>el test</w:t>
      </w:r>
      <w:proofErr w:type="gramEnd"/>
      <w:r w:rsidR="002940B5">
        <w:t xml:space="preserve">, o bien desde el </w:t>
      </w:r>
      <w:proofErr w:type="spellStart"/>
      <w:r w:rsidR="002940B5">
        <w:t>Object</w:t>
      </w:r>
      <w:proofErr w:type="spellEnd"/>
      <w:r w:rsidR="002940B5">
        <w:t xml:space="preserve"> Browser.</w:t>
      </w:r>
    </w:p>
    <w:p w:rsidR="00094E99" w:rsidRPr="002940B5" w:rsidRDefault="002940B5" w:rsidP="008D093C">
      <w:pPr>
        <w:pStyle w:val="ListParagraph"/>
        <w:numPr>
          <w:ilvl w:val="0"/>
          <w:numId w:val="1"/>
        </w:numPr>
        <w:jc w:val="both"/>
        <w:rPr>
          <w:b/>
        </w:rPr>
      </w:pPr>
      <w:r w:rsidRPr="002940B5">
        <w:rPr>
          <w:b/>
        </w:rPr>
        <w:t>Script:</w:t>
      </w:r>
      <w:r>
        <w:rPr>
          <w:b/>
        </w:rPr>
        <w:t xml:space="preserve"> </w:t>
      </w:r>
      <w:r>
        <w:t xml:space="preserve">he grabado un script para usarlo como “Script </w:t>
      </w:r>
      <w:proofErr w:type="spellStart"/>
      <w:r>
        <w:t>routine</w:t>
      </w:r>
      <w:proofErr w:type="spellEnd"/>
      <w:r>
        <w:t xml:space="preserve">” y añadirlo al final de </w:t>
      </w:r>
      <w:proofErr w:type="gramStart"/>
      <w:r>
        <w:t>cada test</w:t>
      </w:r>
      <w:proofErr w:type="gramEnd"/>
      <w:r>
        <w:t>, sin tener que volver a escribirlo/grabarlo cada vez.</w:t>
      </w:r>
    </w:p>
    <w:p w:rsidR="00094E99" w:rsidRPr="002940B5" w:rsidRDefault="002940B5" w:rsidP="008D093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2940B5">
        <w:rPr>
          <w:b/>
        </w:rPr>
        <w:t>TestComplete</w:t>
      </w:r>
      <w:proofErr w:type="spellEnd"/>
      <w:r w:rsidRPr="002940B5">
        <w:rPr>
          <w:b/>
        </w:rPr>
        <w:t xml:space="preserve"> Project (</w:t>
      </w:r>
      <w:proofErr w:type="spellStart"/>
      <w:r w:rsidRPr="002940B5">
        <w:rPr>
          <w:b/>
        </w:rPr>
        <w:t>regression</w:t>
      </w:r>
      <w:proofErr w:type="spellEnd"/>
      <w:r w:rsidRPr="002940B5">
        <w:rPr>
          <w:b/>
        </w:rPr>
        <w:t xml:space="preserve">): </w:t>
      </w:r>
      <w:r w:rsidRPr="002940B5">
        <w:t xml:space="preserve">he organizado los </w:t>
      </w:r>
      <w:proofErr w:type="spellStart"/>
      <w:r w:rsidRPr="002940B5">
        <w:t>tests</w:t>
      </w:r>
      <w:proofErr w:type="spellEnd"/>
      <w:r w:rsidRPr="002940B5">
        <w:t xml:space="preserve"> para que se e</w:t>
      </w:r>
      <w:r>
        <w:t xml:space="preserve">jecuten en un orden concreto. Y he desmarcado la opción “Stop </w:t>
      </w:r>
      <w:proofErr w:type="spellStart"/>
      <w:r>
        <w:t>on</w:t>
      </w:r>
      <w:proofErr w:type="spellEnd"/>
      <w:r>
        <w:t xml:space="preserve"> error”, para que no se pare la regresión a cada error. De esta forma, veré todos los errores al final, sin interrupciones.</w:t>
      </w:r>
      <w:r w:rsidR="00EB37A3">
        <w:t xml:space="preserve"> Para ejecutarlos todos uno tras otro, clicar en el botón derecho del </w:t>
      </w:r>
      <w:proofErr w:type="gramStart"/>
      <w:r w:rsidR="00EB37A3">
        <w:t>mouse</w:t>
      </w:r>
      <w:proofErr w:type="gramEnd"/>
      <w:r w:rsidR="00EB37A3">
        <w:t xml:space="preserve"> – [Run </w:t>
      </w:r>
      <w:proofErr w:type="spellStart"/>
      <w:r w:rsidR="00EB37A3">
        <w:t>focused</w:t>
      </w:r>
      <w:proofErr w:type="spellEnd"/>
      <w:r w:rsidR="00EB37A3">
        <w:t xml:space="preserve"> ítem].</w:t>
      </w:r>
    </w:p>
    <w:p w:rsidR="00094E99" w:rsidRPr="00EE3EDA" w:rsidRDefault="002940B5" w:rsidP="008D093C">
      <w:pPr>
        <w:pStyle w:val="ListParagraph"/>
        <w:numPr>
          <w:ilvl w:val="0"/>
          <w:numId w:val="1"/>
        </w:numPr>
        <w:jc w:val="both"/>
        <w:rPr>
          <w:b/>
        </w:rPr>
      </w:pPr>
      <w:r w:rsidRPr="002940B5">
        <w:rPr>
          <w:b/>
        </w:rPr>
        <w:t xml:space="preserve">Project suite logs: </w:t>
      </w:r>
      <w:r w:rsidRPr="002940B5">
        <w:t>al finaliz</w:t>
      </w:r>
      <w:r w:rsidR="001F6870">
        <w:t>a</w:t>
      </w:r>
      <w:r w:rsidRPr="002940B5">
        <w:t>r la ejecució</w:t>
      </w:r>
      <w:r>
        <w:t xml:space="preserve">n de los </w:t>
      </w:r>
      <w:proofErr w:type="spellStart"/>
      <w:r>
        <w:t>tests</w:t>
      </w:r>
      <w:proofErr w:type="spellEnd"/>
      <w:r>
        <w:t xml:space="preserve">, en este apartado podremos ver qué </w:t>
      </w:r>
      <w:proofErr w:type="spellStart"/>
      <w:r>
        <w:t>tests</w:t>
      </w:r>
      <w:proofErr w:type="spellEnd"/>
      <w:r>
        <w:t xml:space="preserve"> y pasos han fallado, o bien cuales han finalizado sin errores.</w:t>
      </w:r>
    </w:p>
    <w:p w:rsidR="00EE3EDA" w:rsidRDefault="00EE3EDA" w:rsidP="008D093C">
      <w:pPr>
        <w:jc w:val="both"/>
      </w:pPr>
      <w:r>
        <w:t xml:space="preserve">He diseñado 4 </w:t>
      </w:r>
      <w:proofErr w:type="spellStart"/>
      <w:r>
        <w:t>tests</w:t>
      </w:r>
      <w:proofErr w:type="spellEnd"/>
      <w:r>
        <w:t xml:space="preserve"> como ejemplo para enseñar un poco </w:t>
      </w:r>
      <w:proofErr w:type="spellStart"/>
      <w:r>
        <w:t>TestComplete</w:t>
      </w:r>
      <w:proofErr w:type="spellEnd"/>
      <w:r>
        <w:t xml:space="preserve">. </w:t>
      </w:r>
      <w:r w:rsidR="004A2A93">
        <w:t xml:space="preserve">Si tuviera que testear WordPad más a fondo, añadiría otros </w:t>
      </w:r>
      <w:proofErr w:type="spellStart"/>
      <w:r w:rsidR="004A2A93">
        <w:t>tests</w:t>
      </w:r>
      <w:proofErr w:type="spellEnd"/>
      <w:r w:rsidR="004A2A93">
        <w:t>, por ejemplo:</w:t>
      </w:r>
    </w:p>
    <w:p w:rsidR="004A2A93" w:rsidRDefault="004A2A93" w:rsidP="008D093C">
      <w:pPr>
        <w:pStyle w:val="ListParagraph"/>
        <w:numPr>
          <w:ilvl w:val="0"/>
          <w:numId w:val="2"/>
        </w:numPr>
        <w:jc w:val="both"/>
      </w:pPr>
      <w:r>
        <w:t xml:space="preserve">Crear documento (varios </w:t>
      </w:r>
      <w:proofErr w:type="spellStart"/>
      <w:r>
        <w:t>tests</w:t>
      </w:r>
      <w:proofErr w:type="spellEnd"/>
      <w:r>
        <w:t xml:space="preserve"> para probar las diferentes funcionalidades):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Fuentes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Símbolos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Colores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Insertar imágenes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Objetos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Dibujos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Fecha y hora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Cabeceras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Pies de página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proofErr w:type="gramStart"/>
      <w:r>
        <w:t>Zoom</w:t>
      </w:r>
      <w:proofErr w:type="gramEnd"/>
    </w:p>
    <w:p w:rsidR="004A2A93" w:rsidRDefault="004A2A93" w:rsidP="004A2A93">
      <w:pPr>
        <w:pStyle w:val="ListParagraph"/>
        <w:numPr>
          <w:ilvl w:val="1"/>
          <w:numId w:val="2"/>
        </w:numPr>
      </w:pPr>
      <w:r>
        <w:t>Regla</w:t>
      </w:r>
    </w:p>
    <w:p w:rsidR="004A2A93" w:rsidRDefault="004A2A93" w:rsidP="004A2A93">
      <w:pPr>
        <w:pStyle w:val="ListParagraph"/>
        <w:numPr>
          <w:ilvl w:val="1"/>
          <w:numId w:val="2"/>
        </w:numPr>
      </w:pPr>
      <w:proofErr w:type="spellStart"/>
      <w:r>
        <w:t>Shortcuts</w:t>
      </w:r>
      <w:proofErr w:type="spellEnd"/>
      <w:r>
        <w:t xml:space="preserve"> teclado</w:t>
      </w:r>
    </w:p>
    <w:p w:rsidR="004A2A93" w:rsidRDefault="004A2A93" w:rsidP="004A2A93">
      <w:pPr>
        <w:pStyle w:val="ListParagraph"/>
        <w:numPr>
          <w:ilvl w:val="0"/>
          <w:numId w:val="2"/>
        </w:numPr>
      </w:pPr>
      <w:r>
        <w:t>Guardar documento en diferentes ubicaciones</w:t>
      </w:r>
    </w:p>
    <w:p w:rsidR="004A2A93" w:rsidRDefault="004A2A93" w:rsidP="004A2A93">
      <w:pPr>
        <w:pStyle w:val="ListParagraph"/>
        <w:numPr>
          <w:ilvl w:val="0"/>
          <w:numId w:val="2"/>
        </w:numPr>
      </w:pPr>
      <w:r>
        <w:t>Abrir documento</w:t>
      </w:r>
    </w:p>
    <w:p w:rsidR="004A2A93" w:rsidRDefault="004A2A93" w:rsidP="004A2A93">
      <w:pPr>
        <w:pStyle w:val="ListParagraph"/>
        <w:numPr>
          <w:ilvl w:val="0"/>
          <w:numId w:val="2"/>
        </w:numPr>
      </w:pPr>
      <w:r>
        <w:t>Editar documento</w:t>
      </w:r>
    </w:p>
    <w:p w:rsidR="004A2A93" w:rsidRDefault="004A2A93" w:rsidP="004A2A93">
      <w:pPr>
        <w:pStyle w:val="ListParagraph"/>
        <w:numPr>
          <w:ilvl w:val="0"/>
          <w:numId w:val="2"/>
        </w:numPr>
      </w:pPr>
      <w:r>
        <w:t>Borrar documento</w:t>
      </w:r>
    </w:p>
    <w:p w:rsidR="00094E99" w:rsidRPr="002940B5" w:rsidRDefault="00094E99"/>
    <w:sectPr w:rsidR="00094E99" w:rsidRPr="002940B5" w:rsidSect="00094E99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518" w:rsidRDefault="007E3518" w:rsidP="00094E99">
      <w:pPr>
        <w:spacing w:after="0" w:line="240" w:lineRule="auto"/>
      </w:pPr>
      <w:r>
        <w:separator/>
      </w:r>
    </w:p>
  </w:endnote>
  <w:endnote w:type="continuationSeparator" w:id="0">
    <w:p w:rsidR="007E3518" w:rsidRDefault="007E3518" w:rsidP="0009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518" w:rsidRDefault="007E3518" w:rsidP="00094E99">
      <w:pPr>
        <w:spacing w:after="0" w:line="240" w:lineRule="auto"/>
      </w:pPr>
      <w:r>
        <w:separator/>
      </w:r>
    </w:p>
  </w:footnote>
  <w:footnote w:type="continuationSeparator" w:id="0">
    <w:p w:rsidR="007E3518" w:rsidRDefault="007E3518" w:rsidP="0009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E99" w:rsidRPr="001F6870" w:rsidRDefault="00094E99">
    <w:pPr>
      <w:pStyle w:val="Header"/>
      <w:rPr>
        <w:lang w:val="en-US"/>
      </w:rPr>
    </w:pPr>
    <w:r w:rsidRPr="001F6870">
      <w:rPr>
        <w:lang w:val="en-US"/>
      </w:rPr>
      <w:t xml:space="preserve">Demo </w:t>
    </w:r>
    <w:proofErr w:type="spellStart"/>
    <w:r w:rsidRPr="001F6870">
      <w:rPr>
        <w:lang w:val="en-US"/>
      </w:rPr>
      <w:t>TestComplete</w:t>
    </w:r>
    <w:proofErr w:type="spellEnd"/>
    <w:r w:rsidR="001F6870" w:rsidRPr="001F6870">
      <w:rPr>
        <w:lang w:val="en-US"/>
      </w:rPr>
      <w:t xml:space="preserve"> – Green Power M</w:t>
    </w:r>
    <w:r w:rsidR="001F6870">
      <w:rPr>
        <w:lang w:val="en-US"/>
      </w:rPr>
      <w:t>onitor</w:t>
    </w:r>
  </w:p>
  <w:p w:rsidR="00094E99" w:rsidRPr="001F6870" w:rsidRDefault="00094E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610E"/>
    <w:multiLevelType w:val="hybridMultilevel"/>
    <w:tmpl w:val="16425ADC"/>
    <w:lvl w:ilvl="0" w:tplc="A5B21F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44EB"/>
    <w:multiLevelType w:val="hybridMultilevel"/>
    <w:tmpl w:val="3176FDB8"/>
    <w:lvl w:ilvl="0" w:tplc="9B10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9"/>
    <w:rsid w:val="00094E99"/>
    <w:rsid w:val="00150606"/>
    <w:rsid w:val="001F6870"/>
    <w:rsid w:val="002940B5"/>
    <w:rsid w:val="004A2A93"/>
    <w:rsid w:val="005233D9"/>
    <w:rsid w:val="006E6630"/>
    <w:rsid w:val="007E3518"/>
    <w:rsid w:val="008D093C"/>
    <w:rsid w:val="0091754A"/>
    <w:rsid w:val="00EB37A3"/>
    <w:rsid w:val="00E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D1B0"/>
  <w15:chartTrackingRefBased/>
  <w15:docId w15:val="{2467E0EA-87E1-4663-A57B-B6846C8C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4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99"/>
  </w:style>
  <w:style w:type="paragraph" w:styleId="Footer">
    <w:name w:val="footer"/>
    <w:basedOn w:val="Normal"/>
    <w:link w:val="FooterChar"/>
    <w:uiPriority w:val="99"/>
    <w:unhideWhenUsed/>
    <w:rsid w:val="00094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99"/>
  </w:style>
  <w:style w:type="paragraph" w:styleId="ListParagraph">
    <w:name w:val="List Paragraph"/>
    <w:basedOn w:val="Normal"/>
    <w:uiPriority w:val="34"/>
    <w:qFormat/>
    <w:rsid w:val="0009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6</cp:revision>
  <dcterms:created xsi:type="dcterms:W3CDTF">2019-12-06T16:17:00Z</dcterms:created>
  <dcterms:modified xsi:type="dcterms:W3CDTF">2019-12-06T17:07:00Z</dcterms:modified>
</cp:coreProperties>
</file>