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4E" w:rsidRDefault="002F434E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箱管模块：</w:t>
      </w:r>
    </w:p>
    <w:p w:rsidR="00A0707F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主要是</w:t>
      </w:r>
      <w:r w:rsidR="00C16761"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船公司指令，安排</w:t>
      </w:r>
      <w:r w:rsidR="00A0707F">
        <w:rPr>
          <w:rFonts w:hint="eastAsia"/>
          <w:lang w:eastAsia="zh-CN"/>
        </w:rPr>
        <w:t>道口</w:t>
      </w:r>
      <w:r>
        <w:rPr>
          <w:rFonts w:hint="eastAsia"/>
          <w:lang w:eastAsia="zh-CN"/>
        </w:rPr>
        <w:t>进出箱计划</w:t>
      </w:r>
      <w:r w:rsidR="00A0707F">
        <w:rPr>
          <w:rFonts w:hint="eastAsia"/>
          <w:lang w:eastAsia="zh-CN"/>
        </w:rPr>
        <w:t>以及车队拖箱计划</w:t>
      </w:r>
      <w:r>
        <w:rPr>
          <w:rFonts w:hint="eastAsia"/>
          <w:lang w:eastAsia="zh-CN"/>
        </w:rPr>
        <w:t>，</w:t>
      </w:r>
      <w:r w:rsidR="009732F0">
        <w:rPr>
          <w:rFonts w:hint="eastAsia"/>
          <w:lang w:eastAsia="zh-CN"/>
        </w:rPr>
        <w:t>各现场部门的协调与沟通，</w:t>
      </w:r>
      <w:r>
        <w:rPr>
          <w:rFonts w:hint="eastAsia"/>
          <w:lang w:eastAsia="zh-CN"/>
        </w:rPr>
        <w:t>实时箱动态跟踪与</w:t>
      </w:r>
      <w:r w:rsidR="00A0707F">
        <w:rPr>
          <w:rFonts w:hint="eastAsia"/>
          <w:lang w:eastAsia="zh-CN"/>
        </w:rPr>
        <w:t>反</w:t>
      </w:r>
      <w:r>
        <w:rPr>
          <w:rFonts w:hint="eastAsia"/>
          <w:lang w:eastAsia="zh-CN"/>
        </w:rPr>
        <w:t>馈</w:t>
      </w:r>
      <w:r w:rsidR="00A0707F">
        <w:rPr>
          <w:rFonts w:hint="eastAsia"/>
          <w:lang w:eastAsia="zh-CN"/>
        </w:rPr>
        <w:t>。</w:t>
      </w:r>
    </w:p>
    <w:p w:rsidR="00A745AE" w:rsidRDefault="00A0707F" w:rsidP="002F434E">
      <w:pPr>
        <w:rPr>
          <w:lang w:eastAsia="zh-CN"/>
        </w:rPr>
      </w:pPr>
      <w:r>
        <w:rPr>
          <w:rFonts w:hint="eastAsia"/>
          <w:lang w:eastAsia="zh-CN"/>
        </w:rPr>
        <w:t>流程优化：</w:t>
      </w:r>
    </w:p>
    <w:p w:rsidR="00A745AE" w:rsidRDefault="00A0707F" w:rsidP="002F434E">
      <w:pPr>
        <w:rPr>
          <w:lang w:eastAsia="zh-CN"/>
        </w:rPr>
      </w:pPr>
      <w:r>
        <w:rPr>
          <w:rFonts w:hint="eastAsia"/>
          <w:lang w:eastAsia="zh-CN"/>
        </w:rPr>
        <w:t>结合亿通放箱平台，</w:t>
      </w:r>
      <w:r w:rsidR="00095CD8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数据共享</w:t>
      </w:r>
      <w:r w:rsidR="00095CD8">
        <w:rPr>
          <w:rFonts w:hint="eastAsia"/>
          <w:lang w:eastAsia="zh-CN"/>
        </w:rPr>
        <w:t>实现</w:t>
      </w:r>
      <w:r w:rsidR="009732F0">
        <w:rPr>
          <w:rFonts w:hint="eastAsia"/>
          <w:lang w:eastAsia="zh-CN"/>
        </w:rPr>
        <w:t>放箱与堆场系统一体化，</w:t>
      </w:r>
      <w:r>
        <w:rPr>
          <w:rFonts w:hint="eastAsia"/>
          <w:lang w:eastAsia="zh-CN"/>
        </w:rPr>
        <w:t>减少道口人员</w:t>
      </w:r>
      <w:r w:rsidR="009732F0">
        <w:rPr>
          <w:rFonts w:hint="eastAsia"/>
          <w:lang w:eastAsia="zh-CN"/>
        </w:rPr>
        <w:t>重复操作；</w:t>
      </w:r>
    </w:p>
    <w:p w:rsidR="00095CD8" w:rsidRPr="00A0707F" w:rsidRDefault="009732F0" w:rsidP="002F434E">
      <w:pPr>
        <w:rPr>
          <w:lang w:eastAsia="zh-CN"/>
        </w:rPr>
      </w:pPr>
      <w:r>
        <w:rPr>
          <w:rFonts w:hint="eastAsia"/>
          <w:lang w:eastAsia="zh-CN"/>
        </w:rPr>
        <w:t>合理分配进出箱计划，</w:t>
      </w:r>
      <w:r w:rsidR="00095CD8">
        <w:rPr>
          <w:rFonts w:hint="eastAsia"/>
          <w:lang w:eastAsia="zh-CN"/>
        </w:rPr>
        <w:t>道口操作自动匹配规则，避免目前人为误操作等情况；</w:t>
      </w:r>
    </w:p>
    <w:p w:rsidR="00095CD8" w:rsidRDefault="00095CD8" w:rsidP="002F434E">
      <w:pPr>
        <w:rPr>
          <w:lang w:eastAsia="zh-CN"/>
        </w:rPr>
      </w:pPr>
      <w:r>
        <w:rPr>
          <w:rFonts w:hint="eastAsia"/>
          <w:lang w:eastAsia="zh-CN"/>
        </w:rPr>
        <w:t>堆场进出箱在线预约，客户可在线录入提箱或进箱数据进行预约，提供快速通道，减少等待时间，最终</w:t>
      </w:r>
      <w:r w:rsidR="00F438FA">
        <w:rPr>
          <w:rFonts w:hint="eastAsia"/>
          <w:lang w:eastAsia="zh-CN"/>
        </w:rPr>
        <w:t>目标</w:t>
      </w:r>
      <w:r w:rsidR="000E1B90">
        <w:rPr>
          <w:rFonts w:hint="eastAsia"/>
          <w:lang w:eastAsia="zh-CN"/>
        </w:rPr>
        <w:t>实现无人道口；</w:t>
      </w:r>
    </w:p>
    <w:p w:rsidR="00095CD8" w:rsidRDefault="00095CD8" w:rsidP="00095CD8">
      <w:pPr>
        <w:rPr>
          <w:lang w:eastAsia="zh-CN"/>
        </w:rPr>
      </w:pPr>
      <w:r>
        <w:rPr>
          <w:rFonts w:hint="eastAsia"/>
          <w:lang w:eastAsia="zh-CN"/>
        </w:rPr>
        <w:t>箱状态在线查询跟踪</w:t>
      </w:r>
      <w:r w:rsidR="000E1B90">
        <w:rPr>
          <w:rFonts w:hint="eastAsia"/>
          <w:lang w:eastAsia="zh-CN"/>
        </w:rPr>
        <w:t>，主要改善修箱情况，车队拖箱情况在线跟踪查询，提升箱流转速度；</w:t>
      </w:r>
    </w:p>
    <w:p w:rsidR="000E1B90" w:rsidRDefault="000E1B90" w:rsidP="00095CD8">
      <w:pPr>
        <w:rPr>
          <w:lang w:eastAsia="zh-CN"/>
        </w:rPr>
      </w:pPr>
      <w:r>
        <w:rPr>
          <w:rFonts w:hint="eastAsia"/>
          <w:lang w:eastAsia="zh-CN"/>
        </w:rPr>
        <w:t>自定义报表功能，同时可开放船公司用户在线查询跟踪。</w:t>
      </w:r>
    </w:p>
    <w:p w:rsidR="00095CD8" w:rsidRPr="00095CD8" w:rsidRDefault="00095CD8" w:rsidP="002F434E">
      <w:pPr>
        <w:rPr>
          <w:lang w:eastAsia="zh-CN"/>
        </w:rPr>
      </w:pPr>
    </w:p>
    <w:p w:rsidR="000E1B90" w:rsidRDefault="000E1B90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车队模块</w:t>
      </w:r>
    </w:p>
    <w:p w:rsidR="00A745AE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主要分提空箱业务与门到门业务。</w:t>
      </w:r>
    </w:p>
    <w:p w:rsidR="000E1B90" w:rsidRDefault="000E1B90" w:rsidP="002F434E">
      <w:pPr>
        <w:rPr>
          <w:lang w:eastAsia="zh-CN"/>
        </w:rPr>
      </w:pPr>
    </w:p>
    <w:p w:rsidR="000E1B90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流程优化：</w:t>
      </w:r>
    </w:p>
    <w:p w:rsidR="000E1B90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实现</w:t>
      </w:r>
      <w:r w:rsidR="00C16761">
        <w:rPr>
          <w:rFonts w:hint="eastAsia"/>
          <w:lang w:eastAsia="zh-CN"/>
        </w:rPr>
        <w:t>车队</w:t>
      </w:r>
      <w:r>
        <w:rPr>
          <w:rFonts w:hint="eastAsia"/>
          <w:lang w:eastAsia="zh-CN"/>
        </w:rPr>
        <w:t>业务在线系统，</w:t>
      </w:r>
      <w:r w:rsidR="00C16761">
        <w:rPr>
          <w:rFonts w:hint="eastAsia"/>
          <w:lang w:eastAsia="zh-CN"/>
        </w:rPr>
        <w:t>实时接收箱管、仓库计划指令，安排司机进行提送箱作业</w:t>
      </w:r>
      <w:r>
        <w:rPr>
          <w:rFonts w:hint="eastAsia"/>
          <w:lang w:eastAsia="zh-CN"/>
        </w:rPr>
        <w:t>；</w:t>
      </w:r>
      <w:r w:rsidR="00C16761">
        <w:rPr>
          <w:rFonts w:hint="eastAsia"/>
          <w:lang w:eastAsia="zh-CN"/>
        </w:rPr>
        <w:t>系统同时与堆场在线系统进行</w:t>
      </w:r>
      <w:r w:rsidR="00F438FA">
        <w:rPr>
          <w:rFonts w:hint="eastAsia"/>
          <w:lang w:eastAsia="zh-CN"/>
        </w:rPr>
        <w:t>对接</w:t>
      </w:r>
      <w:r w:rsidR="00C16761">
        <w:rPr>
          <w:rFonts w:hint="eastAsia"/>
          <w:lang w:eastAsia="zh-CN"/>
        </w:rPr>
        <w:t>，自动生成道口进出场计划</w:t>
      </w:r>
      <w:r w:rsidR="00F438FA">
        <w:rPr>
          <w:rFonts w:hint="eastAsia"/>
          <w:lang w:eastAsia="zh-CN"/>
        </w:rPr>
        <w:t>，后续</w:t>
      </w:r>
      <w:r w:rsidR="008C2224">
        <w:rPr>
          <w:rFonts w:hint="eastAsia"/>
          <w:lang w:eastAsia="zh-CN"/>
        </w:rPr>
        <w:t>配合</w:t>
      </w:r>
      <w:r w:rsidR="00F438FA">
        <w:rPr>
          <w:rFonts w:hint="eastAsia"/>
          <w:lang w:eastAsia="zh-CN"/>
        </w:rPr>
        <w:t>道口进</w:t>
      </w:r>
      <w:r w:rsidR="008C2224">
        <w:rPr>
          <w:rFonts w:hint="eastAsia"/>
          <w:lang w:eastAsia="zh-CN"/>
        </w:rPr>
        <w:t>出</w:t>
      </w:r>
      <w:r w:rsidR="00F438FA">
        <w:rPr>
          <w:rFonts w:hint="eastAsia"/>
          <w:lang w:eastAsia="zh-CN"/>
        </w:rPr>
        <w:t>场车牌自动识别</w:t>
      </w:r>
      <w:r w:rsidR="008C2224">
        <w:rPr>
          <w:rFonts w:hint="eastAsia"/>
          <w:lang w:eastAsia="zh-CN"/>
        </w:rPr>
        <w:t>技术</w:t>
      </w:r>
      <w:r w:rsidR="00F438FA">
        <w:rPr>
          <w:rFonts w:hint="eastAsia"/>
          <w:lang w:eastAsia="zh-CN"/>
        </w:rPr>
        <w:t>，</w:t>
      </w:r>
      <w:r w:rsidR="008C2224">
        <w:rPr>
          <w:rFonts w:hint="eastAsia"/>
          <w:lang w:eastAsia="zh-CN"/>
        </w:rPr>
        <w:t>继而实现</w:t>
      </w:r>
      <w:r w:rsidR="00F438FA">
        <w:rPr>
          <w:rFonts w:hint="eastAsia"/>
          <w:lang w:eastAsia="zh-CN"/>
        </w:rPr>
        <w:t>自动进出道口</w:t>
      </w:r>
      <w:r w:rsidR="008C2224">
        <w:rPr>
          <w:rFonts w:hint="eastAsia"/>
          <w:lang w:eastAsia="zh-CN"/>
        </w:rPr>
        <w:t>；</w:t>
      </w:r>
      <w:r w:rsidR="00B34CED">
        <w:rPr>
          <w:rFonts w:hint="eastAsia"/>
          <w:lang w:eastAsia="zh-CN"/>
        </w:rPr>
        <w:t>另外系统自动和堆场进出场信息对接，有效跟踪提送箱作业计划的完成进度</w:t>
      </w:r>
    </w:p>
    <w:p w:rsidR="00A745AE" w:rsidRPr="008C2224" w:rsidRDefault="00A745AE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</w:p>
    <w:p w:rsidR="008B0C15" w:rsidRPr="00A745AE" w:rsidRDefault="008B0C15" w:rsidP="008B0C15">
      <w:pPr>
        <w:rPr>
          <w:lang w:eastAsia="zh-CN"/>
        </w:rPr>
      </w:pPr>
      <w:r>
        <w:rPr>
          <w:rFonts w:hint="eastAsia"/>
          <w:lang w:eastAsia="zh-CN"/>
        </w:rPr>
        <w:t>具体调研情况见如下说明书</w:t>
      </w:r>
    </w:p>
    <w:p w:rsidR="00A0707F" w:rsidRDefault="00A0707F" w:rsidP="002F434E">
      <w:pPr>
        <w:rPr>
          <w:lang w:eastAsia="zh-CN"/>
        </w:rPr>
      </w:pPr>
    </w:p>
    <w:p w:rsidR="00A0707F" w:rsidRDefault="00A0707F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02038A" w:rsidP="002F434E">
      <w:pPr>
        <w:rPr>
          <w:lang w:eastAsia="zh-CN"/>
        </w:rPr>
      </w:pPr>
      <w:r>
        <w:rPr>
          <w:b/>
          <w:bCs/>
          <w:noProof/>
          <w:sz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35" type="#_x0000_t202" style="position:absolute;margin-left:97.2pt;margin-top:2.9pt;width:345.6pt;height:54pt;z-index:1" filled="f" stroked="f">
            <v:textbox>
              <w:txbxContent>
                <w:p w:rsidR="0002038A" w:rsidRDefault="0002038A" w:rsidP="002F434E">
                  <w:pPr>
                    <w:rPr>
                      <w:rFonts w:eastAsia="黑体"/>
                      <w:b/>
                      <w:bCs/>
                      <w:color w:val="333333"/>
                      <w:sz w:val="56"/>
                      <w:lang w:eastAsia="zh-CN"/>
                    </w:rPr>
                  </w:pPr>
                  <w:r>
                    <w:rPr>
                      <w:rFonts w:eastAsia="黑体" w:hint="eastAsia"/>
                      <w:b/>
                      <w:bCs/>
                      <w:color w:val="333333"/>
                      <w:sz w:val="56"/>
                      <w:lang w:eastAsia="zh-CN"/>
                    </w:rPr>
                    <w:t>软件需求分析说明书</w:t>
                  </w:r>
                </w:p>
              </w:txbxContent>
            </v:textbox>
          </v:shape>
        </w:pict>
      </w: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jc w:val="center"/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tbl>
      <w:tblPr>
        <w:tblW w:w="8496" w:type="dxa"/>
        <w:tblInd w:w="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1656"/>
        <w:gridCol w:w="4464"/>
      </w:tblGrid>
      <w:tr w:rsidR="002F434E">
        <w:trPr>
          <w:cantSplit/>
          <w:trHeight w:val="540"/>
        </w:trPr>
        <w:tc>
          <w:tcPr>
            <w:tcW w:w="2376" w:type="dxa"/>
            <w:vMerge w:val="restart"/>
          </w:tcPr>
          <w:p w:rsidR="002F434E" w:rsidRDefault="002F434E" w:rsidP="00467E48">
            <w:pPr>
              <w:pStyle w:val="a3"/>
              <w:ind w:firstLineChars="0" w:firstLine="0"/>
            </w:pPr>
          </w:p>
          <w:p w:rsidR="002F434E" w:rsidRDefault="002F434E" w:rsidP="00467E48">
            <w:pPr>
              <w:pStyle w:val="a3"/>
              <w:ind w:firstLineChars="0" w:firstLine="0"/>
            </w:pPr>
          </w:p>
          <w:p w:rsidR="002F434E" w:rsidRDefault="002F434E" w:rsidP="00467E48">
            <w:pPr>
              <w:pStyle w:val="a3"/>
              <w:ind w:firstLineChars="0" w:firstLine="0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文件状态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   </w:t>
            </w:r>
            <w:r w:rsidR="00833097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]     </w:t>
            </w:r>
            <w:r>
              <w:rPr>
                <w:rFonts w:hint="eastAsia"/>
                <w:sz w:val="24"/>
              </w:rPr>
              <w:t>草稿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  </w:t>
            </w:r>
            <w:r w:rsidR="00833097">
              <w:rPr>
                <w:rFonts w:ascii="宋体" w:hAnsi="宋体" w:hint="eastAsia"/>
                <w:sz w:val="24"/>
              </w:rPr>
              <w:t>●</w:t>
            </w:r>
            <w:r>
              <w:rPr>
                <w:rFonts w:hint="eastAsia"/>
                <w:sz w:val="24"/>
              </w:rPr>
              <w:t xml:space="preserve"> </w:t>
            </w:r>
            <w:r w:rsidR="0083309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]     </w:t>
            </w:r>
            <w:r>
              <w:rPr>
                <w:rFonts w:hint="eastAsia"/>
                <w:sz w:val="24"/>
              </w:rPr>
              <w:t>正式发布</w:t>
            </w:r>
          </w:p>
          <w:p w:rsidR="002F434E" w:rsidRDefault="002F434E" w:rsidP="00467E48">
            <w:pPr>
              <w:pStyle w:val="a3"/>
              <w:ind w:firstLineChars="0" w:firstLine="0"/>
            </w:pPr>
            <w:r>
              <w:rPr>
                <w:rFonts w:hint="eastAsia"/>
                <w:sz w:val="24"/>
              </w:rPr>
              <w:t xml:space="preserve">[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]     </w:t>
            </w:r>
            <w:r>
              <w:rPr>
                <w:rFonts w:hint="eastAsia"/>
                <w:sz w:val="24"/>
              </w:rPr>
              <w:t>正在修改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1656" w:type="dxa"/>
            <w:shd w:val="clear" w:color="auto" w:fill="E6E6E6"/>
            <w:vAlign w:val="center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kern w:val="0"/>
                <w:sz w:val="28"/>
              </w:rPr>
              <w:t>文件标识：</w:t>
            </w:r>
          </w:p>
        </w:tc>
        <w:tc>
          <w:tcPr>
            <w:tcW w:w="4464" w:type="dxa"/>
          </w:tcPr>
          <w:p w:rsidR="002F434E" w:rsidRDefault="002F434E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EP_SPS_SPE_T</w:t>
            </w:r>
            <w:r w:rsidR="00B24B12">
              <w:rPr>
                <w:rFonts w:ascii="Arial" w:hAnsi="Arial" w:cs="Arial" w:hint="eastAsia"/>
                <w:sz w:val="24"/>
              </w:rPr>
              <w:t>EM</w:t>
            </w:r>
            <w:r w:rsidR="00C53359">
              <w:rPr>
                <w:rFonts w:ascii="Arial" w:hAnsi="Arial" w:cs="Arial" w:hint="eastAsia"/>
                <w:sz w:val="24"/>
              </w:rPr>
              <w:t>_SR</w:t>
            </w:r>
            <w:r w:rsidR="005F22D3">
              <w:rPr>
                <w:rFonts w:ascii="Arial" w:hAnsi="Arial" w:cs="Arial" w:hint="eastAsia"/>
                <w:sz w:val="24"/>
              </w:rPr>
              <w:t>S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当前版本：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文档类别：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四级</w:t>
            </w:r>
            <w:r w:rsidR="002F434E">
              <w:rPr>
                <w:rFonts w:ascii="Arial" w:hAnsi="Arial" w:cs="Arial" w:hint="eastAsia"/>
                <w:sz w:val="24"/>
              </w:rPr>
              <w:t>文档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作</w:t>
            </w:r>
            <w:r>
              <w:rPr>
                <w:rFonts w:eastAsia="楷体_GB2312" w:hint="eastAsia"/>
                <w:sz w:val="28"/>
              </w:rPr>
              <w:t xml:space="preserve">       </w:t>
            </w:r>
            <w:r>
              <w:rPr>
                <w:rFonts w:eastAsia="楷体_GB2312" w:hint="eastAsia"/>
                <w:sz w:val="28"/>
              </w:rPr>
              <w:t>者：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技术研发中心</w:t>
            </w:r>
          </w:p>
        </w:tc>
      </w:tr>
      <w:tr w:rsidR="00131AD2">
        <w:trPr>
          <w:cantSplit/>
          <w:trHeight w:val="540"/>
        </w:trPr>
        <w:tc>
          <w:tcPr>
            <w:tcW w:w="2376" w:type="dxa"/>
            <w:vMerge/>
          </w:tcPr>
          <w:p w:rsidR="00131AD2" w:rsidRDefault="00131AD2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131AD2" w:rsidRDefault="00131AD2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审</w:t>
            </w:r>
            <w:r>
              <w:rPr>
                <w:rFonts w:eastAsia="楷体_GB2312"/>
                <w:sz w:val="28"/>
              </w:rPr>
              <w:t xml:space="preserve">       </w:t>
            </w:r>
            <w:r>
              <w:rPr>
                <w:rFonts w:eastAsia="楷体_GB2312" w:hint="eastAsia"/>
                <w:sz w:val="28"/>
              </w:rPr>
              <w:t>批：</w:t>
            </w:r>
          </w:p>
        </w:tc>
        <w:tc>
          <w:tcPr>
            <w:tcW w:w="4464" w:type="dxa"/>
          </w:tcPr>
          <w:p w:rsidR="00131AD2" w:rsidRDefault="00131AD2">
            <w:pPr>
              <w:pStyle w:val="a3"/>
              <w:ind w:firstLineChars="0" w:firstLine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吴斌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完成日期：</w:t>
            </w:r>
          </w:p>
        </w:tc>
        <w:tc>
          <w:tcPr>
            <w:tcW w:w="4464" w:type="dxa"/>
          </w:tcPr>
          <w:p w:rsidR="002F434E" w:rsidRDefault="002F434E" w:rsidP="00833097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  <w:r w:rsidR="00833097">
              <w:rPr>
                <w:rFonts w:ascii="Arial" w:hAnsi="Arial" w:cs="Arial" w:hint="eastAsia"/>
                <w:sz w:val="24"/>
              </w:rPr>
              <w:t>14</w:t>
            </w:r>
            <w:r>
              <w:rPr>
                <w:rFonts w:ascii="Arial" w:hAnsi="Arial" w:cs="Arial" w:hint="eastAsia"/>
                <w:sz w:val="24"/>
              </w:rPr>
              <w:t>-</w:t>
            </w:r>
            <w:r w:rsidR="00833097"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 w:hint="eastAsia"/>
                <w:sz w:val="24"/>
              </w:rPr>
              <w:t>-</w:t>
            </w:r>
            <w:r w:rsidR="00833097">
              <w:rPr>
                <w:rFonts w:ascii="Arial" w:hAnsi="Arial" w:cs="Arial" w:hint="eastAsia"/>
                <w:sz w:val="24"/>
              </w:rPr>
              <w:t>28</w:t>
            </w:r>
          </w:p>
        </w:tc>
      </w:tr>
    </w:tbl>
    <w:p w:rsidR="002F434E" w:rsidRDefault="002F434E" w:rsidP="002F434E">
      <w:pPr>
        <w:pStyle w:val="af"/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ind w:firstLineChars="1400" w:firstLine="3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上海亿通国际股份有限公司</w:t>
      </w:r>
    </w:p>
    <w:p w:rsidR="002F434E" w:rsidRDefault="002F434E" w:rsidP="002F434E">
      <w:pPr>
        <w:pStyle w:val="a3"/>
        <w:ind w:firstLineChars="0" w:firstLine="0"/>
        <w:sectPr w:rsidR="002F434E" w:rsidSect="00467E48">
          <w:headerReference w:type="default" r:id="rId7"/>
          <w:footerReference w:type="default" r:id="rId8"/>
          <w:pgSz w:w="12240" w:h="15840" w:code="1"/>
          <w:pgMar w:top="1418" w:right="1134" w:bottom="1418" w:left="1418" w:header="340" w:footer="567" w:gutter="0"/>
          <w:cols w:space="720"/>
          <w:docGrid w:linePitch="360"/>
        </w:sectPr>
      </w:pPr>
    </w:p>
    <w:p w:rsidR="002F434E" w:rsidRPr="00B4651A" w:rsidRDefault="002F434E" w:rsidP="002F434E">
      <w:pPr>
        <w:pStyle w:val="a3"/>
        <w:ind w:firstLineChars="0" w:firstLine="0"/>
        <w:jc w:val="center"/>
        <w:rPr>
          <w:b/>
          <w:sz w:val="28"/>
          <w:szCs w:val="28"/>
        </w:rPr>
      </w:pPr>
      <w:r w:rsidRPr="00B4651A">
        <w:rPr>
          <w:rFonts w:hint="eastAsia"/>
          <w:b/>
          <w:sz w:val="28"/>
          <w:szCs w:val="28"/>
        </w:rPr>
        <w:lastRenderedPageBreak/>
        <w:t>目</w:t>
      </w:r>
      <w:r w:rsidRPr="00B4651A">
        <w:rPr>
          <w:rFonts w:hint="eastAsia"/>
          <w:b/>
          <w:sz w:val="28"/>
          <w:szCs w:val="28"/>
        </w:rPr>
        <w:t xml:space="preserve"> </w:t>
      </w:r>
      <w:r w:rsidRPr="00B4651A">
        <w:rPr>
          <w:rFonts w:hint="eastAsia"/>
          <w:b/>
          <w:sz w:val="28"/>
          <w:szCs w:val="28"/>
        </w:rPr>
        <w:t>录</w:t>
      </w:r>
    </w:p>
    <w:p w:rsidR="009E690B" w:rsidRDefault="00467E48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255837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1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引言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38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编写目的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39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背景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0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定义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1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参考资料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42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2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需求描述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3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目标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4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业务流程分析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5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数据流分析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6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优化方案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_Toc425255846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7" w:history="1">
        <w:r w:rsidR="009E690B" w:rsidRPr="00B242A8">
          <w:rPr>
            <w:rStyle w:val="ac"/>
            <w:noProof/>
          </w:rPr>
          <w:t>5.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运行环境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8" w:history="1">
        <w:r w:rsidR="009E690B" w:rsidRPr="00B242A8">
          <w:rPr>
            <w:rStyle w:val="ac"/>
            <w:noProof/>
          </w:rPr>
          <w:t>6.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关键点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9" w:history="1">
        <w:r w:rsidR="009E690B" w:rsidRPr="00B242A8">
          <w:rPr>
            <w:rStyle w:val="ac"/>
            <w:noProof/>
          </w:rPr>
          <w:t>7.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约束条件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50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3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需求规格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1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软件系统总体功能</w:t>
        </w:r>
        <w:r w:rsidR="009E690B" w:rsidRPr="00B242A8">
          <w:rPr>
            <w:rStyle w:val="ac"/>
            <w:noProof/>
          </w:rPr>
          <w:t>/</w:t>
        </w:r>
        <w:r w:rsidR="009E690B" w:rsidRPr="00B242A8">
          <w:rPr>
            <w:rStyle w:val="ac"/>
            <w:rFonts w:hint="eastAsia"/>
            <w:noProof/>
          </w:rPr>
          <w:t>对象结构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2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软件子系统功能</w:t>
        </w:r>
        <w:r w:rsidR="009E690B" w:rsidRPr="00B242A8">
          <w:rPr>
            <w:rStyle w:val="ac"/>
            <w:noProof/>
          </w:rPr>
          <w:t>/</w:t>
        </w:r>
        <w:r w:rsidR="009E690B" w:rsidRPr="00B242A8">
          <w:rPr>
            <w:rStyle w:val="ac"/>
            <w:rFonts w:hint="eastAsia"/>
            <w:noProof/>
          </w:rPr>
          <w:t>对象结构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3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描述约定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4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功能或对象的描述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5" w:history="1">
        <w:r w:rsidR="009E690B" w:rsidRPr="00B242A8">
          <w:rPr>
            <w:rStyle w:val="ac"/>
            <w:noProof/>
          </w:rPr>
          <w:t>5.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性能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6" w:history="1">
        <w:r w:rsidR="009E690B" w:rsidRPr="00B242A8">
          <w:rPr>
            <w:rStyle w:val="ac"/>
            <w:noProof/>
          </w:rPr>
          <w:t>6.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外部接口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_Toc425255856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7" w:history="1">
        <w:r w:rsidR="009E690B" w:rsidRPr="00B242A8">
          <w:rPr>
            <w:rStyle w:val="ac"/>
            <w:noProof/>
          </w:rPr>
          <w:t>7.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数据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8" w:history="1">
        <w:r w:rsidR="009E690B" w:rsidRPr="00B242A8">
          <w:rPr>
            <w:rStyle w:val="ac"/>
            <w:noProof/>
          </w:rPr>
          <w:t>8.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操作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9" w:history="1">
        <w:r w:rsidR="009E690B" w:rsidRPr="00B242A8">
          <w:rPr>
            <w:rStyle w:val="ac"/>
            <w:noProof/>
          </w:rPr>
          <w:t>9.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可使用性、可维护性、可移植性、可靠性和安全性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68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0" w:history="1">
        <w:r w:rsidR="009E690B" w:rsidRPr="00B242A8">
          <w:rPr>
            <w:rStyle w:val="ac"/>
            <w:noProof/>
          </w:rPr>
          <w:t>10.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故障处理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68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1" w:history="1">
        <w:r w:rsidR="009E690B" w:rsidRPr="00B242A8">
          <w:rPr>
            <w:rStyle w:val="ac"/>
            <w:noProof/>
          </w:rPr>
          <w:t>11.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算法说明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7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2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4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尚未解决的问题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8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3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5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支持信息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9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4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6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附录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10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02038A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5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版本信息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10</w:t>
        </w:r>
        <w:r w:rsidR="009E690B">
          <w:rPr>
            <w:noProof/>
            <w:webHidden/>
          </w:rPr>
          <w:fldChar w:fldCharType="end"/>
        </w:r>
      </w:hyperlink>
    </w:p>
    <w:p w:rsidR="002F434E" w:rsidRDefault="00467E48" w:rsidP="002F434E">
      <w:pPr>
        <w:pStyle w:val="a3"/>
        <w:ind w:firstLineChars="0" w:firstLine="0"/>
      </w:pPr>
      <w:r>
        <w:fldChar w:fldCharType="end"/>
      </w:r>
    </w:p>
    <w:p w:rsidR="002F434E" w:rsidRPr="00A02226" w:rsidRDefault="002F434E" w:rsidP="002F434E">
      <w:pPr>
        <w:pStyle w:val="ad"/>
        <w:sectPr w:rsidR="002F434E" w:rsidRPr="00A02226" w:rsidSect="00467E48">
          <w:pgSz w:w="12240" w:h="15840" w:code="1"/>
          <w:pgMar w:top="1418" w:right="1134" w:bottom="1418" w:left="1418" w:header="340" w:footer="567" w:gutter="0"/>
          <w:cols w:space="720"/>
          <w:docGrid w:linePitch="360"/>
        </w:sectPr>
      </w:pPr>
    </w:p>
    <w:p w:rsidR="00B528BE" w:rsidRPr="004E71A8" w:rsidRDefault="00B528BE" w:rsidP="00B528BE">
      <w:pPr>
        <w:pStyle w:val="1"/>
      </w:pPr>
      <w:bookmarkStart w:id="0" w:name="_Toc425255837"/>
      <w:r w:rsidRPr="004E71A8">
        <w:lastRenderedPageBreak/>
        <w:t>引言</w:t>
      </w:r>
      <w:bookmarkEnd w:id="0"/>
    </w:p>
    <w:p w:rsidR="00B528BE" w:rsidRPr="004E71A8" w:rsidRDefault="00B528BE" w:rsidP="00B528BE">
      <w:pPr>
        <w:pStyle w:val="31"/>
      </w:pPr>
      <w:bookmarkStart w:id="1" w:name="_Toc425255838"/>
      <w:r w:rsidRPr="004E71A8">
        <w:t>编写目的</w:t>
      </w:r>
      <w:bookmarkEnd w:id="1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说明编写本软件需求规格说明书的目的，指出预期的读者。</w:t>
      </w:r>
    </w:p>
    <w:p w:rsidR="00B528BE" w:rsidRPr="004E71A8" w:rsidRDefault="00B528BE" w:rsidP="00B528BE">
      <w:pPr>
        <w:pStyle w:val="31"/>
      </w:pPr>
      <w:bookmarkStart w:id="2" w:name="_Toc425255839"/>
      <w:r w:rsidRPr="004E71A8">
        <w:t>背景</w:t>
      </w:r>
      <w:bookmarkEnd w:id="2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a.</w:t>
      </w:r>
      <w:r w:rsidRPr="004E71A8">
        <w:rPr>
          <w:sz w:val="24"/>
          <w:lang w:eastAsia="zh-CN"/>
        </w:rPr>
        <w:t xml:space="preserve">　说明待开发产品或项目（以下简称产品）的名称。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b.</w:t>
      </w:r>
      <w:r w:rsidRPr="004E71A8">
        <w:rPr>
          <w:sz w:val="24"/>
          <w:lang w:eastAsia="zh-CN"/>
        </w:rPr>
        <w:t xml:space="preserve">　列出此开发任务的提出者、开发者、用户等。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c.</w:t>
      </w:r>
      <w:r w:rsidRPr="004E71A8">
        <w:rPr>
          <w:sz w:val="24"/>
          <w:lang w:eastAsia="zh-CN"/>
        </w:rPr>
        <w:t xml:space="preserve">　说明本产品与其他产品的关系。</w:t>
      </w:r>
    </w:p>
    <w:p w:rsidR="00B528BE" w:rsidRPr="004E71A8" w:rsidRDefault="00B528BE" w:rsidP="00B528BE">
      <w:pPr>
        <w:pStyle w:val="31"/>
      </w:pPr>
      <w:bookmarkStart w:id="3" w:name="_Toc425255840"/>
      <w:r w:rsidRPr="004E71A8">
        <w:t>定义</w:t>
      </w:r>
      <w:bookmarkEnd w:id="3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列出本文件中用到的专门术语的定义和缩写词原文。</w:t>
      </w:r>
    </w:p>
    <w:p w:rsidR="00B528BE" w:rsidRPr="004E71A8" w:rsidRDefault="00B528BE" w:rsidP="00B528BE">
      <w:pPr>
        <w:pStyle w:val="31"/>
      </w:pPr>
      <w:bookmarkStart w:id="4" w:name="_Toc425255841"/>
      <w:r w:rsidRPr="004E71A8">
        <w:t>参考资料</w:t>
      </w:r>
      <w:bookmarkEnd w:id="4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a.</w:t>
      </w:r>
      <w:r w:rsidRPr="004E71A8">
        <w:rPr>
          <w:sz w:val="24"/>
          <w:lang w:eastAsia="zh-CN"/>
        </w:rPr>
        <w:t xml:space="preserve">　本文件中引用的属于本开发产品的其他文件。</w:t>
      </w:r>
    </w:p>
    <w:p w:rsidR="00B528BE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b.</w:t>
      </w:r>
      <w:r w:rsidRPr="004E71A8">
        <w:rPr>
          <w:sz w:val="24"/>
          <w:lang w:eastAsia="zh-CN"/>
        </w:rPr>
        <w:t xml:space="preserve">　本文件中引用的其他文献、资料以及软件开发标准。</w:t>
      </w:r>
    </w:p>
    <w:p w:rsidR="00D97D7B" w:rsidRDefault="00D97D7B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</w:t>
      </w:r>
      <w:r w:rsidRPr="00974AF4">
        <w:rPr>
          <w:rFonts w:ascii="仿宋_GB2312" w:eastAsia="仿宋_GB2312" w:hAnsi="仿宋_GB2312" w:hint="eastAsia"/>
          <w:sz w:val="28"/>
          <w:lang w:eastAsia="zh-CN"/>
        </w:rPr>
        <w:t>YT-YF-01-001 软件产品设计开发控制程序（B0）</w:t>
      </w:r>
      <w:r>
        <w:rPr>
          <w:rFonts w:ascii="仿宋_GB2312" w:eastAsia="仿宋_GB2312" w:hAnsi="仿宋_GB2312" w:hint="eastAsia"/>
          <w:sz w:val="28"/>
          <w:lang w:eastAsia="zh-CN"/>
        </w:rPr>
        <w:t>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《需求分析</w:t>
      </w:r>
      <w:r w:rsidRPr="009F4FE2">
        <w:rPr>
          <w:rFonts w:ascii="仿宋_GB2312" w:eastAsia="仿宋_GB2312" w:hAnsi="仿宋_GB2312" w:hint="eastAsia"/>
          <w:sz w:val="28"/>
          <w:lang w:eastAsia="zh-CN"/>
        </w:rPr>
        <w:t>方法</w:t>
      </w:r>
      <w:r>
        <w:rPr>
          <w:rFonts w:ascii="仿宋_GB2312" w:eastAsia="仿宋_GB2312" w:hAnsi="仿宋_GB2312" w:hint="eastAsia"/>
          <w:sz w:val="28"/>
          <w:lang w:eastAsia="zh-CN"/>
        </w:rPr>
        <w:t>指南》</w:t>
      </w:r>
    </w:p>
    <w:p w:rsidR="00E957CC" w:rsidRPr="009F4FE2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 w:rsidRPr="009F4FE2">
        <w:rPr>
          <w:rFonts w:ascii="仿宋_GB2312" w:eastAsia="仿宋_GB2312" w:hAnsi="仿宋_GB2312" w:hint="eastAsia"/>
          <w:sz w:val="28"/>
          <w:lang w:eastAsia="zh-CN"/>
        </w:rPr>
        <w:t>《软件开发流程填写规范》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《技术安全管理规范》</w:t>
      </w:r>
    </w:p>
    <w:p w:rsidR="00E957CC" w:rsidRPr="009F4FE2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《命名规程》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《软件需求分析说明书》</w:t>
      </w:r>
    </w:p>
    <w:p w:rsidR="00E957CC" w:rsidRPr="00E957CC" w:rsidRDefault="00E957CC" w:rsidP="00B528BE">
      <w:pPr>
        <w:snapToGrid w:val="0"/>
        <w:ind w:firstLineChars="200" w:firstLine="480"/>
        <w:rPr>
          <w:sz w:val="24"/>
          <w:lang w:eastAsia="zh-CN"/>
        </w:rPr>
      </w:pPr>
    </w:p>
    <w:p w:rsidR="00EB0424" w:rsidRPr="004E71A8" w:rsidRDefault="00833097" w:rsidP="00EB0424">
      <w:pPr>
        <w:pStyle w:val="1"/>
        <w:numPr>
          <w:ilvl w:val="0"/>
          <w:numId w:val="0"/>
        </w:numPr>
        <w:jc w:val="left"/>
      </w:pPr>
      <w:r>
        <w:br w:type="page"/>
      </w:r>
      <w:bookmarkStart w:id="5" w:name="_Toc425255850"/>
    </w:p>
    <w:p w:rsidR="00B528BE" w:rsidRPr="004E71A8" w:rsidRDefault="00B528BE" w:rsidP="00B528BE">
      <w:pPr>
        <w:pStyle w:val="1"/>
      </w:pPr>
      <w:r w:rsidRPr="004E71A8">
        <w:t>需求规格</w:t>
      </w:r>
      <w:bookmarkEnd w:id="5"/>
    </w:p>
    <w:p w:rsidR="00B528BE" w:rsidRPr="004E71A8" w:rsidRDefault="00B528BE" w:rsidP="00B528BE">
      <w:pPr>
        <w:pStyle w:val="31"/>
      </w:pPr>
      <w:bookmarkStart w:id="6" w:name="_Toc425255851"/>
      <w:r w:rsidRPr="004E71A8">
        <w:t>软件系统总体功能</w:t>
      </w:r>
      <w:r w:rsidRPr="004E71A8">
        <w:t>/</w:t>
      </w:r>
      <w:r w:rsidRPr="004E71A8">
        <w:t>对象结构</w:t>
      </w:r>
      <w:bookmarkEnd w:id="6"/>
    </w:p>
    <w:p w:rsidR="00B528BE" w:rsidRPr="004E71A8" w:rsidRDefault="00B528BE" w:rsidP="00635EFD">
      <w:pPr>
        <w:ind w:firstLineChars="205" w:firstLine="430"/>
        <w:rPr>
          <w:lang w:eastAsia="zh-CN"/>
        </w:rPr>
      </w:pPr>
      <w:r w:rsidRPr="004E71A8">
        <w:rPr>
          <w:lang w:eastAsia="zh-CN"/>
        </w:rPr>
        <w:t>对软件系统总体功能</w:t>
      </w:r>
      <w:r w:rsidRPr="004E71A8">
        <w:rPr>
          <w:lang w:eastAsia="zh-CN"/>
        </w:rPr>
        <w:t>/</w:t>
      </w:r>
      <w:r w:rsidRPr="004E71A8">
        <w:rPr>
          <w:lang w:eastAsia="zh-CN"/>
        </w:rPr>
        <w:t>对象结构进行描述，包括结构图、流程图或对象图。</w:t>
      </w:r>
    </w:p>
    <w:p w:rsidR="00B528BE" w:rsidRPr="004E71A8" w:rsidRDefault="00B528BE" w:rsidP="00B528BE">
      <w:pPr>
        <w:pStyle w:val="31"/>
      </w:pPr>
      <w:bookmarkStart w:id="7" w:name="_Toc425255852"/>
      <w:r w:rsidRPr="004E71A8">
        <w:t>软件子系统功能</w:t>
      </w:r>
      <w:r w:rsidRPr="004E71A8">
        <w:t>/</w:t>
      </w:r>
      <w:r w:rsidRPr="004E71A8">
        <w:t>对象结构</w:t>
      </w:r>
      <w:bookmarkEnd w:id="7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对每个主要子系统中的基本功能模块</w:t>
      </w:r>
      <w:r w:rsidRPr="00635EFD">
        <w:rPr>
          <w:lang w:eastAsia="zh-CN"/>
        </w:rPr>
        <w:t>/</w:t>
      </w:r>
      <w:r w:rsidRPr="00635EFD">
        <w:rPr>
          <w:lang w:eastAsia="zh-CN"/>
        </w:rPr>
        <w:t>对象进行描述，包括结构图、流程图或对象图。</w:t>
      </w:r>
    </w:p>
    <w:p w:rsidR="00B528BE" w:rsidRPr="004E71A8" w:rsidRDefault="00B528BE" w:rsidP="00B528BE">
      <w:pPr>
        <w:pStyle w:val="31"/>
      </w:pPr>
      <w:bookmarkStart w:id="8" w:name="_Toc425255853"/>
      <w:r w:rsidRPr="004E71A8">
        <w:t>描述约定</w:t>
      </w:r>
      <w:bookmarkEnd w:id="8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通常使用的约定描述（数学符号、度量单位等）</w:t>
      </w:r>
    </w:p>
    <w:p w:rsidR="00B528BE" w:rsidRPr="004E71A8" w:rsidRDefault="00B528BE" w:rsidP="00B528BE">
      <w:pPr>
        <w:pStyle w:val="31"/>
      </w:pPr>
      <w:bookmarkStart w:id="9" w:name="_Toc425255854"/>
      <w:r w:rsidRPr="004E71A8">
        <w:t>功能或对象的描述</w:t>
      </w:r>
      <w:bookmarkEnd w:id="9"/>
    </w:p>
    <w:p w:rsidR="00F025E2" w:rsidRDefault="00C324BD" w:rsidP="00F025E2">
      <w:pPr>
        <w:pStyle w:val="41"/>
      </w:pPr>
      <w:r>
        <w:rPr>
          <w:rFonts w:hint="eastAsia"/>
        </w:rPr>
        <w:t>（箱管）</w:t>
      </w:r>
      <w:r w:rsidR="006732A5">
        <w:rPr>
          <w:rFonts w:hint="eastAsia"/>
        </w:rPr>
        <w:t>集装箱</w:t>
      </w:r>
      <w:r w:rsidR="00F025E2">
        <w:rPr>
          <w:rFonts w:hint="eastAsia"/>
        </w:rPr>
        <w:t>进场</w:t>
      </w:r>
      <w:r w:rsidR="00AB3017">
        <w:rPr>
          <w:rFonts w:hint="eastAsia"/>
        </w:rPr>
        <w:t>计划</w:t>
      </w:r>
    </w:p>
    <w:p w:rsidR="00F025E2" w:rsidRDefault="006732A5" w:rsidP="00F025E2">
      <w:pPr>
        <w:pStyle w:val="51"/>
        <w:rPr>
          <w:lang w:eastAsia="zh-CN"/>
        </w:rPr>
      </w:pPr>
      <w:r>
        <w:rPr>
          <w:rFonts w:hint="eastAsia"/>
          <w:lang w:eastAsia="zh-CN"/>
        </w:rPr>
        <w:t>系统计划进场查询</w:t>
      </w:r>
    </w:p>
    <w:p w:rsidR="00F025E2" w:rsidRDefault="00F025E2" w:rsidP="00F025E2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E30A6C">
        <w:rPr>
          <w:rFonts w:hint="eastAsia"/>
          <w:lang w:eastAsia="zh-CN"/>
        </w:rPr>
        <w:t>（参照</w:t>
      </w:r>
      <w:r w:rsidR="00E30A6C">
        <w:rPr>
          <w:rFonts w:hint="eastAsia"/>
          <w:lang w:eastAsia="zh-CN"/>
        </w:rPr>
        <w:t>4.</w:t>
      </w:r>
      <w:r w:rsidR="00E30A6C">
        <w:rPr>
          <w:lang w:eastAsia="zh-CN"/>
        </w:rPr>
        <w:t>1.2</w:t>
      </w:r>
      <w:r w:rsidR="00E30A6C">
        <w:rPr>
          <w:lang w:eastAsia="zh-CN"/>
        </w:rPr>
        <w:t>的界面原型</w:t>
      </w:r>
      <w:r w:rsidR="00E30A6C">
        <w:rPr>
          <w:rFonts w:hint="eastAsia"/>
          <w:lang w:eastAsia="zh-CN"/>
        </w:rPr>
        <w:t>）</w:t>
      </w:r>
    </w:p>
    <w:p w:rsidR="00F025E2" w:rsidRDefault="00F025E2" w:rsidP="00F025E2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F025E2" w:rsidRPr="00837EDF" w:rsidRDefault="006732A5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进场时间（范围段）</w:t>
      </w:r>
      <w:r w:rsidR="00F025E2">
        <w:rPr>
          <w:rFonts w:ascii="Calibri" w:hAnsi="Calibri" w:hint="eastAsia"/>
        </w:rPr>
        <w:t>：默认为‘</w:t>
      </w:r>
      <w:r>
        <w:rPr>
          <w:rFonts w:ascii="Calibri" w:hAnsi="Calibri" w:hint="eastAsia"/>
        </w:rPr>
        <w:t>当月第一天到当天</w:t>
      </w:r>
      <w:r w:rsidR="00F025E2">
        <w:rPr>
          <w:rFonts w:ascii="Calibri" w:hAnsi="Calibri" w:hint="eastAsia"/>
        </w:rPr>
        <w:t>’</w:t>
      </w:r>
    </w:p>
    <w:p w:rsidR="00F025E2" w:rsidRDefault="00EB0424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hint="eastAsia"/>
        </w:rPr>
        <w:t>箱经营人</w:t>
      </w:r>
      <w:r w:rsidR="006732A5">
        <w:rPr>
          <w:rFonts w:hint="eastAsia"/>
        </w:rPr>
        <w:t>（块）</w:t>
      </w:r>
      <w:r w:rsidR="00F025E2">
        <w:rPr>
          <w:rFonts w:hint="eastAsia"/>
        </w:rPr>
        <w:t>：</w:t>
      </w:r>
      <w:r w:rsidR="006732A5">
        <w:rPr>
          <w:rFonts w:hint="eastAsia"/>
        </w:rPr>
        <w:t>每个</w:t>
      </w:r>
      <w:r>
        <w:rPr>
          <w:rFonts w:hint="eastAsia"/>
        </w:rPr>
        <w:t>箱经营人</w:t>
      </w:r>
      <w:r w:rsidR="006732A5">
        <w:rPr>
          <w:rFonts w:hint="eastAsia"/>
        </w:rPr>
        <w:t>用块区分，还有一个全部，还有一个其他，显示</w:t>
      </w:r>
      <w:r w:rsidR="006732A5">
        <w:rPr>
          <w:rFonts w:hint="eastAsia"/>
        </w:rPr>
        <w:t>5</w:t>
      </w:r>
      <w:r w:rsidR="006732A5">
        <w:rPr>
          <w:rFonts w:hint="eastAsia"/>
        </w:rPr>
        <w:t>个船公司，其余用其他，用户可以配置默认显示块的船公司，通用。</w:t>
      </w:r>
      <w:r w:rsidR="006732A5" w:rsidRPr="007F6C18">
        <w:rPr>
          <w:rFonts w:ascii="Calibri" w:hAnsi="Calibri" w:hint="eastAsia"/>
        </w:rPr>
        <w:t xml:space="preserve"> </w:t>
      </w:r>
    </w:p>
    <w:p w:rsidR="006732A5" w:rsidRPr="007F6C18" w:rsidRDefault="006732A5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提供导出功能，将列表导出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格式。</w:t>
      </w:r>
    </w:p>
    <w:p w:rsidR="002E25A0" w:rsidRDefault="002E25A0" w:rsidP="002E25A0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2E25A0" w:rsidRDefault="002E25A0" w:rsidP="00D916C2">
      <w:pPr>
        <w:pStyle w:val="a3"/>
        <w:numPr>
          <w:ilvl w:val="0"/>
          <w:numId w:val="14"/>
        </w:numPr>
        <w:ind w:firstLineChars="0"/>
        <w:rPr>
          <w:rFonts w:ascii="Calibri" w:hAnsi="Calibri"/>
        </w:rPr>
      </w:pPr>
      <w:r w:rsidRPr="005D758D">
        <w:rPr>
          <w:rFonts w:ascii="Calibri" w:hAnsi="Calibri" w:hint="eastAsia"/>
        </w:rPr>
        <w:t>包括：</w:t>
      </w:r>
      <w:r w:rsidR="006732A5">
        <w:rPr>
          <w:rFonts w:ascii="Calibri" w:hAnsi="Calibri" w:hint="eastAsia"/>
        </w:rPr>
        <w:t>堆场、计划类型</w:t>
      </w:r>
      <w:r>
        <w:rPr>
          <w:rFonts w:ascii="Calibri" w:hAnsi="Calibri" w:hint="eastAsia"/>
        </w:rPr>
        <w:t>、</w:t>
      </w:r>
      <w:r w:rsidR="006732A5">
        <w:rPr>
          <w:rFonts w:ascii="Calibri" w:hAnsi="Calibri" w:hint="eastAsia"/>
        </w:rPr>
        <w:t>进场箱数</w:t>
      </w:r>
    </w:p>
    <w:p w:rsidR="002E25A0" w:rsidRDefault="002E25A0" w:rsidP="006732A5">
      <w:pPr>
        <w:pStyle w:val="a3"/>
        <w:ind w:left="840" w:firstLineChars="0" w:firstLine="0"/>
        <w:rPr>
          <w:rFonts w:ascii="Calibri" w:hAnsi="Calibri"/>
        </w:rPr>
      </w:pPr>
    </w:p>
    <w:p w:rsidR="00787BE4" w:rsidRDefault="00787BE4" w:rsidP="00787BE4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指定计划进场查询</w:t>
      </w:r>
    </w:p>
    <w:p w:rsidR="00787BE4" w:rsidRDefault="00787BE4" w:rsidP="00E30A6C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E30A6C">
        <w:rPr>
          <w:rFonts w:hint="eastAsia"/>
          <w:lang w:eastAsia="zh-CN"/>
        </w:rPr>
        <w:t>（有原型</w:t>
      </w:r>
      <w:r w:rsidR="00E30A6C" w:rsidRPr="00E30A6C">
        <w:rPr>
          <w:lang w:eastAsia="zh-CN"/>
        </w:rPr>
        <w:t>/factorycenter/control/planinstorelist</w:t>
      </w:r>
      <w:r w:rsidR="00E30A6C">
        <w:rPr>
          <w:rFonts w:hint="eastAsia"/>
          <w:lang w:eastAsia="zh-CN"/>
        </w:rPr>
        <w:t>）</w:t>
      </w:r>
    </w:p>
    <w:p w:rsidR="00787BE4" w:rsidRDefault="00787BE4" w:rsidP="00787BE4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787BE4" w:rsidRPr="00837EDF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计划有效</w:t>
      </w:r>
      <w:r w:rsidR="00787BE4">
        <w:rPr>
          <w:rFonts w:ascii="Calibri" w:hAnsi="Calibri" w:hint="eastAsia"/>
        </w:rPr>
        <w:t>时间（范围段）：默认</w:t>
      </w:r>
      <w:r>
        <w:rPr>
          <w:rFonts w:ascii="Calibri" w:hAnsi="Calibri" w:hint="eastAsia"/>
        </w:rPr>
        <w:t>近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</w:t>
      </w:r>
      <w:r w:rsidR="00787BE4">
        <w:rPr>
          <w:rFonts w:ascii="Calibri" w:hAnsi="Calibri" w:hint="eastAsia"/>
        </w:rPr>
        <w:t>‘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天前</w:t>
      </w:r>
      <w:r w:rsidR="00787BE4">
        <w:rPr>
          <w:rFonts w:ascii="Calibri" w:hAnsi="Calibri" w:hint="eastAsia"/>
        </w:rPr>
        <w:t>到当天’</w:t>
      </w:r>
      <w:r>
        <w:rPr>
          <w:rFonts w:ascii="Calibri" w:hAnsi="Calibri" w:hint="eastAsia"/>
        </w:rPr>
        <w:t>，提供</w:t>
      </w:r>
      <w:r>
        <w:rPr>
          <w:rFonts w:ascii="Calibri" w:hAnsi="Calibri" w:hint="eastAsia"/>
        </w:rPr>
        <w:t>14</w:t>
      </w:r>
      <w:r>
        <w:rPr>
          <w:rFonts w:ascii="Calibri" w:hAnsi="Calibri" w:hint="eastAsia"/>
        </w:rPr>
        <w:t>天和</w:t>
      </w:r>
      <w:r>
        <w:rPr>
          <w:rFonts w:ascii="Calibri" w:hAnsi="Calibri" w:hint="eastAsia"/>
        </w:rPr>
        <w:t>30</w:t>
      </w:r>
      <w:r>
        <w:rPr>
          <w:rFonts w:ascii="Calibri" w:hAnsi="Calibri" w:hint="eastAsia"/>
        </w:rPr>
        <w:t>天两种快捷选择方式。</w:t>
      </w:r>
    </w:p>
    <w:p w:rsidR="00EB0424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指定计划类型（下拉）：对应基础代码表中的指定进场计划类型</w:t>
      </w:r>
    </w:p>
    <w:p w:rsidR="00E30A6C" w:rsidRP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堆场（块）：每个堆场用块区分，还有一个全部，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787BE4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lastRenderedPageBreak/>
        <w:t>箱经营人</w:t>
      </w:r>
      <w:r w:rsidR="00787BE4">
        <w:rPr>
          <w:rFonts w:hint="eastAsia"/>
        </w:rPr>
        <w:t>（块）：每个</w:t>
      </w:r>
      <w:r>
        <w:rPr>
          <w:rFonts w:hint="eastAsia"/>
        </w:rPr>
        <w:t>箱经营人</w:t>
      </w:r>
      <w:r w:rsidR="00787BE4">
        <w:rPr>
          <w:rFonts w:hint="eastAsia"/>
        </w:rPr>
        <w:t>用块区分，还有一个全部，还有一个其他，显示</w:t>
      </w:r>
      <w:r w:rsidR="00787BE4">
        <w:rPr>
          <w:rFonts w:hint="eastAsia"/>
        </w:rPr>
        <w:t>5</w:t>
      </w:r>
      <w:r w:rsidR="00787BE4">
        <w:rPr>
          <w:rFonts w:hint="eastAsia"/>
        </w:rPr>
        <w:t>个船公司，其余用其他</w:t>
      </w:r>
      <w:r>
        <w:rPr>
          <w:rFonts w:hint="eastAsia"/>
        </w:rPr>
        <w:t>，点击其他的块之后弹出一个窗口里面有船公司清单</w:t>
      </w:r>
      <w:r w:rsidR="00787BE4">
        <w:rPr>
          <w:rFonts w:hint="eastAsia"/>
        </w:rPr>
        <w:t>，用户可以配置默认显示块的船公司，</w:t>
      </w:r>
      <w:r w:rsidR="00787BE4" w:rsidRPr="00EB0424">
        <w:rPr>
          <w:rFonts w:hint="eastAsia"/>
          <w:color w:val="FF0000"/>
        </w:rPr>
        <w:t>通用</w:t>
      </w:r>
      <w:r w:rsidR="00787BE4">
        <w:rPr>
          <w:rFonts w:hint="eastAsia"/>
        </w:rPr>
        <w:t>。</w:t>
      </w:r>
      <w:r w:rsidR="00787BE4" w:rsidRPr="007F6C18">
        <w:rPr>
          <w:rFonts w:ascii="Calibri" w:hAnsi="Calibri" w:hint="eastAsia"/>
        </w:rPr>
        <w:t xml:space="preserve"> 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以上是基本查询条件，点击</w:t>
      </w:r>
      <w:r>
        <w:rPr>
          <w:rFonts w:ascii="Calibri" w:hAnsi="Calibri"/>
        </w:rPr>
        <w:t>title</w:t>
      </w:r>
      <w:r>
        <w:rPr>
          <w:rFonts w:ascii="Calibri" w:hAnsi="Calibri"/>
        </w:rPr>
        <w:t>中的展开可以展开以下查询条件；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计划编号（文本模糊）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客户运单号（文本模糊）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箱号（文本模糊）</w:t>
      </w:r>
    </w:p>
    <w:p w:rsidR="00A120ED" w:rsidRDefault="00A120E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计划状态（下拉）：默认未完成，还有已完成和全部</w:t>
      </w:r>
    </w:p>
    <w:p w:rsidR="00787BE4" w:rsidRPr="007F6C18" w:rsidRDefault="00787BE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</w:t>
      </w:r>
      <w:r w:rsidRPr="00A120ED">
        <w:rPr>
          <w:rFonts w:ascii="Calibri" w:hAnsi="Calibri"/>
          <w:color w:val="FF0000"/>
        </w:rPr>
        <w:t>导出</w:t>
      </w:r>
      <w:r>
        <w:rPr>
          <w:rFonts w:ascii="Calibri" w:hAnsi="Calibri"/>
        </w:rPr>
        <w:t>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</w:t>
      </w:r>
      <w:r w:rsidR="00E30A6C">
        <w:rPr>
          <w:rFonts w:ascii="Calibri" w:hAnsi="Calibri"/>
        </w:rPr>
        <w:t>；有</w:t>
      </w:r>
      <w:r w:rsidR="00E30A6C" w:rsidRPr="00A120ED">
        <w:rPr>
          <w:rFonts w:ascii="Calibri" w:hAnsi="Calibri"/>
          <w:color w:val="FF0000"/>
        </w:rPr>
        <w:t>新建计划</w:t>
      </w:r>
      <w:r w:rsidR="00E30A6C">
        <w:rPr>
          <w:rFonts w:ascii="Calibri" w:hAnsi="Calibri"/>
        </w:rPr>
        <w:t>按钮；列表的计划编号列还可以进入</w:t>
      </w:r>
      <w:r w:rsidR="00E30A6C" w:rsidRPr="00A120ED">
        <w:rPr>
          <w:rFonts w:ascii="Calibri" w:hAnsi="Calibri"/>
          <w:color w:val="FF0000"/>
        </w:rPr>
        <w:t>编辑</w:t>
      </w:r>
      <w:r w:rsidR="00E30A6C">
        <w:rPr>
          <w:rFonts w:ascii="Calibri" w:hAnsi="Calibri"/>
        </w:rPr>
        <w:t>界面；</w:t>
      </w:r>
    </w:p>
    <w:p w:rsidR="00787BE4" w:rsidRDefault="00787BE4" w:rsidP="00787BE4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787BE4" w:rsidRDefault="00F622A7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计划编</w:t>
      </w:r>
      <w:r w:rsidR="00A120ED">
        <w:rPr>
          <w:rFonts w:ascii="Calibri" w:hAnsi="Calibri" w:hint="eastAsia"/>
        </w:rPr>
        <w:t>号</w:t>
      </w:r>
      <w:r w:rsidR="00787BE4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按钮块，点击后进入编辑界面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；蓝色表示计划正常，黄色表示计划开始时间后再计划完成天数内进场数小于计划书，红色表示计划结束前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天进场数小于计划书，绿色表示计划进场数等于计划数。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进场信息：</w:t>
      </w:r>
      <w:r w:rsidR="00F622A7">
        <w:rPr>
          <w:rFonts w:ascii="Calibri" w:hAnsi="Calibri"/>
        </w:rPr>
        <w:t>箱经营人，客户运单号，计划类型，船名航次，计划开始时间，计划结束时间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进场计划：</w:t>
      </w:r>
      <w:r w:rsidR="001E502D">
        <w:rPr>
          <w:rFonts w:ascii="Calibri" w:hAnsi="Calibri"/>
        </w:rPr>
        <w:t>箱型箱类，计划进场数，实际进场数（计划和实际都是按照箱型箱类合计）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操作：</w:t>
      </w:r>
      <w:r w:rsidRPr="00A120ED">
        <w:rPr>
          <w:rFonts w:ascii="Calibri" w:hAnsi="Calibri"/>
          <w:color w:val="FF0000"/>
        </w:rPr>
        <w:t>完成计划</w:t>
      </w:r>
      <w:r>
        <w:rPr>
          <w:rFonts w:ascii="Calibri" w:hAnsi="Calibri"/>
        </w:rPr>
        <w:t>；</w:t>
      </w:r>
      <w:r w:rsidRPr="00A120ED">
        <w:rPr>
          <w:rFonts w:ascii="Calibri" w:hAnsi="Calibri"/>
          <w:color w:val="FF0000"/>
        </w:rPr>
        <w:t>撤销计划</w:t>
      </w:r>
      <w:r w:rsidR="001E502D">
        <w:rPr>
          <w:rFonts w:ascii="Calibri" w:hAnsi="Calibri"/>
          <w:color w:val="FF0000"/>
        </w:rPr>
        <w:t>；</w:t>
      </w:r>
      <w:r w:rsidR="001E502D" w:rsidRPr="001E502D">
        <w:rPr>
          <w:rFonts w:ascii="Calibri" w:hAnsi="Calibri"/>
        </w:rPr>
        <w:t>完成和撤销的计划在查询界面默认无法查到，完成的可以通过计划状态查询</w:t>
      </w:r>
    </w:p>
    <w:p w:rsidR="007D75B3" w:rsidRDefault="007D75B3" w:rsidP="007D75B3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指定计划进场新增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7D75B3" w:rsidRDefault="007D75B3" w:rsidP="007D75B3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</w:t>
      </w:r>
      <w:r>
        <w:rPr>
          <w:lang w:eastAsia="zh-CN"/>
        </w:rPr>
        <w:t>ctorycenter/control/planinstore</w:t>
      </w:r>
      <w:r w:rsidR="002B133F">
        <w:rPr>
          <w:lang w:eastAsia="zh-CN"/>
        </w:rPr>
        <w:t>,</w:t>
      </w:r>
      <w:r w:rsidR="002B133F">
        <w:rPr>
          <w:lang w:eastAsia="zh-CN"/>
        </w:rPr>
        <w:t>提示操作的维护功能待设计</w:t>
      </w:r>
      <w:r>
        <w:rPr>
          <w:rFonts w:hint="eastAsia"/>
          <w:lang w:eastAsia="zh-CN"/>
        </w:rPr>
        <w:t>）</w:t>
      </w:r>
    </w:p>
    <w:p w:rsidR="007D75B3" w:rsidRDefault="007D75B3" w:rsidP="007D75B3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A61530" w:rsidRPr="00A61530" w:rsidRDefault="00A61530" w:rsidP="00A61530">
      <w:pPr>
        <w:pStyle w:val="a3"/>
        <w:ind w:firstLine="420"/>
      </w:pPr>
      <w:r>
        <w:t>进场计划信息</w:t>
      </w:r>
    </w:p>
    <w:p w:rsidR="007D75B3" w:rsidRPr="00837EDF" w:rsidRDefault="00A61530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</w:t>
      </w:r>
      <w:r w:rsidR="007D75B3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输入过滤，（提供用户设置默认堆场功能，用户设置过，则新增界面时会自动提示）</w:t>
      </w:r>
    </w:p>
    <w:p w:rsidR="007D75B3" w:rsidRDefault="007D75B3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</w:t>
      </w:r>
      <w:r w:rsidR="00A61530">
        <w:rPr>
          <w:rFonts w:ascii="Calibri" w:hAnsi="Calibri"/>
        </w:rPr>
        <w:t>选择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新箱进场</w:t>
      </w:r>
      <w:r w:rsidR="00A61530">
        <w:rPr>
          <w:rFonts w:ascii="Calibri" w:hAnsi="Calibri"/>
        </w:rPr>
        <w:t>”/“</w:t>
      </w:r>
      <w:r w:rsidR="00A61530">
        <w:rPr>
          <w:rFonts w:ascii="Calibri" w:hAnsi="Calibri"/>
        </w:rPr>
        <w:t>起租箱进场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则在</w:t>
      </w:r>
      <w:r w:rsidR="00A61530">
        <w:rPr>
          <w:rFonts w:ascii="Calibri" w:hAnsi="Calibri"/>
        </w:rPr>
        <w:t xml:space="preserve"> </w:t>
      </w:r>
      <w:bookmarkStart w:id="10" w:name="OLE_LINK1"/>
      <w:r w:rsidR="00A61530">
        <w:rPr>
          <w:rFonts w:ascii="Calibri" w:hAnsi="Calibri"/>
        </w:rPr>
        <w:t>“</w:t>
      </w:r>
      <w:r w:rsidR="00A61530">
        <w:rPr>
          <w:rFonts w:ascii="Calibri" w:hAnsi="Calibri" w:hint="eastAsia"/>
        </w:rPr>
        <w:t>进场计划信息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的最下方</w:t>
      </w:r>
      <w:bookmarkEnd w:id="10"/>
      <w:r w:rsidR="00A61530">
        <w:rPr>
          <w:rFonts w:ascii="Calibri" w:hAnsi="Calibri"/>
        </w:rPr>
        <w:t>出现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租箱号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租箱种类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租箱公司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；选择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退租箱进场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则在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 w:hint="eastAsia"/>
        </w:rPr>
        <w:t>进场计划信息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的最下方出现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</w:t>
      </w:r>
      <w:r w:rsidR="00A61530">
        <w:rPr>
          <w:rFonts w:ascii="Calibri" w:hAnsi="Calibri"/>
        </w:rPr>
        <w:lastRenderedPageBreak/>
        <w:t>号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退租船公司</w:t>
      </w:r>
      <w:r w:rsidR="00A61530">
        <w:rPr>
          <w:rFonts w:ascii="Calibri" w:hAnsi="Calibri"/>
        </w:rPr>
        <w:t>”</w:t>
      </w:r>
    </w:p>
    <w:p w:rsidR="007D75B3" w:rsidRPr="00E30A6C" w:rsidRDefault="00023D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</w:t>
      </w:r>
      <w:r w:rsidR="007D75B3">
        <w:rPr>
          <w:rFonts w:hint="eastAsia"/>
        </w:rPr>
        <w:t>：</w:t>
      </w:r>
      <w:r>
        <w:rPr>
          <w:rFonts w:hint="eastAsia"/>
        </w:rPr>
        <w:t>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</w:t>
      </w:r>
      <w:r w:rsidR="007D75B3">
        <w:rPr>
          <w:rFonts w:hint="eastAsia"/>
        </w:rPr>
        <w:t>。</w:t>
      </w:r>
      <w:r w:rsidR="007D75B3" w:rsidRPr="007F6C18">
        <w:rPr>
          <w:rFonts w:ascii="Calibri" w:hAnsi="Calibri" w:hint="eastAsia"/>
        </w:rPr>
        <w:t xml:space="preserve"> </w:t>
      </w:r>
    </w:p>
    <w:p w:rsidR="007D75B3" w:rsidRDefault="00023D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</w:t>
      </w:r>
      <w:r w:rsidR="007D75B3">
        <w:rPr>
          <w:rFonts w:hint="eastAsia"/>
        </w:rPr>
        <w:t>：</w:t>
      </w:r>
      <w:r>
        <w:rPr>
          <w:rFonts w:hint="eastAsia"/>
        </w:rPr>
        <w:t>箱经营人</w:t>
      </w:r>
      <w:r>
        <w:rPr>
          <w:rFonts w:ascii="Calibri" w:hAnsi="Calibri" w:hint="eastAsia"/>
        </w:rPr>
        <w:t>下唯一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7D75B3" w:rsidRDefault="007D75B3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  <w:r w:rsidR="008B66F5">
        <w:rPr>
          <w:rFonts w:ascii="Calibri" w:hAnsi="Calibri"/>
        </w:rPr>
        <w:t>：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提单号：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</w:t>
      </w:r>
      <w:r w:rsidR="007D75B3">
        <w:rPr>
          <w:rFonts w:ascii="Calibri" w:hAnsi="Calibri"/>
        </w:rPr>
        <w:t>）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</w:t>
      </w:r>
      <w:r w:rsidR="007D75B3">
        <w:rPr>
          <w:rFonts w:ascii="Calibri" w:hAnsi="Calibri"/>
        </w:rPr>
        <w:t>）</w:t>
      </w:r>
    </w:p>
    <w:p w:rsidR="008B66F5" w:rsidRDefault="008B66F5" w:rsidP="008B66F5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以下是动态输入的信息，规则见（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）计划类型中说明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租箱号</w:t>
      </w:r>
      <w:r w:rsidR="007D75B3">
        <w:rPr>
          <w:rFonts w:ascii="Calibri" w:hAnsi="Calibri"/>
        </w:rPr>
        <w:t>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租箱种类：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租箱公司：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退租号：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退租船公司</w:t>
      </w:r>
      <w:r>
        <w:rPr>
          <w:rFonts w:ascii="Calibri" w:hAnsi="Calibri"/>
        </w:rPr>
        <w:t xml:space="preserve"> </w:t>
      </w:r>
    </w:p>
    <w:p w:rsidR="006E1A31" w:rsidRDefault="006E1A31" w:rsidP="006E1A31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6E1A31" w:rsidRDefault="006E1A31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6E1A31" w:rsidRDefault="006E1A31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6E1A31" w:rsidRDefault="00CB33EB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6E1A31" w:rsidRDefault="00CB33EB" w:rsidP="006E1A31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CB33EB" w:rsidRDefault="00CB33EB" w:rsidP="00D916C2">
      <w:pPr>
        <w:pStyle w:val="a3"/>
        <w:numPr>
          <w:ilvl w:val="0"/>
          <w:numId w:val="25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CB33EB" w:rsidRDefault="00CB33EB" w:rsidP="00CB33EB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</w:t>
      </w:r>
      <w:r w:rsidR="002B133F">
        <w:t>箱经营人</w:t>
      </w:r>
      <w:r>
        <w:t>后才提示，</w:t>
      </w:r>
      <w:r>
        <w:t>ajax</w:t>
      </w:r>
      <w:r>
        <w:t>动态加载</w:t>
      </w:r>
      <w:r w:rsidR="002B133F">
        <w:t>，箱管只获取箱管分类中的提示信息</w:t>
      </w:r>
      <w:r>
        <w:t>）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</w:t>
      </w:r>
      <w:r w:rsidR="002B133F">
        <w:rPr>
          <w:rFonts w:ascii="Calibri" w:hAnsi="Calibri"/>
        </w:rPr>
        <w:t>分为公告和箱经营人（公告优先置顶，箱经营人根据计划信息中选择的过滤）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2B133F" w:rsidRDefault="002B133F" w:rsidP="002B133F">
      <w:pPr>
        <w:pStyle w:val="51"/>
        <w:rPr>
          <w:lang w:eastAsia="zh-CN"/>
        </w:rPr>
      </w:pPr>
      <w:r>
        <w:rPr>
          <w:rFonts w:hint="eastAsia"/>
          <w:lang w:eastAsia="zh-CN"/>
        </w:rPr>
        <w:lastRenderedPageBreak/>
        <w:t>内部计划进场新增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2B133F" w:rsidRDefault="002B133F" w:rsidP="002B133F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</w:t>
      </w:r>
      <w:r w:rsidR="00717140">
        <w:rPr>
          <w:rFonts w:hint="eastAsia"/>
          <w:lang w:eastAsia="zh-CN"/>
        </w:rPr>
        <w:t>参照</w:t>
      </w:r>
      <w:r w:rsidR="00717140">
        <w:rPr>
          <w:rFonts w:hint="eastAsia"/>
          <w:lang w:eastAsia="zh-CN"/>
        </w:rPr>
        <w:t>4.</w:t>
      </w:r>
      <w:r w:rsidR="00717140">
        <w:rPr>
          <w:lang w:eastAsia="zh-CN"/>
        </w:rPr>
        <w:t>1.3.1</w:t>
      </w:r>
      <w:r w:rsidR="00C306EC">
        <w:rPr>
          <w:lang w:eastAsia="zh-CN"/>
        </w:rPr>
        <w:t>，暂时先不开发，原型确认完毕后开发</w:t>
      </w:r>
      <w:r>
        <w:rPr>
          <w:rFonts w:hint="eastAsia"/>
          <w:lang w:eastAsia="zh-CN"/>
        </w:rPr>
        <w:t>）</w:t>
      </w:r>
    </w:p>
    <w:p w:rsidR="002B133F" w:rsidRDefault="002B133F" w:rsidP="002B133F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2B133F" w:rsidRPr="00A61530" w:rsidRDefault="002B133F" w:rsidP="002B133F">
      <w:pPr>
        <w:pStyle w:val="a3"/>
        <w:ind w:firstLine="420"/>
      </w:pPr>
      <w:r>
        <w:t>进场计划信息</w:t>
      </w:r>
      <w:bookmarkStart w:id="11" w:name="_GoBack"/>
      <w:bookmarkEnd w:id="11"/>
    </w:p>
    <w:p w:rsidR="002B133F" w:rsidRPr="00837EDF" w:rsidRDefault="00C306EC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箱经营人（下拉）：输入过滤，（提供用户设置默认箱经营人</w:t>
      </w:r>
      <w:r w:rsidR="002B133F">
        <w:rPr>
          <w:rFonts w:ascii="Calibri" w:hAnsi="Calibri" w:hint="eastAsia"/>
        </w:rPr>
        <w:t>功能，用户设置过，则新增界面时会自动提示）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</w:t>
      </w:r>
      <w:r w:rsidR="00C306EC">
        <w:rPr>
          <w:rFonts w:ascii="Calibri" w:hAnsi="Calibri"/>
        </w:rPr>
        <w:t>（车队进箱，仓储进箱）</w:t>
      </w:r>
    </w:p>
    <w:p w:rsidR="002B133F" w:rsidRPr="00E30A6C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客户运编号：箱经营人</w:t>
      </w:r>
      <w:r>
        <w:rPr>
          <w:rFonts w:ascii="Calibri" w:hAnsi="Calibri" w:hint="eastAsia"/>
        </w:rPr>
        <w:t>下唯一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2B133F" w:rsidRDefault="002B133F" w:rsidP="002B133F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2B133F" w:rsidRDefault="002B133F" w:rsidP="002B133F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2B133F" w:rsidRDefault="002B133F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2B133F" w:rsidRDefault="002B133F" w:rsidP="002B133F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CB33EB" w:rsidRPr="00CB33EB" w:rsidRDefault="00CB33EB" w:rsidP="006E1A31">
      <w:pPr>
        <w:pStyle w:val="a3"/>
        <w:ind w:left="840" w:firstLineChars="0" w:firstLine="0"/>
      </w:pP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lastRenderedPageBreak/>
        <w:t>系统计划出场查询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界面要求（参照</w:t>
      </w:r>
      <w:r>
        <w:rPr>
          <w:rFonts w:hint="eastAsia"/>
          <w:lang w:eastAsia="zh-CN"/>
        </w:rPr>
        <w:t>4.</w:t>
      </w:r>
      <w:r>
        <w:rPr>
          <w:lang w:eastAsia="zh-CN"/>
        </w:rPr>
        <w:t>1.2</w:t>
      </w:r>
      <w:r>
        <w:rPr>
          <w:lang w:eastAsia="zh-CN"/>
        </w:rPr>
        <w:t>的界面原型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B547FD" w:rsidRPr="00837EDF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进场时间（范围段）：默认为‘当月第一天到当天’</w:t>
      </w:r>
    </w:p>
    <w:p w:rsidR="00B547FD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个船公司，其余用其他，用户可以配置默认显示块的船公司，通用。</w:t>
      </w:r>
      <w:r w:rsidRPr="007F6C18">
        <w:rPr>
          <w:rFonts w:ascii="Calibri" w:hAnsi="Calibri" w:hint="eastAsia"/>
        </w:rPr>
        <w:t xml:space="preserve"> </w:t>
      </w:r>
    </w:p>
    <w:p w:rsidR="00B547FD" w:rsidRPr="007F6C18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提供导出功能，将列表导出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格式。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B547FD" w:rsidRDefault="00B547FD" w:rsidP="00D916C2">
      <w:pPr>
        <w:pStyle w:val="a3"/>
        <w:numPr>
          <w:ilvl w:val="0"/>
          <w:numId w:val="14"/>
        </w:numPr>
        <w:ind w:firstLineChars="0"/>
        <w:rPr>
          <w:rFonts w:ascii="Calibri" w:hAnsi="Calibri"/>
        </w:rPr>
      </w:pPr>
      <w:r w:rsidRPr="005D758D">
        <w:rPr>
          <w:rFonts w:ascii="Calibri" w:hAnsi="Calibri" w:hint="eastAsia"/>
        </w:rPr>
        <w:t>包括：</w:t>
      </w:r>
      <w:r>
        <w:rPr>
          <w:rFonts w:ascii="Calibri" w:hAnsi="Calibri" w:hint="eastAsia"/>
        </w:rPr>
        <w:t>堆场、计划类型、进场箱数</w:t>
      </w:r>
    </w:p>
    <w:p w:rsidR="00B547FD" w:rsidRDefault="00B547FD" w:rsidP="00B547FD">
      <w:pPr>
        <w:pStyle w:val="a3"/>
        <w:ind w:left="840" w:firstLineChars="0" w:firstLine="0"/>
        <w:rPr>
          <w:rFonts w:ascii="Calibri" w:hAnsi="Calibri"/>
        </w:rPr>
      </w:pP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指定计划出场查询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/factorycenter/control/planinstorelist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B547FD" w:rsidRPr="00837EDF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计划有效时间（范围段）：默认近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天‘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天前到当天’，提供</w:t>
      </w:r>
      <w:r>
        <w:rPr>
          <w:rFonts w:ascii="Calibri" w:hAnsi="Calibri" w:hint="eastAsia"/>
        </w:rPr>
        <w:t>14</w:t>
      </w:r>
      <w:r>
        <w:rPr>
          <w:rFonts w:ascii="Calibri" w:hAnsi="Calibri" w:hint="eastAsia"/>
        </w:rPr>
        <w:t>天和</w:t>
      </w:r>
      <w:r>
        <w:rPr>
          <w:rFonts w:ascii="Calibri" w:hAnsi="Calibri" w:hint="eastAsia"/>
        </w:rPr>
        <w:t>30</w:t>
      </w:r>
      <w:r>
        <w:rPr>
          <w:rFonts w:ascii="Calibri" w:hAnsi="Calibri" w:hint="eastAsia"/>
        </w:rPr>
        <w:t>天两种快捷选择方式。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指定计划类型（下拉）：对应基础代码表中的指定进场计划类型</w:t>
      </w:r>
    </w:p>
    <w:p w:rsidR="00B547FD" w:rsidRPr="00E30A6C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堆场（块）：每个堆场用块区分，还有一个全部，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以上是基本查询条件，点击</w:t>
      </w:r>
      <w:r>
        <w:rPr>
          <w:rFonts w:ascii="Calibri" w:hAnsi="Calibri"/>
        </w:rPr>
        <w:t>title</w:t>
      </w:r>
      <w:r>
        <w:rPr>
          <w:rFonts w:ascii="Calibri" w:hAnsi="Calibri"/>
        </w:rPr>
        <w:t>中的展开可以展开以下查询条件；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计划编号（文本模糊）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客户运单号（文本模糊）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计划状态（下拉）：默认未完成，还有已完成和全部</w:t>
      </w:r>
    </w:p>
    <w:p w:rsidR="00B547FD" w:rsidRPr="007F6C18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lastRenderedPageBreak/>
        <w:t>提供</w:t>
      </w:r>
      <w:r w:rsidRPr="00A120ED">
        <w:rPr>
          <w:rFonts w:ascii="Calibri" w:hAnsi="Calibri"/>
          <w:color w:val="FF0000"/>
        </w:rPr>
        <w:t>导出</w:t>
      </w:r>
      <w:r>
        <w:rPr>
          <w:rFonts w:ascii="Calibri" w:hAnsi="Calibri"/>
        </w:rPr>
        <w:t>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格式；有</w:t>
      </w:r>
      <w:r w:rsidRPr="00A120ED">
        <w:rPr>
          <w:rFonts w:ascii="Calibri" w:hAnsi="Calibri"/>
          <w:color w:val="FF0000"/>
        </w:rPr>
        <w:t>新建计划</w:t>
      </w:r>
      <w:r>
        <w:rPr>
          <w:rFonts w:ascii="Calibri" w:hAnsi="Calibri"/>
        </w:rPr>
        <w:t>按钮；列表的计划编号列还可以进入</w:t>
      </w:r>
      <w:r w:rsidRPr="00A120ED">
        <w:rPr>
          <w:rFonts w:ascii="Calibri" w:hAnsi="Calibri"/>
          <w:color w:val="FF0000"/>
        </w:rPr>
        <w:t>编辑</w:t>
      </w:r>
      <w:r>
        <w:rPr>
          <w:rFonts w:ascii="Calibri" w:hAnsi="Calibri"/>
        </w:rPr>
        <w:t>界面；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计划编号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按钮块，点击后进入编辑界面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；蓝色表示计划正常，黄色表示计划开始时间后再计划完成天数内进场数小于计划书，红色表示计划结束前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天进场数小于计划书，绿色表示计划进场数等于计划数。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进场信息：箱经营人，客户运单号，计划类型，船名航次，计划开始时间，计划结束时间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进场计划：箱型箱类，计划进场数，实际进场数（计划和实际都是按照箱型箱类合计）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操作：</w:t>
      </w:r>
      <w:r w:rsidRPr="00A120ED">
        <w:rPr>
          <w:rFonts w:ascii="Calibri" w:hAnsi="Calibri"/>
          <w:color w:val="FF0000"/>
        </w:rPr>
        <w:t>完成计划</w:t>
      </w:r>
      <w:r>
        <w:rPr>
          <w:rFonts w:ascii="Calibri" w:hAnsi="Calibri"/>
        </w:rPr>
        <w:t>；</w:t>
      </w:r>
      <w:r w:rsidRPr="00A120ED">
        <w:rPr>
          <w:rFonts w:ascii="Calibri" w:hAnsi="Calibri"/>
          <w:color w:val="FF0000"/>
        </w:rPr>
        <w:t>撤销计划</w:t>
      </w:r>
      <w:r>
        <w:rPr>
          <w:rFonts w:ascii="Calibri" w:hAnsi="Calibri"/>
          <w:color w:val="FF0000"/>
        </w:rPr>
        <w:t>；</w:t>
      </w:r>
      <w:r w:rsidRPr="001E502D">
        <w:rPr>
          <w:rFonts w:ascii="Calibri" w:hAnsi="Calibri"/>
        </w:rPr>
        <w:t>完成和撤销的计划在查询界面默认无法查到，完成的可以通过计划状态查询</w:t>
      </w: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指定计划出场新增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</w:t>
      </w:r>
      <w:r>
        <w:rPr>
          <w:lang w:eastAsia="zh-CN"/>
        </w:rPr>
        <w:t>ctorycenter/control/planinstore,</w:t>
      </w:r>
      <w:r>
        <w:rPr>
          <w:lang w:eastAsia="zh-CN"/>
        </w:rPr>
        <w:t>提示操作的维护功能待设计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B547FD" w:rsidRPr="00A61530" w:rsidRDefault="00B547FD" w:rsidP="00B547FD">
      <w:pPr>
        <w:pStyle w:val="a3"/>
        <w:ind w:firstLine="420"/>
      </w:pPr>
      <w:r>
        <w:t>进场计划信息</w:t>
      </w:r>
    </w:p>
    <w:p w:rsidR="00B547FD" w:rsidRPr="00837EDF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箱经营人（下拉）：输入过滤，（提供用户设置默认堆场功能，用户设置过，则新增界面时会自动提示）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新箱进场</w:t>
      </w:r>
      <w:r>
        <w:rPr>
          <w:rFonts w:ascii="Calibri" w:hAnsi="Calibri"/>
        </w:rPr>
        <w:t>”/“</w:t>
      </w:r>
      <w:r>
        <w:rPr>
          <w:rFonts w:ascii="Calibri" w:hAnsi="Calibri"/>
        </w:rPr>
        <w:t>起租箱进场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 xml:space="preserve"> 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租箱种类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租箱公司</w:t>
      </w:r>
      <w:r>
        <w:rPr>
          <w:rFonts w:ascii="Calibri" w:hAnsi="Calibri"/>
        </w:rPr>
        <w:t>”</w:t>
      </w:r>
      <w:r>
        <w:rPr>
          <w:rFonts w:ascii="Calibri" w:hAnsi="Calibri"/>
        </w:rPr>
        <w:t>；选择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>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退租船公司</w:t>
      </w:r>
      <w:r>
        <w:rPr>
          <w:rFonts w:ascii="Calibri" w:hAnsi="Calibri"/>
        </w:rPr>
        <w:t>”</w:t>
      </w:r>
    </w:p>
    <w:p w:rsidR="00B547FD" w:rsidRPr="00E30A6C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客户运编号：箱经营人</w:t>
      </w:r>
      <w:r>
        <w:rPr>
          <w:rFonts w:ascii="Calibri" w:hAnsi="Calibri" w:hint="eastAsia"/>
        </w:rPr>
        <w:t>下唯一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lastRenderedPageBreak/>
        <w:t>提单号：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B547FD" w:rsidRDefault="00B547FD" w:rsidP="00B547FD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以下是动态输入的信息，规则见（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）计划类型中说明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租箱号：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租箱种类：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租箱公司：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退租号：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退租船公司</w:t>
      </w:r>
      <w:r>
        <w:rPr>
          <w:rFonts w:ascii="Calibri" w:hAnsi="Calibri"/>
        </w:rPr>
        <w:t xml:space="preserve"> </w:t>
      </w:r>
    </w:p>
    <w:p w:rsidR="00B547FD" w:rsidRDefault="00B547FD" w:rsidP="00B547FD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B547FD" w:rsidRDefault="00B547FD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内部计划出场新增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界面要求（参照</w:t>
      </w:r>
      <w:r>
        <w:rPr>
          <w:rFonts w:hint="eastAsia"/>
          <w:lang w:eastAsia="zh-CN"/>
        </w:rPr>
        <w:t>4.</w:t>
      </w:r>
      <w:r>
        <w:rPr>
          <w:lang w:eastAsia="zh-CN"/>
        </w:rPr>
        <w:t>1.3.1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B547FD" w:rsidRPr="00A61530" w:rsidRDefault="00B547FD" w:rsidP="00B547FD">
      <w:pPr>
        <w:pStyle w:val="a3"/>
        <w:ind w:firstLine="420"/>
      </w:pPr>
      <w:r>
        <w:t>进场计划信息</w:t>
      </w:r>
    </w:p>
    <w:p w:rsidR="00B547FD" w:rsidRPr="00837EDF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箱经营人（下拉）：输入过滤，（提供用户设置默认堆场功能，用户设置过，则新增界面时会自动提示）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新箱进场</w:t>
      </w:r>
      <w:r>
        <w:rPr>
          <w:rFonts w:ascii="Calibri" w:hAnsi="Calibri"/>
        </w:rPr>
        <w:t>”/“</w:t>
      </w:r>
      <w:r>
        <w:rPr>
          <w:rFonts w:ascii="Calibri" w:hAnsi="Calibri"/>
        </w:rPr>
        <w:t>起租箱进场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 xml:space="preserve"> 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租箱种类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租箱公司</w:t>
      </w:r>
      <w:r>
        <w:rPr>
          <w:rFonts w:ascii="Calibri" w:hAnsi="Calibri"/>
        </w:rPr>
        <w:t>”</w:t>
      </w:r>
      <w:r>
        <w:rPr>
          <w:rFonts w:ascii="Calibri" w:hAnsi="Calibri"/>
        </w:rPr>
        <w:t>；选择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>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退租船公司</w:t>
      </w:r>
      <w:r>
        <w:rPr>
          <w:rFonts w:ascii="Calibri" w:hAnsi="Calibri"/>
        </w:rPr>
        <w:t>”</w:t>
      </w:r>
    </w:p>
    <w:p w:rsidR="00B547FD" w:rsidRPr="00E30A6C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lastRenderedPageBreak/>
        <w:t>客户运编号：箱经营人</w:t>
      </w:r>
      <w:r>
        <w:rPr>
          <w:rFonts w:ascii="Calibri" w:hAnsi="Calibri" w:hint="eastAsia"/>
        </w:rPr>
        <w:t>下唯一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B547FD" w:rsidRDefault="00B547FD" w:rsidP="00B547FD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B547FD" w:rsidRDefault="00B547FD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6E1A31" w:rsidRDefault="006E1A31" w:rsidP="006E1A31">
      <w:pPr>
        <w:pStyle w:val="a3"/>
        <w:ind w:left="840" w:firstLineChars="0" w:firstLine="0"/>
        <w:rPr>
          <w:rFonts w:ascii="Calibri" w:hAnsi="Calibri"/>
        </w:rPr>
      </w:pPr>
    </w:p>
    <w:p w:rsidR="007D75B3" w:rsidRPr="007D75B3" w:rsidRDefault="007D75B3" w:rsidP="007D75B3">
      <w:pPr>
        <w:pStyle w:val="a3"/>
        <w:ind w:left="840" w:firstLineChars="0" w:firstLine="0"/>
        <w:rPr>
          <w:rFonts w:ascii="Calibri" w:hAnsi="Calibri"/>
        </w:rPr>
      </w:pPr>
    </w:p>
    <w:p w:rsidR="00F025E2" w:rsidRPr="001E502D" w:rsidRDefault="00F025E2" w:rsidP="00F025E2">
      <w:pPr>
        <w:pStyle w:val="a3"/>
        <w:ind w:firstLine="420"/>
      </w:pPr>
    </w:p>
    <w:p w:rsidR="00C324BD" w:rsidRDefault="00C324BD" w:rsidP="00C324BD">
      <w:pPr>
        <w:pStyle w:val="41"/>
      </w:pPr>
      <w:r>
        <w:rPr>
          <w:rFonts w:hint="eastAsia"/>
        </w:rPr>
        <w:t>（基础）基础代码表</w:t>
      </w:r>
    </w:p>
    <w:p w:rsidR="00C324BD" w:rsidRDefault="001E502D" w:rsidP="00C324BD">
      <w:pPr>
        <w:pStyle w:val="51"/>
        <w:rPr>
          <w:lang w:eastAsia="zh-CN"/>
        </w:rPr>
      </w:pPr>
      <w:r>
        <w:rPr>
          <w:rFonts w:hint="eastAsia"/>
          <w:lang w:eastAsia="zh-CN"/>
        </w:rPr>
        <w:t>基础代码表管理</w:t>
      </w:r>
    </w:p>
    <w:p w:rsidR="00C324BD" w:rsidRDefault="00C324BD" w:rsidP="00C324B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F66E02">
        <w:rPr>
          <w:rFonts w:hint="eastAsia"/>
          <w:lang w:eastAsia="zh-CN"/>
        </w:rPr>
        <w:t>-(</w:t>
      </w:r>
      <w:r w:rsidR="00F66E02">
        <w:rPr>
          <w:lang w:eastAsia="zh-CN"/>
        </w:rPr>
        <w:t>查询和维护在一个界面</w:t>
      </w:r>
      <w:r w:rsidR="00F66E02">
        <w:rPr>
          <w:rFonts w:hint="eastAsia"/>
          <w:lang w:eastAsia="zh-CN"/>
        </w:rPr>
        <w:t>)</w:t>
      </w:r>
    </w:p>
    <w:p w:rsidR="00C324BD" w:rsidRDefault="00C324BD" w:rsidP="00C324B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C324BD" w:rsidRPr="00837EDF" w:rsidRDefault="00F66E02" w:rsidP="00D916C2">
      <w:pPr>
        <w:pStyle w:val="a3"/>
        <w:numPr>
          <w:ilvl w:val="0"/>
          <w:numId w:val="15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代码类型</w:t>
      </w:r>
      <w:r w:rsidR="00C324B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界面左侧有一个代码类型</w:t>
      </w:r>
      <w:r>
        <w:rPr>
          <w:rFonts w:ascii="Calibri" w:hAnsi="Calibri" w:hint="eastAsia"/>
        </w:rPr>
        <w:t>list</w:t>
      </w:r>
      <w:r>
        <w:rPr>
          <w:rFonts w:ascii="Calibri" w:hAnsi="Calibri" w:hint="eastAsia"/>
        </w:rPr>
        <w:t>，选择后右侧编辑列表会出现这个类型下的代码</w:t>
      </w:r>
      <w:r>
        <w:rPr>
          <w:rFonts w:ascii="Calibri" w:hAnsi="Calibri" w:hint="eastAsia"/>
        </w:rPr>
        <w:t>list</w:t>
      </w:r>
    </w:p>
    <w:p w:rsidR="00C324BD" w:rsidRDefault="00C324BD" w:rsidP="00C324B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  <w:r w:rsidR="00F66E02">
        <w:rPr>
          <w:rFonts w:hint="eastAsia"/>
          <w:lang w:eastAsia="zh-CN"/>
        </w:rPr>
        <w:t>（列表可以直接编辑）</w:t>
      </w:r>
    </w:p>
    <w:p w:rsidR="00C324BD" w:rsidRDefault="00F66E02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lastRenderedPageBreak/>
        <w:t>基础代码列表</w:t>
      </w:r>
      <w:r w:rsidR="00C324BD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界面右侧的列表需要先选中左侧的类型条件，之后出现右侧对应的列表中维护；</w:t>
      </w:r>
    </w:p>
    <w:p w:rsidR="00F66E02" w:rsidRDefault="00F66E02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列表内容：代码，名称</w:t>
      </w:r>
    </w:p>
    <w:p w:rsidR="00F66E02" w:rsidRDefault="00AF7EA6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功能：新增，编辑，作废（以后当作翻译使用时包含作废的数据，当作新增和编辑内容只包含非作废数据，</w:t>
      </w:r>
      <w:r w:rsidRPr="00AF7EA6">
        <w:rPr>
          <w:rFonts w:ascii="Calibri" w:hAnsi="Calibri"/>
          <w:color w:val="FF0000"/>
        </w:rPr>
        <w:t>编辑下拉需要定义一个文本显示控件，点击后跳出的是下拉控件赋值给文本控件</w:t>
      </w:r>
      <w:r>
        <w:rPr>
          <w:rFonts w:ascii="Calibri" w:hAnsi="Calibri"/>
        </w:rPr>
        <w:t>）</w:t>
      </w:r>
    </w:p>
    <w:p w:rsidR="00F66E02" w:rsidRDefault="00F66E02" w:rsidP="00F66E02">
      <w:pPr>
        <w:pStyle w:val="7"/>
        <w:rPr>
          <w:lang w:eastAsia="zh-CN"/>
        </w:rPr>
      </w:pPr>
      <w:r>
        <w:rPr>
          <w:rFonts w:hint="eastAsia"/>
          <w:lang w:eastAsia="zh-CN"/>
        </w:rPr>
        <w:t>现有的基础代码类型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可维护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来源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不可维护</w:t>
      </w:r>
    </w:p>
    <w:p w:rsidR="00F66E02" w:rsidRDefault="00F66E02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系统进场计划类型；指定进场计划类型；内部进场计划类型；</w:t>
      </w:r>
      <w:r w:rsidR="00AF7EA6">
        <w:rPr>
          <w:rFonts w:ascii="Calibri" w:hAnsi="Calibri" w:hint="eastAsia"/>
        </w:rPr>
        <w:t>系统出场计划类型；指定出场计划类型；内部出场计划类型；</w:t>
      </w:r>
      <w:r w:rsidR="001E502D">
        <w:rPr>
          <w:rFonts w:ascii="Calibri" w:hAnsi="Calibri" w:hint="eastAsia"/>
        </w:rPr>
        <w:t>收费标志</w:t>
      </w:r>
    </w:p>
    <w:p w:rsidR="00414414" w:rsidRDefault="00414414" w:rsidP="00414414">
      <w:pPr>
        <w:pStyle w:val="51"/>
        <w:rPr>
          <w:lang w:eastAsia="zh-CN"/>
        </w:rPr>
      </w:pPr>
      <w:r>
        <w:rPr>
          <w:rFonts w:hint="eastAsia"/>
          <w:lang w:eastAsia="zh-CN"/>
        </w:rPr>
        <w:t>（基础）堆场管理</w:t>
      </w:r>
    </w:p>
    <w:p w:rsidR="00414414" w:rsidRDefault="00414414" w:rsidP="00414414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界面要求（原型待补，先出表结构）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主查询页面查询条件</w:t>
      </w:r>
    </w:p>
    <w:p w:rsidR="00414414" w:rsidRPr="00837EDF" w:rsidRDefault="00414414" w:rsidP="00414414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无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主查询页面查询结果列表（列表可以直接编辑）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堆场代码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按钮块点击后进入编辑；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堆场简称：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主编辑页面元素（列表可以直接编辑）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箱经营人信息（左侧；全部必输）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堆场代码；堆场名称；堆场简称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联系信息如下（右侧）：新增和编辑通过弹出窗口完成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主要联系电话：类型（传真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公司电话</w:t>
      </w:r>
      <w:r>
        <w:rPr>
          <w:rFonts w:ascii="Calibri" w:hAnsi="Calibri"/>
        </w:rPr>
        <w:t>），号码，备注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主要联系地址：国家，省，城市，地址，地址类型，默认联系人姓名，备注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姓名，电话，手机，邮件，职务，备注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14414" w:rsidRDefault="00414414" w:rsidP="00414414">
      <w:pPr>
        <w:pStyle w:val="a3"/>
        <w:ind w:firstLineChars="0"/>
        <w:rPr>
          <w:rFonts w:ascii="Calibri" w:hAnsi="Calibri"/>
        </w:rPr>
      </w:pPr>
    </w:p>
    <w:p w:rsidR="001E502D" w:rsidRDefault="001E502D" w:rsidP="001E502D">
      <w:pPr>
        <w:pStyle w:val="51"/>
        <w:rPr>
          <w:lang w:eastAsia="zh-CN"/>
        </w:rPr>
      </w:pPr>
      <w:r>
        <w:rPr>
          <w:rFonts w:hint="eastAsia"/>
          <w:lang w:eastAsia="zh-CN"/>
        </w:rPr>
        <w:t>（基础）</w:t>
      </w:r>
      <w:r w:rsidR="00414414">
        <w:rPr>
          <w:rFonts w:hint="eastAsia"/>
          <w:lang w:eastAsia="zh-CN"/>
        </w:rPr>
        <w:t>箱经营人</w:t>
      </w:r>
      <w:r>
        <w:rPr>
          <w:rFonts w:hint="eastAsia"/>
          <w:lang w:eastAsia="zh-CN"/>
        </w:rPr>
        <w:t>管理</w:t>
      </w:r>
    </w:p>
    <w:p w:rsidR="001E502D" w:rsidRDefault="001E502D" w:rsidP="001E502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414414">
        <w:rPr>
          <w:rFonts w:hint="eastAsia"/>
          <w:lang w:eastAsia="zh-CN"/>
        </w:rPr>
        <w:t>（原型待补，先出表结构）</w:t>
      </w:r>
    </w:p>
    <w:p w:rsidR="001E502D" w:rsidRDefault="001E502D" w:rsidP="001E502D">
      <w:pPr>
        <w:pStyle w:val="7"/>
        <w:rPr>
          <w:lang w:eastAsia="zh-CN"/>
        </w:rPr>
      </w:pPr>
      <w:r>
        <w:rPr>
          <w:rFonts w:hint="eastAsia"/>
          <w:lang w:eastAsia="zh-CN"/>
        </w:rPr>
        <w:t>主</w:t>
      </w:r>
      <w:r w:rsidR="004C736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页面查询条件</w:t>
      </w:r>
    </w:p>
    <w:p w:rsidR="001E502D" w:rsidRPr="00837EDF" w:rsidRDefault="004C7364" w:rsidP="004C7364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无</w:t>
      </w:r>
    </w:p>
    <w:p w:rsidR="001E502D" w:rsidRDefault="001E502D" w:rsidP="001E502D">
      <w:pPr>
        <w:pStyle w:val="7"/>
        <w:rPr>
          <w:lang w:eastAsia="zh-CN"/>
        </w:rPr>
      </w:pPr>
      <w:r>
        <w:rPr>
          <w:rFonts w:hint="eastAsia"/>
          <w:lang w:eastAsia="zh-CN"/>
        </w:rPr>
        <w:t>主</w:t>
      </w:r>
      <w:r w:rsidR="004C736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页面查询结果列表（列表可以直接编辑）</w:t>
      </w:r>
    </w:p>
    <w:p w:rsidR="001E502D" w:rsidRDefault="0041441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代码</w:t>
      </w:r>
      <w:r w:rsidR="001E502D" w:rsidRPr="005D758D">
        <w:rPr>
          <w:rFonts w:ascii="Calibri" w:hAnsi="Calibri" w:hint="eastAsia"/>
        </w:rPr>
        <w:t>：</w:t>
      </w:r>
      <w:r w:rsidR="00A1316C">
        <w:rPr>
          <w:rFonts w:ascii="Calibri" w:hAnsi="Calibri" w:hint="eastAsia"/>
        </w:rPr>
        <w:t>按钮块点击后进入编辑</w:t>
      </w:r>
      <w:r w:rsidR="001E502D">
        <w:rPr>
          <w:rFonts w:ascii="Calibri" w:hAnsi="Calibri" w:hint="eastAsia"/>
        </w:rPr>
        <w:t>；</w:t>
      </w:r>
    </w:p>
    <w:p w:rsidR="004C7364" w:rsidRDefault="0041441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箱经营人简称</w:t>
      </w:r>
      <w:r w:rsidR="001E502D">
        <w:rPr>
          <w:rFonts w:ascii="Calibri" w:hAnsi="Calibri"/>
        </w:rPr>
        <w:t>：</w:t>
      </w:r>
    </w:p>
    <w:p w:rsidR="004C7364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</w:p>
    <w:p w:rsidR="004C7364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</w:p>
    <w:p w:rsidR="001E502D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</w:p>
    <w:p w:rsidR="001E502D" w:rsidRDefault="001E502D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C7364" w:rsidRDefault="004C7364" w:rsidP="004C7364">
      <w:pPr>
        <w:pStyle w:val="7"/>
        <w:rPr>
          <w:lang w:eastAsia="zh-CN"/>
        </w:rPr>
      </w:pPr>
      <w:r>
        <w:rPr>
          <w:rFonts w:hint="eastAsia"/>
          <w:lang w:eastAsia="zh-CN"/>
        </w:rPr>
        <w:t>主编辑页面元素（列表可以直接编辑）</w:t>
      </w:r>
    </w:p>
    <w:p w:rsidR="004C7364" w:rsidRDefault="0041441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信息</w:t>
      </w:r>
      <w:r w:rsidR="00A1316C">
        <w:rPr>
          <w:rFonts w:ascii="Calibri" w:hAnsi="Calibri" w:hint="eastAsia"/>
        </w:rPr>
        <w:t>（左侧</w:t>
      </w:r>
      <w:r>
        <w:rPr>
          <w:rFonts w:ascii="Calibri" w:hAnsi="Calibri" w:hint="eastAsia"/>
        </w:rPr>
        <w:t>；全部必输</w:t>
      </w:r>
      <w:r w:rsidR="00A1316C">
        <w:rPr>
          <w:rFonts w:ascii="Calibri" w:hAnsi="Calibri" w:hint="eastAsia"/>
        </w:rPr>
        <w:t>）</w:t>
      </w:r>
      <w:r w:rsidR="004C7364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代码；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名称；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简称</w:t>
      </w:r>
    </w:p>
    <w:p w:rsidR="004C7364" w:rsidRDefault="00A1316C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联系信息如下（右侧）</w:t>
      </w:r>
      <w:r w:rsidR="004C7364">
        <w:rPr>
          <w:rFonts w:ascii="Calibri" w:hAnsi="Calibri"/>
        </w:rPr>
        <w:t>：</w:t>
      </w:r>
      <w:r>
        <w:rPr>
          <w:rFonts w:ascii="Calibri" w:hAnsi="Calibri"/>
        </w:rPr>
        <w:t>新增和编辑通过弹出窗口完成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  <w:r w:rsidR="00A1316C">
        <w:rPr>
          <w:rFonts w:ascii="Calibri" w:hAnsi="Calibri"/>
        </w:rPr>
        <w:t>类型（传真</w:t>
      </w:r>
      <w:r w:rsidR="00A1316C">
        <w:rPr>
          <w:rFonts w:ascii="Calibri" w:hAnsi="Calibri" w:hint="eastAsia"/>
        </w:rPr>
        <w:t>/</w:t>
      </w:r>
      <w:r w:rsidR="00A1316C">
        <w:rPr>
          <w:rFonts w:ascii="Calibri" w:hAnsi="Calibri" w:hint="eastAsia"/>
        </w:rPr>
        <w:t>公司电话</w:t>
      </w:r>
      <w:r w:rsidR="00A1316C">
        <w:rPr>
          <w:rFonts w:ascii="Calibri" w:hAnsi="Calibri"/>
        </w:rPr>
        <w:t>），号码，备注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  <w:r w:rsidR="00A1316C">
        <w:rPr>
          <w:rFonts w:ascii="Calibri" w:hAnsi="Calibri"/>
        </w:rPr>
        <w:t>国家，省，城市，地址，地址类型，默认联系人姓名，备注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  <w:r w:rsidR="00A1316C">
        <w:rPr>
          <w:rFonts w:ascii="Calibri" w:hAnsi="Calibri"/>
        </w:rPr>
        <w:t>姓名，电话</w:t>
      </w:r>
      <w:r w:rsidR="00414414">
        <w:rPr>
          <w:rFonts w:ascii="Calibri" w:hAnsi="Calibri"/>
        </w:rPr>
        <w:t>，手机</w:t>
      </w:r>
      <w:r w:rsidR="00A1316C">
        <w:rPr>
          <w:rFonts w:ascii="Calibri" w:hAnsi="Calibri"/>
        </w:rPr>
        <w:t>，邮件</w:t>
      </w:r>
      <w:r w:rsidR="00414414">
        <w:rPr>
          <w:rFonts w:ascii="Calibri" w:hAnsi="Calibri"/>
        </w:rPr>
        <w:t>，职务，备注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1E502D" w:rsidRPr="001E502D" w:rsidRDefault="001E502D" w:rsidP="001E502D">
      <w:pPr>
        <w:pStyle w:val="a3"/>
        <w:ind w:firstLineChars="0"/>
        <w:rPr>
          <w:rFonts w:ascii="Calibri" w:hAnsi="Calibri"/>
        </w:rPr>
      </w:pPr>
    </w:p>
    <w:p w:rsidR="00B528BE" w:rsidRPr="004E71A8" w:rsidRDefault="00B528BE" w:rsidP="00B528BE">
      <w:pPr>
        <w:pStyle w:val="31"/>
      </w:pPr>
      <w:bookmarkStart w:id="12" w:name="_Toc425255855"/>
      <w:r w:rsidRPr="004E71A8">
        <w:t>性能</w:t>
      </w:r>
      <w:bookmarkEnd w:id="12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说明本产品的性能要求。如：数据精度、时间特性（响应时间、处理时间、数据转换时间、数据传输时间、运行时间等）、运行环境、操作方式等。</w:t>
      </w:r>
    </w:p>
    <w:p w:rsidR="00B528BE" w:rsidRPr="004E71A8" w:rsidRDefault="00B528BE" w:rsidP="00B528BE">
      <w:pPr>
        <w:pStyle w:val="31"/>
      </w:pPr>
      <w:bookmarkStart w:id="13" w:name="_Toc425255856"/>
      <w:r w:rsidRPr="004E71A8">
        <w:t>外部接口</w:t>
      </w:r>
      <w:bookmarkEnd w:id="13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从以下方面说明外部接口：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人机界面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说明本产品面向用户的输入、输出接口，包括：显示输入、输出和打印输出等形式的界面规格要求。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外部硬件接口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说明本产品与外部硬件之间接口的逻辑特点。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lastRenderedPageBreak/>
        <w:t>c.</w:t>
      </w:r>
      <w:r w:rsidRPr="00635EFD">
        <w:rPr>
          <w:lang w:eastAsia="zh-CN"/>
        </w:rPr>
        <w:t xml:space="preserve">　外部软件接口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说明本产品与其他软件的接口，并指出相关软件的名称、版本、厂商等。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d.</w:t>
      </w:r>
      <w:r w:rsidRPr="00635EFD">
        <w:rPr>
          <w:lang w:eastAsia="zh-CN"/>
        </w:rPr>
        <w:t xml:space="preserve">　通信接口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说明本产品的通信接口，如网络协议等。</w:t>
      </w:r>
    </w:p>
    <w:p w:rsidR="00B528BE" w:rsidRPr="004E71A8" w:rsidRDefault="00B528BE" w:rsidP="00B528BE">
      <w:pPr>
        <w:pStyle w:val="31"/>
      </w:pPr>
      <w:bookmarkStart w:id="14" w:name="_Toc425255857"/>
      <w:r w:rsidRPr="004E71A8">
        <w:t>数据</w:t>
      </w:r>
      <w:bookmarkEnd w:id="14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说明本产品的输入、输出数据及数据管理能力方面的要求（处理量、数据量）。</w:t>
      </w:r>
    </w:p>
    <w:p w:rsidR="00B528BE" w:rsidRPr="004E71A8" w:rsidRDefault="00B528BE" w:rsidP="00B528BE">
      <w:pPr>
        <w:pStyle w:val="31"/>
      </w:pPr>
      <w:bookmarkStart w:id="15" w:name="_Toc425255858"/>
      <w:r w:rsidRPr="004E71A8">
        <w:t>操作</w:t>
      </w:r>
      <w:bookmarkEnd w:id="15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说明本产品在常规操作、特殊操作以及初始化操作、恢复操作等方面的要求。</w:t>
      </w:r>
    </w:p>
    <w:p w:rsidR="00B528BE" w:rsidRPr="004E71A8" w:rsidRDefault="00B528BE" w:rsidP="00B528BE">
      <w:pPr>
        <w:pStyle w:val="31"/>
      </w:pPr>
      <w:bookmarkStart w:id="16" w:name="_Toc425255859"/>
      <w:r w:rsidRPr="004E71A8">
        <w:t>可使用性、可维护性、可移植性、可靠性和安全性</w:t>
      </w:r>
      <w:bookmarkEnd w:id="16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说明本产品在可使用性、可维护性、可移植性、可靠性和安全性等方面的要求。</w:t>
      </w:r>
    </w:p>
    <w:p w:rsidR="00B528BE" w:rsidRPr="004E71A8" w:rsidRDefault="00B528BE" w:rsidP="00B528BE">
      <w:pPr>
        <w:pStyle w:val="31"/>
      </w:pPr>
      <w:bookmarkStart w:id="17" w:name="_Toc425255860"/>
      <w:r w:rsidRPr="004E71A8">
        <w:t>故障处理</w:t>
      </w:r>
      <w:bookmarkEnd w:id="17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说明属于软件系统的问题；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经出发生错误时的错误信息；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c.</w:t>
      </w:r>
      <w:r w:rsidRPr="00635EFD">
        <w:rPr>
          <w:lang w:eastAsia="zh-CN"/>
        </w:rPr>
        <w:t xml:space="preserve">　说明发生错误时可能采取的补救措施。</w:t>
      </w:r>
    </w:p>
    <w:p w:rsidR="00B528BE" w:rsidRPr="004E71A8" w:rsidRDefault="00B528BE" w:rsidP="00B528BE">
      <w:pPr>
        <w:pStyle w:val="31"/>
      </w:pPr>
      <w:bookmarkStart w:id="18" w:name="_Toc425255861"/>
      <w:r w:rsidRPr="004E71A8">
        <w:t>算法说明</w:t>
      </w:r>
      <w:bookmarkEnd w:id="18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用于实施系统计算功能的公式和算法的描述。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每个主要算法的概况；</w:t>
      </w:r>
    </w:p>
    <w:p w:rsidR="00B528BE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用于每个主要算法的详细公式。</w:t>
      </w:r>
    </w:p>
    <w:p w:rsidR="00635EFD" w:rsidRDefault="00635EFD" w:rsidP="00635EFD">
      <w:pPr>
        <w:ind w:firstLineChars="205" w:firstLine="430"/>
        <w:rPr>
          <w:lang w:eastAsia="zh-CN"/>
        </w:rPr>
        <w:sectPr w:rsidR="00635EFD" w:rsidSect="00683F8E">
          <w:headerReference w:type="default" r:id="rId9"/>
          <w:footerReference w:type="default" r:id="rId10"/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635EFD" w:rsidRPr="00635EFD" w:rsidRDefault="00635EFD" w:rsidP="00635EFD">
      <w:pPr>
        <w:ind w:firstLineChars="205" w:firstLine="430"/>
        <w:rPr>
          <w:lang w:eastAsia="zh-CN"/>
        </w:rPr>
      </w:pPr>
    </w:p>
    <w:p w:rsidR="00B528BE" w:rsidRPr="004E71A8" w:rsidRDefault="00B528BE" w:rsidP="00B528BE">
      <w:pPr>
        <w:pStyle w:val="1"/>
      </w:pPr>
      <w:bookmarkStart w:id="19" w:name="_Toc425255862"/>
      <w:r w:rsidRPr="004E71A8">
        <w:t>尚未解决的问题</w:t>
      </w:r>
      <w:bookmarkEnd w:id="19"/>
    </w:p>
    <w:p w:rsidR="00B528BE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如需要，可说明软件需求中的尚未解决的遗留问题。</w:t>
      </w:r>
    </w:p>
    <w:p w:rsidR="00635EFD" w:rsidRDefault="00635EFD" w:rsidP="00635EFD">
      <w:pPr>
        <w:ind w:firstLineChars="205" w:firstLine="430"/>
        <w:rPr>
          <w:lang w:eastAsia="zh-CN"/>
        </w:rPr>
      </w:pPr>
    </w:p>
    <w:p w:rsidR="00635EFD" w:rsidRDefault="00635EFD" w:rsidP="00635EFD">
      <w:pPr>
        <w:ind w:firstLineChars="205" w:firstLine="430"/>
        <w:rPr>
          <w:lang w:eastAsia="zh-CN"/>
        </w:rPr>
        <w:sectPr w:rsidR="00635EFD" w:rsidSect="00683F8E"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635EFD" w:rsidRPr="00635EFD" w:rsidRDefault="00635EFD" w:rsidP="00635EFD">
      <w:pPr>
        <w:ind w:firstLineChars="205" w:firstLine="430"/>
        <w:rPr>
          <w:lang w:eastAsia="zh-CN"/>
        </w:rPr>
      </w:pPr>
    </w:p>
    <w:p w:rsidR="00B528BE" w:rsidRPr="004E71A8" w:rsidRDefault="00B528BE" w:rsidP="00B528BE">
      <w:pPr>
        <w:pStyle w:val="1"/>
      </w:pPr>
      <w:bookmarkStart w:id="20" w:name="_Toc425255863"/>
      <w:r w:rsidRPr="004E71A8">
        <w:t>支持信息</w:t>
      </w:r>
      <w:bookmarkEnd w:id="20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如需要，可说明本产品的有关支持信息，如附录、索引等。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</w:p>
    <w:p w:rsidR="00B528BE" w:rsidRPr="004E71A8" w:rsidRDefault="00B528BE" w:rsidP="00B528BE">
      <w:pPr>
        <w:snapToGrid w:val="0"/>
        <w:ind w:firstLineChars="200" w:firstLine="480"/>
        <w:rPr>
          <w:b/>
          <w:sz w:val="24"/>
          <w:lang w:eastAsia="zh-CN"/>
        </w:rPr>
      </w:pPr>
      <w:r w:rsidRPr="004E71A8">
        <w:rPr>
          <w:b/>
          <w:sz w:val="24"/>
          <w:lang w:eastAsia="zh-CN"/>
        </w:rPr>
        <w:t>编写规范的使用说明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编写文档时，要求具有本规范规定的所有条目如果某条目无内容，则填写</w:t>
      </w:r>
      <w:r w:rsidRPr="00635EFD">
        <w:rPr>
          <w:lang w:eastAsia="zh-CN"/>
        </w:rPr>
        <w:t>“</w:t>
      </w:r>
      <w:r w:rsidRPr="00635EFD">
        <w:rPr>
          <w:lang w:eastAsia="zh-CN"/>
        </w:rPr>
        <w:t>无</w:t>
      </w:r>
      <w:r w:rsidRPr="00635EFD">
        <w:rPr>
          <w:lang w:eastAsia="zh-CN"/>
        </w:rPr>
        <w:t>”</w:t>
      </w:r>
      <w:r w:rsidRPr="00635EFD">
        <w:rPr>
          <w:lang w:eastAsia="zh-CN"/>
        </w:rPr>
        <w:t>，并在可能的情况下说明理由。必要时，可增加适当的条目。</w:t>
      </w:r>
    </w:p>
    <w:p w:rsidR="00B528BE" w:rsidRPr="00384EC9" w:rsidRDefault="00B528BE" w:rsidP="00B528BE">
      <w:pPr>
        <w:rPr>
          <w:lang w:eastAsia="zh-CN"/>
        </w:rPr>
      </w:pPr>
    </w:p>
    <w:p w:rsidR="002F434E" w:rsidRPr="00B528BE" w:rsidRDefault="002F434E" w:rsidP="00CE2D53">
      <w:pPr>
        <w:ind w:firstLineChars="205" w:firstLine="430"/>
        <w:rPr>
          <w:lang w:eastAsia="zh-CN"/>
        </w:rPr>
        <w:sectPr w:rsidR="002F434E" w:rsidRPr="00B528BE" w:rsidSect="00683F8E"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2F434E" w:rsidRDefault="002F434E" w:rsidP="002F434E">
      <w:pPr>
        <w:snapToGrid w:val="0"/>
        <w:rPr>
          <w:sz w:val="24"/>
          <w:lang w:eastAsia="zh-CN"/>
        </w:rPr>
      </w:pPr>
    </w:p>
    <w:p w:rsidR="002F434E" w:rsidRDefault="002F434E" w:rsidP="002F434E">
      <w:pPr>
        <w:pStyle w:val="1"/>
      </w:pPr>
      <w:bookmarkStart w:id="21" w:name="_Toc56321323"/>
      <w:bookmarkStart w:id="22" w:name="_Toc425255864"/>
      <w:r>
        <w:rPr>
          <w:rFonts w:hint="eastAsia"/>
        </w:rPr>
        <w:t>附录</w:t>
      </w:r>
      <w:bookmarkEnd w:id="21"/>
      <w:bookmarkEnd w:id="22"/>
    </w:p>
    <w:p w:rsidR="002F434E" w:rsidRDefault="002F434E" w:rsidP="002F434E">
      <w:pPr>
        <w:pStyle w:val="31"/>
      </w:pPr>
      <w:bookmarkStart w:id="23" w:name="_Toc37558085"/>
      <w:bookmarkStart w:id="24" w:name="_Toc56321324"/>
      <w:bookmarkStart w:id="25" w:name="_Toc425255865"/>
      <w:r>
        <w:rPr>
          <w:rFonts w:hint="eastAsia"/>
        </w:rPr>
        <w:t>版本信息</w:t>
      </w:r>
      <w:bookmarkEnd w:id="23"/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2"/>
        <w:gridCol w:w="1677"/>
        <w:gridCol w:w="1491"/>
        <w:gridCol w:w="1344"/>
        <w:gridCol w:w="3336"/>
      </w:tblGrid>
      <w:tr w:rsidR="002F434E" w:rsidTr="00833097">
        <w:trPr>
          <w:cantSplit/>
        </w:trPr>
        <w:tc>
          <w:tcPr>
            <w:tcW w:w="1692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版本/状态</w:t>
            </w:r>
          </w:p>
        </w:tc>
        <w:tc>
          <w:tcPr>
            <w:tcW w:w="1677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作者</w:t>
            </w:r>
          </w:p>
        </w:tc>
        <w:tc>
          <w:tcPr>
            <w:tcW w:w="1491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参与者</w:t>
            </w:r>
          </w:p>
        </w:tc>
        <w:tc>
          <w:tcPr>
            <w:tcW w:w="1344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日期</w:t>
            </w:r>
          </w:p>
        </w:tc>
        <w:tc>
          <w:tcPr>
            <w:tcW w:w="3336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备注</w:t>
            </w: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833097" w:rsidP="00467E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677" w:type="dxa"/>
          </w:tcPr>
          <w:p w:rsidR="002F434E" w:rsidRDefault="00833097" w:rsidP="00467E48">
            <w:pPr>
              <w:pStyle w:val="af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技术研发中心</w:t>
            </w:r>
          </w:p>
        </w:tc>
        <w:tc>
          <w:tcPr>
            <w:tcW w:w="1491" w:type="dxa"/>
          </w:tcPr>
          <w:p w:rsidR="002F434E" w:rsidRDefault="00833097" w:rsidP="00467E48">
            <w:pPr>
              <w:pStyle w:val="af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344" w:type="dxa"/>
          </w:tcPr>
          <w:p w:rsidR="002F434E" w:rsidRDefault="002F434E" w:rsidP="008330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833097"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-</w:t>
            </w:r>
            <w:r w:rsidR="00833097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-</w:t>
            </w:r>
            <w:r w:rsidR="00833097">
              <w:rPr>
                <w:rFonts w:hint="eastAsia"/>
                <w:lang w:eastAsia="zh-CN"/>
              </w:rPr>
              <w:t>28</w:t>
            </w:r>
          </w:p>
        </w:tc>
        <w:tc>
          <w:tcPr>
            <w:tcW w:w="3336" w:type="dxa"/>
          </w:tcPr>
          <w:p w:rsidR="002F434E" w:rsidRDefault="00833097" w:rsidP="00467E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蒋明清根据</w:t>
            </w:r>
            <w:r>
              <w:rPr>
                <w:rFonts w:hint="eastAsia"/>
                <w:lang w:eastAsia="zh-CN"/>
              </w:rPr>
              <w:t>CMM3</w:t>
            </w:r>
            <w:r>
              <w:rPr>
                <w:rFonts w:hint="eastAsia"/>
                <w:lang w:eastAsia="zh-CN"/>
              </w:rPr>
              <w:t>文件修改</w:t>
            </w: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Pr="00861D45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</w:tbl>
    <w:p w:rsidR="00257D2A" w:rsidRPr="002F434E" w:rsidRDefault="00257D2A" w:rsidP="002F434E">
      <w:pPr>
        <w:rPr>
          <w:lang w:eastAsia="zh-CN"/>
        </w:rPr>
      </w:pPr>
    </w:p>
    <w:sectPr w:rsidR="00257D2A" w:rsidRPr="002F434E" w:rsidSect="00683F8E">
      <w:pgSz w:w="11907" w:h="16840" w:code="9"/>
      <w:pgMar w:top="1418" w:right="1134" w:bottom="1418" w:left="1418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F35" w:rsidRDefault="00590F35">
      <w:pPr>
        <w:spacing w:line="240" w:lineRule="auto"/>
      </w:pPr>
      <w:r>
        <w:separator/>
      </w:r>
    </w:p>
  </w:endnote>
  <w:endnote w:type="continuationSeparator" w:id="0">
    <w:p w:rsidR="00590F35" w:rsidRDefault="00590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38A" w:rsidRDefault="0002038A">
    <w:pPr>
      <w:rPr>
        <w:color w:val="808080"/>
        <w:lang w:eastAsia="zh-CN"/>
      </w:rPr>
    </w:pPr>
    <w:r>
      <w:rPr>
        <w:noProof/>
        <w:color w:val="808080"/>
      </w:rPr>
      <w:pict>
        <v:line id="_x0000_s2058" style="position:absolute;flip:y;z-index:2" from="-7.2pt,-2.9pt" to="489.6pt,-2.9pt" o:allowincell="f" strokeweight="1pt">
          <v:stroke dashstyle="1 1" endcap="round"/>
        </v:line>
      </w:pict>
    </w:r>
    <w:r>
      <w:rPr>
        <w:rFonts w:hint="eastAsia"/>
        <w:color w:val="808080"/>
        <w:lang w:eastAsia="zh-CN"/>
      </w:rPr>
      <w:t>亿通国际</w:t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 xml:space="preserve">　　　　　　　　　　　　　　　　　　　　</w:t>
    </w:r>
    <w:r>
      <w:rPr>
        <w:rFonts w:hint="eastAsia"/>
        <w:color w:val="808080"/>
        <w:lang w:eastAsia="zh-CN"/>
      </w:rPr>
      <w:t xml:space="preserve">                  </w:t>
    </w:r>
    <w:r>
      <w:rPr>
        <w:rFonts w:hint="eastAsia"/>
        <w:color w:val="808080"/>
        <w:sz w:val="18"/>
        <w:szCs w:val="18"/>
        <w:lang w:eastAsia="zh-CN"/>
      </w:rPr>
      <w:t>第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PAGE </w:instrText>
    </w:r>
    <w:r w:rsidRPr="006218BD">
      <w:rPr>
        <w:color w:val="808080"/>
        <w:sz w:val="18"/>
        <w:szCs w:val="18"/>
      </w:rPr>
      <w:fldChar w:fldCharType="separate"/>
    </w:r>
    <w:r w:rsidR="00D349A9">
      <w:rPr>
        <w:noProof/>
        <w:color w:val="808080"/>
        <w:sz w:val="18"/>
        <w:szCs w:val="18"/>
        <w:lang w:eastAsia="zh-CN"/>
      </w:rPr>
      <w:t>1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页共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NUMPAGES </w:instrText>
    </w:r>
    <w:r w:rsidRPr="006218BD">
      <w:rPr>
        <w:color w:val="808080"/>
        <w:sz w:val="18"/>
        <w:szCs w:val="18"/>
      </w:rPr>
      <w:fldChar w:fldCharType="separate"/>
    </w:r>
    <w:r w:rsidR="00D349A9">
      <w:rPr>
        <w:noProof/>
        <w:color w:val="808080"/>
        <w:sz w:val="18"/>
        <w:szCs w:val="18"/>
        <w:lang w:eastAsia="zh-CN"/>
      </w:rPr>
      <w:t>2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</w:t>
    </w:r>
    <w:r>
      <w:rPr>
        <w:rFonts w:hint="eastAsia"/>
        <w:color w:val="808080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38A" w:rsidRPr="006218BD" w:rsidRDefault="0002038A">
    <w:pPr>
      <w:rPr>
        <w:color w:val="808080"/>
        <w:sz w:val="18"/>
        <w:szCs w:val="18"/>
        <w:lang w:eastAsia="zh-CN"/>
      </w:rPr>
    </w:pPr>
    <w:r>
      <w:rPr>
        <w:noProof/>
        <w:color w:val="808080"/>
        <w:sz w:val="18"/>
        <w:szCs w:val="18"/>
      </w:rPr>
      <w:pict>
        <v:line id="_x0000_s2051" style="position:absolute;flip:y;z-index:1" from="-7.2pt,-2.9pt" to="489.6pt,-2.9pt" o:allowincell="f" strokeweight="1pt">
          <v:stroke dashstyle="1 1" endcap="round"/>
        </v:line>
      </w:pict>
    </w:r>
    <w:r w:rsidRPr="006218BD">
      <w:rPr>
        <w:rFonts w:hint="eastAsia"/>
        <w:color w:val="808080"/>
        <w:sz w:val="18"/>
        <w:szCs w:val="18"/>
        <w:lang w:eastAsia="zh-CN"/>
      </w:rPr>
      <w:t>亿通国际</w:t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 xml:space="preserve">　　　　　　　　　　　　　　　　　　　　</w:t>
    </w:r>
    <w:r w:rsidRPr="006218BD">
      <w:rPr>
        <w:rFonts w:hint="eastAsia"/>
        <w:color w:val="808080"/>
        <w:sz w:val="18"/>
        <w:szCs w:val="18"/>
        <w:lang w:eastAsia="zh-CN"/>
      </w:rPr>
      <w:t xml:space="preserve">                 </w:t>
    </w:r>
    <w:r>
      <w:rPr>
        <w:rFonts w:hint="eastAsia"/>
        <w:color w:val="808080"/>
        <w:sz w:val="18"/>
        <w:szCs w:val="18"/>
        <w:lang w:eastAsia="zh-CN"/>
      </w:rPr>
      <w:t xml:space="preserve">                </w:t>
    </w:r>
    <w:r>
      <w:rPr>
        <w:rFonts w:hint="eastAsia"/>
        <w:color w:val="808080"/>
        <w:sz w:val="18"/>
        <w:szCs w:val="18"/>
        <w:lang w:eastAsia="zh-CN"/>
      </w:rPr>
      <w:t>第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PAGE </w:instrText>
    </w:r>
    <w:r w:rsidRPr="006218BD">
      <w:rPr>
        <w:color w:val="808080"/>
        <w:sz w:val="18"/>
        <w:szCs w:val="18"/>
      </w:rPr>
      <w:fldChar w:fldCharType="separate"/>
    </w:r>
    <w:r w:rsidR="00D349A9">
      <w:rPr>
        <w:noProof/>
        <w:color w:val="808080"/>
        <w:sz w:val="18"/>
        <w:szCs w:val="18"/>
        <w:lang w:eastAsia="zh-CN"/>
      </w:rPr>
      <w:t>8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页共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NUMPAGES </w:instrText>
    </w:r>
    <w:r w:rsidRPr="006218BD">
      <w:rPr>
        <w:color w:val="808080"/>
        <w:sz w:val="18"/>
        <w:szCs w:val="18"/>
      </w:rPr>
      <w:fldChar w:fldCharType="separate"/>
    </w:r>
    <w:r w:rsidR="00D349A9">
      <w:rPr>
        <w:noProof/>
        <w:color w:val="808080"/>
        <w:sz w:val="18"/>
        <w:szCs w:val="18"/>
        <w:lang w:eastAsia="zh-CN"/>
      </w:rPr>
      <w:t>18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F35" w:rsidRDefault="00590F35">
      <w:pPr>
        <w:spacing w:line="240" w:lineRule="auto"/>
      </w:pPr>
      <w:r>
        <w:separator/>
      </w:r>
    </w:p>
  </w:footnote>
  <w:footnote w:type="continuationSeparator" w:id="0">
    <w:p w:rsidR="00590F35" w:rsidRDefault="00590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6" w:type="dxa"/>
      <w:tblLayout w:type="fixed"/>
      <w:tblLook w:val="0000" w:firstRow="0" w:lastRow="0" w:firstColumn="0" w:lastColumn="0" w:noHBand="0" w:noVBand="0"/>
    </w:tblPr>
    <w:tblGrid>
      <w:gridCol w:w="3816"/>
      <w:gridCol w:w="6120"/>
    </w:tblGrid>
    <w:tr w:rsidR="0002038A">
      <w:trPr>
        <w:trHeight w:val="430"/>
      </w:trPr>
      <w:tc>
        <w:tcPr>
          <w:tcW w:w="3816" w:type="dxa"/>
        </w:tcPr>
        <w:p w:rsidR="0002038A" w:rsidRDefault="0002038A">
          <w:pPr>
            <w:spacing w:line="240" w:lineRule="auto"/>
            <w:rPr>
              <w:lang w:eastAsia="zh-CN"/>
            </w:rPr>
          </w:pPr>
          <w:r>
            <w:rPr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9pt;height:24.75pt">
                <v:imagedata r:id="rId1" o:title="E&amp;P"/>
              </v:shape>
            </w:pict>
          </w:r>
        </w:p>
      </w:tc>
      <w:tc>
        <w:tcPr>
          <w:tcW w:w="6120" w:type="dxa"/>
          <w:vAlign w:val="center"/>
        </w:tcPr>
        <w:p w:rsidR="0002038A" w:rsidRDefault="0002038A">
          <w:pPr>
            <w:wordWrap w:val="0"/>
            <w:spacing w:line="240" w:lineRule="auto"/>
            <w:ind w:left="420"/>
            <w:jc w:val="right"/>
            <w:rPr>
              <w:b/>
              <w:i/>
              <w:color w:val="C0C0C0"/>
              <w:sz w:val="28"/>
              <w:lang w:eastAsia="zh-CN"/>
            </w:rPr>
          </w:pPr>
          <w:r w:rsidRPr="00B528BE">
            <w:rPr>
              <w:rFonts w:hint="eastAsia"/>
              <w:b/>
              <w:i/>
              <w:color w:val="C0C0C0"/>
              <w:sz w:val="28"/>
              <w:lang w:eastAsia="zh-CN"/>
            </w:rPr>
            <w:t>软件需求分析说明书</w:t>
          </w:r>
        </w:p>
      </w:tc>
    </w:tr>
  </w:tbl>
  <w:p w:rsidR="0002038A" w:rsidRDefault="0002038A">
    <w:pPr>
      <w:spacing w:line="240" w:lineRule="auto"/>
      <w:ind w:left="420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6" w:type="dxa"/>
      <w:tblLayout w:type="fixed"/>
      <w:tblLook w:val="0000" w:firstRow="0" w:lastRow="0" w:firstColumn="0" w:lastColumn="0" w:noHBand="0" w:noVBand="0"/>
    </w:tblPr>
    <w:tblGrid>
      <w:gridCol w:w="3816"/>
      <w:gridCol w:w="6120"/>
    </w:tblGrid>
    <w:tr w:rsidR="0002038A">
      <w:trPr>
        <w:trHeight w:val="430"/>
      </w:trPr>
      <w:tc>
        <w:tcPr>
          <w:tcW w:w="3816" w:type="dxa"/>
        </w:tcPr>
        <w:p w:rsidR="0002038A" w:rsidRDefault="0002038A">
          <w:pPr>
            <w:spacing w:line="240" w:lineRule="auto"/>
            <w:rPr>
              <w:lang w:eastAsia="zh-CN"/>
            </w:rPr>
          </w:pPr>
          <w:r>
            <w:rPr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2.9pt;height:24.75pt">
                <v:imagedata r:id="rId1" o:title="E&amp;P"/>
              </v:shape>
            </w:pict>
          </w:r>
        </w:p>
      </w:tc>
      <w:tc>
        <w:tcPr>
          <w:tcW w:w="6120" w:type="dxa"/>
          <w:vAlign w:val="center"/>
        </w:tcPr>
        <w:p w:rsidR="0002038A" w:rsidRPr="004153B5" w:rsidRDefault="0002038A">
          <w:pPr>
            <w:wordWrap w:val="0"/>
            <w:spacing w:line="240" w:lineRule="auto"/>
            <w:ind w:left="420"/>
            <w:jc w:val="right"/>
            <w:rPr>
              <w:b/>
              <w:i/>
              <w:color w:val="C0C0C0"/>
              <w:sz w:val="28"/>
              <w:lang w:eastAsia="zh-CN"/>
            </w:rPr>
          </w:pPr>
          <w:r w:rsidRPr="004153B5">
            <w:rPr>
              <w:rFonts w:hint="eastAsia"/>
              <w:b/>
              <w:i/>
              <w:color w:val="C0C0C0"/>
              <w:sz w:val="28"/>
              <w:lang w:eastAsia="zh-CN"/>
            </w:rPr>
            <w:t>软件需求分析说明书</w:t>
          </w:r>
        </w:p>
      </w:tc>
    </w:tr>
  </w:tbl>
  <w:p w:rsidR="0002038A" w:rsidRDefault="0002038A">
    <w:pPr>
      <w:spacing w:line="240" w:lineRule="auto"/>
      <w:ind w:left="42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8D4CF2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95BA73E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CCB83F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80"/>
    <w:multiLevelType w:val="singleLevel"/>
    <w:tmpl w:val="74AC522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5BEA88E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B1E04CF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9550AA32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E8EC65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4ECB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9A74FF50"/>
    <w:lvl w:ilvl="0">
      <w:start w:val="1"/>
      <w:numFmt w:val="chineseCountingThousand"/>
      <w:pStyle w:val="1"/>
      <w:isLgl/>
      <w:lvlText w:val="第%1章 "/>
      <w:lvlJc w:val="left"/>
      <w:pPr>
        <w:tabs>
          <w:tab w:val="num" w:pos="1080"/>
        </w:tabs>
        <w:ind w:left="0" w:firstLine="0"/>
      </w:pPr>
      <w:rPr>
        <w:rFonts w:ascii="Arial" w:eastAsia="宋体" w:hAnsi="Arial" w:hint="default"/>
        <w:b/>
        <w:i w:val="0"/>
        <w:sz w:val="32"/>
      </w:rPr>
    </w:lvl>
    <w:lvl w:ilvl="1">
      <w:start w:val="1"/>
      <w:numFmt w:val="none"/>
      <w:pStyle w:val="10"/>
      <w:lvlText w:val="1、"/>
      <w:lvlJc w:val="left"/>
      <w:pPr>
        <w:tabs>
          <w:tab w:val="num" w:pos="1080"/>
        </w:tabs>
        <w:ind w:left="0" w:firstLine="0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31"/>
      <w:lvlText w:val="%3. "/>
      <w:lvlJc w:val="left"/>
      <w:pPr>
        <w:tabs>
          <w:tab w:val="num" w:pos="360"/>
        </w:tabs>
        <w:ind w:left="0" w:firstLine="0"/>
      </w:pPr>
      <w:rPr>
        <w:rFonts w:ascii="Arial" w:eastAsia="宋体" w:hAnsi="Arial" w:hint="default"/>
        <w:b/>
        <w:i w:val="0"/>
        <w:sz w:val="28"/>
      </w:rPr>
    </w:lvl>
    <w:lvl w:ilvl="3">
      <w:start w:val="1"/>
      <w:numFmt w:val="decimal"/>
      <w:pStyle w:val="41"/>
      <w:lvlText w:val="%3.%4.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/>
        <w:i w:val="0"/>
        <w:sz w:val="24"/>
      </w:rPr>
    </w:lvl>
    <w:lvl w:ilvl="4">
      <w:start w:val="1"/>
      <w:numFmt w:val="decimal"/>
      <w:pStyle w:val="51"/>
      <w:lvlText w:val="%3.%4.%5.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/>
        <w:i w:val="0"/>
        <w:sz w:val="21"/>
      </w:rPr>
    </w:lvl>
    <w:lvl w:ilvl="5">
      <w:start w:val="1"/>
      <w:numFmt w:val="decimal"/>
      <w:pStyle w:val="6"/>
      <w:lvlText w:val="%3.%4.%5.%6. "/>
      <w:lvlJc w:val="left"/>
      <w:pPr>
        <w:tabs>
          <w:tab w:val="num" w:pos="108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6">
      <w:start w:val="1"/>
      <w:numFmt w:val="decimal"/>
      <w:pStyle w:val="7"/>
      <w:lvlText w:val="%3.%4.%5.%6.%7. "/>
      <w:lvlJc w:val="left"/>
      <w:pPr>
        <w:tabs>
          <w:tab w:val="num" w:pos="1647"/>
        </w:tabs>
        <w:ind w:left="567" w:firstLine="0"/>
      </w:pPr>
      <w:rPr>
        <w:rFonts w:ascii="Arial" w:eastAsia="宋体" w:hAnsi="Arial" w:hint="default"/>
        <w:b w:val="0"/>
        <w:i w:val="0"/>
        <w:sz w:val="21"/>
      </w:rPr>
    </w:lvl>
    <w:lvl w:ilvl="7">
      <w:start w:val="1"/>
      <w:numFmt w:val="decimal"/>
      <w:pStyle w:val="8"/>
      <w:lvlText w:val="%3.%4.%5.%6.%7.%8. "/>
      <w:lvlJc w:val="left"/>
      <w:pPr>
        <w:tabs>
          <w:tab w:val="num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8">
      <w:start w:val="1"/>
      <w:numFmt w:val="decimal"/>
      <w:pStyle w:val="9"/>
      <w:lvlText w:val="%3.%4.%5.%6.%7.%8.%9. "/>
      <w:lvlJc w:val="left"/>
      <w:pPr>
        <w:tabs>
          <w:tab w:val="num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</w:abstractNum>
  <w:abstractNum w:abstractNumId="10" w15:restartNumberingAfterBreak="0">
    <w:nsid w:val="02C27199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413B67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A82C7C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B55FCF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F0116A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8858F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A830FB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517592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914BE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64423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473FC1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1023F4"/>
    <w:multiLevelType w:val="singleLevel"/>
    <w:tmpl w:val="57E2D2C0"/>
    <w:lvl w:ilvl="0">
      <w:start w:val="1"/>
      <w:numFmt w:val="decimal"/>
      <w:pStyle w:val="a1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3BF7D1A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D06083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D51DA1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F00D1B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894B12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9C0E06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1631D3"/>
    <w:multiLevelType w:val="hybridMultilevel"/>
    <w:tmpl w:val="4ED6C2A2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21"/>
  </w:num>
  <w:num w:numId="12">
    <w:abstractNumId w:val="28"/>
  </w:num>
  <w:num w:numId="13">
    <w:abstractNumId w:val="19"/>
  </w:num>
  <w:num w:numId="14">
    <w:abstractNumId w:val="12"/>
  </w:num>
  <w:num w:numId="15">
    <w:abstractNumId w:val="10"/>
  </w:num>
  <w:num w:numId="16">
    <w:abstractNumId w:val="24"/>
  </w:num>
  <w:num w:numId="17">
    <w:abstractNumId w:val="11"/>
  </w:num>
  <w:num w:numId="18">
    <w:abstractNumId w:val="26"/>
  </w:num>
  <w:num w:numId="19">
    <w:abstractNumId w:val="13"/>
  </w:num>
  <w:num w:numId="20">
    <w:abstractNumId w:val="22"/>
  </w:num>
  <w:num w:numId="21">
    <w:abstractNumId w:val="16"/>
  </w:num>
  <w:num w:numId="22">
    <w:abstractNumId w:val="23"/>
  </w:num>
  <w:num w:numId="23">
    <w:abstractNumId w:val="25"/>
  </w:num>
  <w:num w:numId="24">
    <w:abstractNumId w:val="15"/>
  </w:num>
  <w:num w:numId="25">
    <w:abstractNumId w:val="14"/>
  </w:num>
  <w:num w:numId="26">
    <w:abstractNumId w:val="18"/>
  </w:num>
  <w:num w:numId="27">
    <w:abstractNumId w:val="20"/>
  </w:num>
  <w:num w:numId="28">
    <w:abstractNumId w:val="27"/>
  </w:num>
  <w:num w:numId="2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noPunctuationKerning/>
  <w:characterSpacingControl w:val="doNotCompress"/>
  <w:hdrShapeDefaults>
    <o:shapedefaults v:ext="edit" spidmax="2059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31E8"/>
    <w:rsid w:val="0002038A"/>
    <w:rsid w:val="0002374A"/>
    <w:rsid w:val="00023DF5"/>
    <w:rsid w:val="00033529"/>
    <w:rsid w:val="000348F3"/>
    <w:rsid w:val="0004309D"/>
    <w:rsid w:val="00060B49"/>
    <w:rsid w:val="000668E6"/>
    <w:rsid w:val="00082A5D"/>
    <w:rsid w:val="00083F64"/>
    <w:rsid w:val="00095CD8"/>
    <w:rsid w:val="000967C9"/>
    <w:rsid w:val="000B07C0"/>
    <w:rsid w:val="000B3665"/>
    <w:rsid w:val="000B4BEB"/>
    <w:rsid w:val="000E1B90"/>
    <w:rsid w:val="000E2EAA"/>
    <w:rsid w:val="000E6D11"/>
    <w:rsid w:val="000F674F"/>
    <w:rsid w:val="0010250C"/>
    <w:rsid w:val="00113D99"/>
    <w:rsid w:val="001214D1"/>
    <w:rsid w:val="00131AD2"/>
    <w:rsid w:val="0014299B"/>
    <w:rsid w:val="00144F66"/>
    <w:rsid w:val="00155960"/>
    <w:rsid w:val="00166E29"/>
    <w:rsid w:val="00190AF7"/>
    <w:rsid w:val="00191CE1"/>
    <w:rsid w:val="00196230"/>
    <w:rsid w:val="001A6AAD"/>
    <w:rsid w:val="001A70D7"/>
    <w:rsid w:val="001E502D"/>
    <w:rsid w:val="00201C62"/>
    <w:rsid w:val="00211B10"/>
    <w:rsid w:val="00224916"/>
    <w:rsid w:val="00233A36"/>
    <w:rsid w:val="00244932"/>
    <w:rsid w:val="00245548"/>
    <w:rsid w:val="00257D2A"/>
    <w:rsid w:val="002A1446"/>
    <w:rsid w:val="002B133F"/>
    <w:rsid w:val="002B7C8C"/>
    <w:rsid w:val="002C25DB"/>
    <w:rsid w:val="002E25A0"/>
    <w:rsid w:val="002E3F97"/>
    <w:rsid w:val="002E5823"/>
    <w:rsid w:val="002F434E"/>
    <w:rsid w:val="00300532"/>
    <w:rsid w:val="0032171A"/>
    <w:rsid w:val="003370DC"/>
    <w:rsid w:val="00343568"/>
    <w:rsid w:val="00345189"/>
    <w:rsid w:val="00346152"/>
    <w:rsid w:val="00354FE5"/>
    <w:rsid w:val="00391D78"/>
    <w:rsid w:val="003A10E1"/>
    <w:rsid w:val="003A28D0"/>
    <w:rsid w:val="003A4065"/>
    <w:rsid w:val="003A4771"/>
    <w:rsid w:val="003C0B55"/>
    <w:rsid w:val="003D48C8"/>
    <w:rsid w:val="003D4A42"/>
    <w:rsid w:val="003E00A5"/>
    <w:rsid w:val="003E12EA"/>
    <w:rsid w:val="003E4B5D"/>
    <w:rsid w:val="003E5FA7"/>
    <w:rsid w:val="003E794E"/>
    <w:rsid w:val="003F54D7"/>
    <w:rsid w:val="00411E55"/>
    <w:rsid w:val="00414414"/>
    <w:rsid w:val="004153B5"/>
    <w:rsid w:val="00436087"/>
    <w:rsid w:val="0046362D"/>
    <w:rsid w:val="004673E1"/>
    <w:rsid w:val="00467E48"/>
    <w:rsid w:val="0047459E"/>
    <w:rsid w:val="00482EBC"/>
    <w:rsid w:val="004A3E36"/>
    <w:rsid w:val="004A57FE"/>
    <w:rsid w:val="004C7364"/>
    <w:rsid w:val="004D013D"/>
    <w:rsid w:val="0050082D"/>
    <w:rsid w:val="0050718A"/>
    <w:rsid w:val="00515105"/>
    <w:rsid w:val="00521FFE"/>
    <w:rsid w:val="00543DF9"/>
    <w:rsid w:val="00553C73"/>
    <w:rsid w:val="00557C64"/>
    <w:rsid w:val="00590F35"/>
    <w:rsid w:val="005922B1"/>
    <w:rsid w:val="005931E0"/>
    <w:rsid w:val="0059537F"/>
    <w:rsid w:val="005972D3"/>
    <w:rsid w:val="005F22D3"/>
    <w:rsid w:val="005F25D2"/>
    <w:rsid w:val="005F7340"/>
    <w:rsid w:val="005F78C2"/>
    <w:rsid w:val="006014D2"/>
    <w:rsid w:val="00610BC8"/>
    <w:rsid w:val="00611E4C"/>
    <w:rsid w:val="006218BD"/>
    <w:rsid w:val="00635EFD"/>
    <w:rsid w:val="00645E95"/>
    <w:rsid w:val="00650625"/>
    <w:rsid w:val="00661735"/>
    <w:rsid w:val="00672B87"/>
    <w:rsid w:val="006732A5"/>
    <w:rsid w:val="00681746"/>
    <w:rsid w:val="00683F8E"/>
    <w:rsid w:val="006935D8"/>
    <w:rsid w:val="006A4008"/>
    <w:rsid w:val="006B5A9E"/>
    <w:rsid w:val="006C6AF9"/>
    <w:rsid w:val="006D2491"/>
    <w:rsid w:val="006D2CF0"/>
    <w:rsid w:val="006E1A31"/>
    <w:rsid w:val="006F1E44"/>
    <w:rsid w:val="007074F7"/>
    <w:rsid w:val="00717140"/>
    <w:rsid w:val="007260DC"/>
    <w:rsid w:val="00742B51"/>
    <w:rsid w:val="007450A4"/>
    <w:rsid w:val="0075565D"/>
    <w:rsid w:val="00756330"/>
    <w:rsid w:val="00771436"/>
    <w:rsid w:val="00773536"/>
    <w:rsid w:val="007747B1"/>
    <w:rsid w:val="007863A7"/>
    <w:rsid w:val="0078708B"/>
    <w:rsid w:val="00787BE4"/>
    <w:rsid w:val="007D6B93"/>
    <w:rsid w:val="007D75B3"/>
    <w:rsid w:val="007F0B33"/>
    <w:rsid w:val="007F6C18"/>
    <w:rsid w:val="0080301C"/>
    <w:rsid w:val="0080612E"/>
    <w:rsid w:val="00806B45"/>
    <w:rsid w:val="008129B8"/>
    <w:rsid w:val="00823743"/>
    <w:rsid w:val="00824375"/>
    <w:rsid w:val="00833097"/>
    <w:rsid w:val="008375C9"/>
    <w:rsid w:val="00856A10"/>
    <w:rsid w:val="00861D45"/>
    <w:rsid w:val="008623C0"/>
    <w:rsid w:val="00871EA9"/>
    <w:rsid w:val="00874027"/>
    <w:rsid w:val="0087628E"/>
    <w:rsid w:val="00894E99"/>
    <w:rsid w:val="008A47F0"/>
    <w:rsid w:val="008B0C15"/>
    <w:rsid w:val="008B66F5"/>
    <w:rsid w:val="008C2224"/>
    <w:rsid w:val="008D2CB7"/>
    <w:rsid w:val="008E220B"/>
    <w:rsid w:val="008E77FE"/>
    <w:rsid w:val="00904EE8"/>
    <w:rsid w:val="009053E0"/>
    <w:rsid w:val="00937D43"/>
    <w:rsid w:val="009549BC"/>
    <w:rsid w:val="00970DDE"/>
    <w:rsid w:val="00971D2B"/>
    <w:rsid w:val="009732F0"/>
    <w:rsid w:val="009767BB"/>
    <w:rsid w:val="009945F7"/>
    <w:rsid w:val="009A3A40"/>
    <w:rsid w:val="009A411F"/>
    <w:rsid w:val="009A5AC2"/>
    <w:rsid w:val="009D73A5"/>
    <w:rsid w:val="009E44DE"/>
    <w:rsid w:val="009E690B"/>
    <w:rsid w:val="009E75EA"/>
    <w:rsid w:val="009F0104"/>
    <w:rsid w:val="00A00453"/>
    <w:rsid w:val="00A01A06"/>
    <w:rsid w:val="00A0295C"/>
    <w:rsid w:val="00A06D8E"/>
    <w:rsid w:val="00A0707F"/>
    <w:rsid w:val="00A10424"/>
    <w:rsid w:val="00A120ED"/>
    <w:rsid w:val="00A1316C"/>
    <w:rsid w:val="00A163B7"/>
    <w:rsid w:val="00A34641"/>
    <w:rsid w:val="00A43580"/>
    <w:rsid w:val="00A51F69"/>
    <w:rsid w:val="00A61530"/>
    <w:rsid w:val="00A637F8"/>
    <w:rsid w:val="00A66CD8"/>
    <w:rsid w:val="00A704BB"/>
    <w:rsid w:val="00A745AE"/>
    <w:rsid w:val="00A747A4"/>
    <w:rsid w:val="00A9092C"/>
    <w:rsid w:val="00AA2C9A"/>
    <w:rsid w:val="00AA3A88"/>
    <w:rsid w:val="00AA5A44"/>
    <w:rsid w:val="00AB1BF4"/>
    <w:rsid w:val="00AB3017"/>
    <w:rsid w:val="00AD0825"/>
    <w:rsid w:val="00AD2373"/>
    <w:rsid w:val="00AE31A1"/>
    <w:rsid w:val="00AF7EA6"/>
    <w:rsid w:val="00B1413C"/>
    <w:rsid w:val="00B17F7F"/>
    <w:rsid w:val="00B24B12"/>
    <w:rsid w:val="00B34CED"/>
    <w:rsid w:val="00B528BE"/>
    <w:rsid w:val="00B54010"/>
    <w:rsid w:val="00B547FD"/>
    <w:rsid w:val="00B6744E"/>
    <w:rsid w:val="00B876EF"/>
    <w:rsid w:val="00B92BD3"/>
    <w:rsid w:val="00BB0299"/>
    <w:rsid w:val="00BC4B89"/>
    <w:rsid w:val="00BE4920"/>
    <w:rsid w:val="00BF06C3"/>
    <w:rsid w:val="00C04C97"/>
    <w:rsid w:val="00C064A4"/>
    <w:rsid w:val="00C16761"/>
    <w:rsid w:val="00C25466"/>
    <w:rsid w:val="00C306EC"/>
    <w:rsid w:val="00C324BD"/>
    <w:rsid w:val="00C43B1E"/>
    <w:rsid w:val="00C47122"/>
    <w:rsid w:val="00C53359"/>
    <w:rsid w:val="00C53E04"/>
    <w:rsid w:val="00C64D83"/>
    <w:rsid w:val="00C77218"/>
    <w:rsid w:val="00CA5671"/>
    <w:rsid w:val="00CB33EB"/>
    <w:rsid w:val="00CE2D53"/>
    <w:rsid w:val="00D0213D"/>
    <w:rsid w:val="00D05880"/>
    <w:rsid w:val="00D12283"/>
    <w:rsid w:val="00D25ECC"/>
    <w:rsid w:val="00D27C90"/>
    <w:rsid w:val="00D349A9"/>
    <w:rsid w:val="00D500E7"/>
    <w:rsid w:val="00D631E8"/>
    <w:rsid w:val="00D761B5"/>
    <w:rsid w:val="00D82945"/>
    <w:rsid w:val="00D916C2"/>
    <w:rsid w:val="00D97D7B"/>
    <w:rsid w:val="00DA018F"/>
    <w:rsid w:val="00DB0781"/>
    <w:rsid w:val="00DB15CD"/>
    <w:rsid w:val="00DC2FD9"/>
    <w:rsid w:val="00DE4255"/>
    <w:rsid w:val="00DE5D57"/>
    <w:rsid w:val="00E0650E"/>
    <w:rsid w:val="00E06703"/>
    <w:rsid w:val="00E25517"/>
    <w:rsid w:val="00E30A6C"/>
    <w:rsid w:val="00E3294A"/>
    <w:rsid w:val="00E53908"/>
    <w:rsid w:val="00E603B4"/>
    <w:rsid w:val="00E61E6C"/>
    <w:rsid w:val="00E74109"/>
    <w:rsid w:val="00E751D4"/>
    <w:rsid w:val="00E77555"/>
    <w:rsid w:val="00E91C83"/>
    <w:rsid w:val="00E957CC"/>
    <w:rsid w:val="00EB0424"/>
    <w:rsid w:val="00EB04FA"/>
    <w:rsid w:val="00EB4E39"/>
    <w:rsid w:val="00EC1BAC"/>
    <w:rsid w:val="00EC4CF7"/>
    <w:rsid w:val="00EF43AB"/>
    <w:rsid w:val="00F025E2"/>
    <w:rsid w:val="00F17D68"/>
    <w:rsid w:val="00F35178"/>
    <w:rsid w:val="00F438FA"/>
    <w:rsid w:val="00F4799E"/>
    <w:rsid w:val="00F47B8D"/>
    <w:rsid w:val="00F50274"/>
    <w:rsid w:val="00F53AA7"/>
    <w:rsid w:val="00F556A3"/>
    <w:rsid w:val="00F574C5"/>
    <w:rsid w:val="00F622A7"/>
    <w:rsid w:val="00F636A9"/>
    <w:rsid w:val="00F66E02"/>
    <w:rsid w:val="00F678AE"/>
    <w:rsid w:val="00F80177"/>
    <w:rsid w:val="00F93CB6"/>
    <w:rsid w:val="00F93FF2"/>
    <w:rsid w:val="00FA3891"/>
    <w:rsid w:val="00FA61D1"/>
    <w:rsid w:val="00FB4574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22B5BA98-5F3E-42C9-8813-12013A7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adjustRightInd w:val="0"/>
      <w:spacing w:line="360" w:lineRule="auto"/>
    </w:pPr>
    <w:rPr>
      <w:rFonts w:ascii="Arial" w:hAnsi="Arial"/>
      <w:sz w:val="21"/>
      <w:szCs w:val="24"/>
      <w:lang w:eastAsia="en-US"/>
    </w:rPr>
  </w:style>
  <w:style w:type="paragraph" w:styleId="1">
    <w:name w:val="heading 1"/>
    <w:aliases w:val="H1,Heading 0"/>
    <w:basedOn w:val="a2"/>
    <w:next w:val="a3"/>
    <w:autoRedefine/>
    <w:qFormat/>
    <w:pPr>
      <w:keepNext/>
      <w:numPr>
        <w:numId w:val="3"/>
      </w:numPr>
      <w:jc w:val="center"/>
      <w:outlineLvl w:val="0"/>
    </w:pPr>
    <w:rPr>
      <w:bCs/>
      <w:kern w:val="28"/>
      <w:sz w:val="32"/>
      <w:szCs w:val="20"/>
      <w:lang w:eastAsia="zh-CN"/>
    </w:rPr>
  </w:style>
  <w:style w:type="paragraph" w:styleId="20">
    <w:name w:val="heading 2"/>
    <w:basedOn w:val="a2"/>
    <w:next w:val="a3"/>
    <w:autoRedefine/>
    <w:qFormat/>
    <w:pPr>
      <w:keepNext/>
      <w:outlineLvl w:val="1"/>
    </w:pPr>
    <w:rPr>
      <w:b/>
      <w:iCs/>
      <w:sz w:val="30"/>
      <w:szCs w:val="20"/>
      <w:lang w:eastAsia="zh-CN"/>
    </w:rPr>
  </w:style>
  <w:style w:type="paragraph" w:styleId="31">
    <w:name w:val="heading 3"/>
    <w:aliases w:val="H3,l3,CT"/>
    <w:basedOn w:val="a2"/>
    <w:next w:val="a3"/>
    <w:link w:val="3Char"/>
    <w:autoRedefine/>
    <w:qFormat/>
    <w:pPr>
      <w:keepNext/>
      <w:numPr>
        <w:ilvl w:val="2"/>
        <w:numId w:val="3"/>
      </w:numPr>
      <w:outlineLvl w:val="2"/>
    </w:pPr>
    <w:rPr>
      <w:rFonts w:cs="Arial"/>
      <w:b/>
      <w:sz w:val="28"/>
      <w:szCs w:val="20"/>
      <w:lang w:eastAsia="zh-CN"/>
    </w:rPr>
  </w:style>
  <w:style w:type="paragraph" w:styleId="41">
    <w:name w:val="heading 4"/>
    <w:basedOn w:val="a2"/>
    <w:next w:val="a3"/>
    <w:link w:val="4Char"/>
    <w:autoRedefine/>
    <w:qFormat/>
    <w:pPr>
      <w:keepNext/>
      <w:numPr>
        <w:ilvl w:val="3"/>
        <w:numId w:val="3"/>
      </w:numPr>
      <w:outlineLvl w:val="3"/>
    </w:pPr>
    <w:rPr>
      <w:b/>
      <w:iCs/>
      <w:sz w:val="24"/>
      <w:szCs w:val="20"/>
      <w:lang w:eastAsia="zh-CN"/>
    </w:rPr>
  </w:style>
  <w:style w:type="paragraph" w:styleId="51">
    <w:name w:val="heading 5"/>
    <w:aliases w:val="Block Label"/>
    <w:basedOn w:val="a2"/>
    <w:next w:val="a3"/>
    <w:link w:val="5Char"/>
    <w:qFormat/>
    <w:pPr>
      <w:numPr>
        <w:ilvl w:val="4"/>
        <w:numId w:val="3"/>
      </w:numPr>
      <w:spacing w:before="240" w:after="60"/>
      <w:outlineLvl w:val="4"/>
    </w:pPr>
    <w:rPr>
      <w:b/>
      <w:szCs w:val="20"/>
    </w:rPr>
  </w:style>
  <w:style w:type="paragraph" w:styleId="6">
    <w:name w:val="heading 6"/>
    <w:basedOn w:val="a2"/>
    <w:next w:val="a3"/>
    <w:link w:val="6Char"/>
    <w:qFormat/>
    <w:pPr>
      <w:numPr>
        <w:ilvl w:val="5"/>
        <w:numId w:val="3"/>
      </w:numPr>
      <w:spacing w:before="240" w:after="60"/>
      <w:outlineLvl w:val="5"/>
    </w:pPr>
    <w:rPr>
      <w:szCs w:val="20"/>
    </w:rPr>
  </w:style>
  <w:style w:type="paragraph" w:styleId="7">
    <w:name w:val="heading 7"/>
    <w:basedOn w:val="a2"/>
    <w:next w:val="a3"/>
    <w:link w:val="7Char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8">
    <w:name w:val="heading 8"/>
    <w:basedOn w:val="a2"/>
    <w:next w:val="a3"/>
    <w:qFormat/>
    <w:pPr>
      <w:numPr>
        <w:ilvl w:val="7"/>
        <w:numId w:val="3"/>
      </w:numPr>
      <w:spacing w:before="240" w:after="60"/>
      <w:outlineLvl w:val="7"/>
    </w:pPr>
    <w:rPr>
      <w:i/>
      <w:sz w:val="20"/>
      <w:szCs w:val="20"/>
    </w:rPr>
  </w:style>
  <w:style w:type="paragraph" w:styleId="9">
    <w:name w:val="heading 9"/>
    <w:basedOn w:val="a2"/>
    <w:next w:val="a3"/>
    <w:qFormat/>
    <w:pPr>
      <w:numPr>
        <w:ilvl w:val="8"/>
        <w:numId w:val="3"/>
      </w:numPr>
      <w:spacing w:before="240" w:after="60"/>
      <w:outlineLvl w:val="8"/>
    </w:pPr>
    <w:rPr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特点,首行缩进,四号,段1,样式3,缩进,ALT+Z,正文不缩进,正文缩进1,正文（首行缩进两字）1,表正文1,正文非缩进1,特点1,首行缩进1,四号1,段11,样式31,缩进1,ALT+Z1,标题41,正文不缩进 Char Char Char Char1,正文不缩进 Char Char Char1,正文不缩进 Char"/>
    <w:basedOn w:val="a2"/>
    <w:pPr>
      <w:widowControl w:val="0"/>
      <w:adjustRightInd/>
      <w:ind w:firstLineChars="200" w:firstLine="200"/>
      <w:jc w:val="both"/>
    </w:pPr>
    <w:rPr>
      <w:rFonts w:ascii="Times New Roman" w:hAnsi="Times New Roman"/>
      <w:kern w:val="2"/>
      <w:szCs w:val="20"/>
      <w:lang w:eastAsia="zh-CN"/>
    </w:rPr>
  </w:style>
  <w:style w:type="paragraph" w:styleId="a7">
    <w:name w:val="header"/>
    <w:basedOn w:val="a2"/>
    <w:pPr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Body Text"/>
    <w:aliases w:val="正文文字"/>
    <w:basedOn w:val="a2"/>
    <w:rPr>
      <w:szCs w:val="20"/>
    </w:rPr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已访问的超链接"/>
    <w:aliases w:val="已访问的超级链接"/>
    <w:rPr>
      <w:color w:val="800080"/>
      <w:u w:val="single"/>
    </w:rPr>
  </w:style>
  <w:style w:type="paragraph" w:styleId="ab">
    <w:name w:val="Document Map"/>
    <w:basedOn w:val="a2"/>
    <w:semiHidden/>
    <w:pPr>
      <w:shd w:val="clear" w:color="auto" w:fill="000080"/>
    </w:pPr>
  </w:style>
  <w:style w:type="character" w:styleId="ac">
    <w:name w:val="Hyperlink"/>
    <w:aliases w:val="超级链接"/>
    <w:uiPriority w:val="99"/>
    <w:rPr>
      <w:color w:val="0000FF"/>
      <w:u w:val="single"/>
    </w:rPr>
  </w:style>
  <w:style w:type="paragraph" w:styleId="ad">
    <w:name w:val="Title"/>
    <w:basedOn w:val="a2"/>
    <w:next w:val="a3"/>
    <w:autoRedefine/>
    <w:qFormat/>
    <w:pPr>
      <w:adjustRightInd/>
      <w:jc w:val="center"/>
    </w:pPr>
    <w:rPr>
      <w:b/>
      <w:sz w:val="36"/>
      <w:szCs w:val="20"/>
      <w:lang w:eastAsia="zh-CN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2"/>
    <w:semiHidden/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2"/>
    <w:semiHidden/>
    <w:rPr>
      <w:sz w:val="18"/>
      <w:szCs w:val="18"/>
    </w:rPr>
  </w:style>
  <w:style w:type="paragraph" w:customStyle="1" w:styleId="a1">
    <w:name w:val="正文编号"/>
    <w:basedOn w:val="21"/>
    <w:autoRedefine/>
    <w:pPr>
      <w:numPr>
        <w:numId w:val="11"/>
      </w:numPr>
      <w:adjustRightInd/>
      <w:spacing w:after="0" w:line="240" w:lineRule="auto"/>
      <w:textAlignment w:val="auto"/>
    </w:pPr>
    <w:rPr>
      <w:rFonts w:ascii="Times New Roman"/>
      <w:noProof/>
      <w:snapToGrid/>
      <w:kern w:val="2"/>
    </w:rPr>
  </w:style>
  <w:style w:type="paragraph" w:styleId="21">
    <w:name w:val="List Number 2"/>
    <w:basedOn w:val="a2"/>
    <w:pPr>
      <w:widowControl w:val="0"/>
      <w:tabs>
        <w:tab w:val="num" w:pos="360"/>
        <w:tab w:val="num" w:pos="425"/>
      </w:tabs>
      <w:spacing w:after="120"/>
      <w:jc w:val="both"/>
      <w:textAlignment w:val="baseline"/>
    </w:pPr>
    <w:rPr>
      <w:rFonts w:ascii="宋体" w:hAnsi="Times New Roman"/>
      <w:snapToGrid w:val="0"/>
      <w:sz w:val="24"/>
      <w:szCs w:val="20"/>
      <w:lang w:eastAsia="zh-CN"/>
    </w:rPr>
  </w:style>
  <w:style w:type="paragraph" w:customStyle="1" w:styleId="32">
    <w:name w:val="正文编号3"/>
    <w:basedOn w:val="a2"/>
    <w:pPr>
      <w:widowControl w:val="0"/>
      <w:tabs>
        <w:tab w:val="num" w:pos="360"/>
      </w:tabs>
      <w:spacing w:line="312" w:lineRule="atLeast"/>
      <w:jc w:val="both"/>
      <w:textAlignment w:val="baseline"/>
    </w:pPr>
    <w:rPr>
      <w:rFonts w:ascii="Times New Roman" w:hAnsi="Times New Roman"/>
      <w:sz w:val="24"/>
      <w:szCs w:val="20"/>
      <w:lang w:eastAsia="zh-CN"/>
    </w:rPr>
  </w:style>
  <w:style w:type="paragraph" w:styleId="HTML">
    <w:name w:val="HTML Address"/>
    <w:basedOn w:val="a2"/>
    <w:rPr>
      <w:i/>
      <w:iCs/>
    </w:rPr>
  </w:style>
  <w:style w:type="paragraph" w:styleId="af2">
    <w:name w:val="Body Text Indent"/>
    <w:aliases w:val="正文文字缩进"/>
    <w:basedOn w:val="a2"/>
    <w:pPr>
      <w:spacing w:after="120"/>
      <w:ind w:leftChars="200" w:left="420"/>
    </w:pPr>
  </w:style>
  <w:style w:type="paragraph" w:styleId="HTML0">
    <w:name w:val="HTML Preformatted"/>
    <w:aliases w:val="HTML 预先格式化"/>
    <w:basedOn w:val="a2"/>
    <w:rPr>
      <w:rFonts w:ascii="Courier New" w:hAnsi="Courier New" w:cs="Courier New"/>
      <w:sz w:val="20"/>
      <w:szCs w:val="20"/>
    </w:rPr>
  </w:style>
  <w:style w:type="paragraph" w:styleId="af3">
    <w:name w:val="Salutation"/>
    <w:basedOn w:val="a2"/>
    <w:next w:val="a2"/>
  </w:style>
  <w:style w:type="paragraph" w:styleId="af4">
    <w:name w:val="E-mail Signature"/>
    <w:basedOn w:val="a2"/>
  </w:style>
  <w:style w:type="paragraph" w:styleId="a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</w:pPr>
    <w:rPr>
      <w:rFonts w:ascii="Courier New" w:hAnsi="Courier New" w:cs="Courier New"/>
      <w:sz w:val="24"/>
      <w:szCs w:val="24"/>
      <w:lang w:eastAsia="en-US"/>
    </w:rPr>
  </w:style>
  <w:style w:type="paragraph" w:styleId="af6">
    <w:name w:val="envelope return"/>
    <w:basedOn w:val="a2"/>
    <w:pPr>
      <w:snapToGrid w:val="0"/>
    </w:pPr>
    <w:rPr>
      <w:rFonts w:cs="Arial"/>
    </w:rPr>
  </w:style>
  <w:style w:type="paragraph" w:styleId="af7">
    <w:name w:val="footnote text"/>
    <w:basedOn w:val="a2"/>
    <w:semiHidden/>
    <w:pPr>
      <w:snapToGrid w:val="0"/>
    </w:pPr>
    <w:rPr>
      <w:sz w:val="18"/>
      <w:szCs w:val="18"/>
    </w:rPr>
  </w:style>
  <w:style w:type="paragraph" w:styleId="af8">
    <w:name w:val="Closing"/>
    <w:basedOn w:val="a2"/>
    <w:pPr>
      <w:ind w:leftChars="2100" w:left="100"/>
    </w:pPr>
  </w:style>
  <w:style w:type="paragraph" w:styleId="af9">
    <w:name w:val="List"/>
    <w:basedOn w:val="a2"/>
    <w:pPr>
      <w:ind w:left="200" w:hangingChars="200" w:hanging="200"/>
    </w:pPr>
  </w:style>
  <w:style w:type="paragraph" w:styleId="22">
    <w:name w:val="List 2"/>
    <w:basedOn w:val="a2"/>
    <w:pPr>
      <w:ind w:leftChars="200" w:left="100" w:hangingChars="200" w:hanging="200"/>
    </w:pPr>
  </w:style>
  <w:style w:type="paragraph" w:styleId="33">
    <w:name w:val="List 3"/>
    <w:basedOn w:val="a2"/>
    <w:pPr>
      <w:ind w:leftChars="400" w:left="100" w:hangingChars="200" w:hanging="200"/>
    </w:pPr>
  </w:style>
  <w:style w:type="paragraph" w:styleId="42">
    <w:name w:val="List 4"/>
    <w:basedOn w:val="a2"/>
    <w:pPr>
      <w:ind w:leftChars="600" w:left="100" w:hangingChars="200" w:hanging="200"/>
    </w:pPr>
  </w:style>
  <w:style w:type="paragraph" w:styleId="52">
    <w:name w:val="List 5"/>
    <w:basedOn w:val="a2"/>
    <w:pPr>
      <w:ind w:leftChars="800" w:left="100" w:hangingChars="200" w:hanging="200"/>
    </w:pPr>
  </w:style>
  <w:style w:type="paragraph" w:styleId="a">
    <w:name w:val="List Number"/>
    <w:basedOn w:val="a2"/>
    <w:pPr>
      <w:numPr>
        <w:numId w:val="5"/>
      </w:numPr>
    </w:pPr>
  </w:style>
  <w:style w:type="paragraph" w:styleId="3">
    <w:name w:val="List Number 3"/>
    <w:basedOn w:val="a2"/>
    <w:pPr>
      <w:numPr>
        <w:numId w:val="8"/>
      </w:numPr>
    </w:pPr>
  </w:style>
  <w:style w:type="paragraph" w:styleId="4">
    <w:name w:val="List Number 4"/>
    <w:basedOn w:val="a2"/>
    <w:pPr>
      <w:numPr>
        <w:numId w:val="7"/>
      </w:numPr>
    </w:pPr>
  </w:style>
  <w:style w:type="paragraph" w:styleId="5">
    <w:name w:val="List Number 5"/>
    <w:basedOn w:val="a2"/>
    <w:pPr>
      <w:numPr>
        <w:numId w:val="6"/>
      </w:numPr>
    </w:pPr>
  </w:style>
  <w:style w:type="paragraph" w:styleId="afa">
    <w:name w:val="List Continue"/>
    <w:basedOn w:val="a2"/>
    <w:pPr>
      <w:spacing w:after="120"/>
      <w:ind w:leftChars="200" w:left="420"/>
    </w:pPr>
  </w:style>
  <w:style w:type="paragraph" w:styleId="23">
    <w:name w:val="List Continue 2"/>
    <w:basedOn w:val="a2"/>
    <w:pPr>
      <w:spacing w:after="120"/>
      <w:ind w:leftChars="400" w:left="840"/>
    </w:pPr>
  </w:style>
  <w:style w:type="paragraph" w:styleId="34">
    <w:name w:val="List Continue 3"/>
    <w:basedOn w:val="a2"/>
    <w:pPr>
      <w:spacing w:after="120"/>
      <w:ind w:leftChars="600" w:left="1260"/>
    </w:pPr>
  </w:style>
  <w:style w:type="paragraph" w:styleId="43">
    <w:name w:val="List Continue 4"/>
    <w:basedOn w:val="a2"/>
    <w:pPr>
      <w:spacing w:after="120"/>
      <w:ind w:leftChars="800" w:left="1680"/>
    </w:pPr>
  </w:style>
  <w:style w:type="paragraph" w:styleId="53">
    <w:name w:val="List Continue 5"/>
    <w:basedOn w:val="a2"/>
    <w:pPr>
      <w:spacing w:after="120"/>
      <w:ind w:leftChars="1000" w:left="2100"/>
    </w:pPr>
  </w:style>
  <w:style w:type="paragraph" w:styleId="a0">
    <w:name w:val="List Bullet"/>
    <w:basedOn w:val="a2"/>
    <w:autoRedefine/>
    <w:pPr>
      <w:numPr>
        <w:numId w:val="2"/>
      </w:numPr>
    </w:pPr>
  </w:style>
  <w:style w:type="paragraph" w:styleId="2">
    <w:name w:val="List Bullet 2"/>
    <w:basedOn w:val="a2"/>
    <w:autoRedefine/>
    <w:pPr>
      <w:numPr>
        <w:numId w:val="4"/>
      </w:numPr>
    </w:pPr>
  </w:style>
  <w:style w:type="paragraph" w:styleId="30">
    <w:name w:val="List Bullet 3"/>
    <w:basedOn w:val="a2"/>
    <w:autoRedefine/>
    <w:pPr>
      <w:numPr>
        <w:numId w:val="1"/>
      </w:numPr>
    </w:pPr>
  </w:style>
  <w:style w:type="paragraph" w:styleId="40">
    <w:name w:val="List Bullet 4"/>
    <w:basedOn w:val="a2"/>
    <w:autoRedefine/>
    <w:pPr>
      <w:numPr>
        <w:numId w:val="10"/>
      </w:numPr>
    </w:pPr>
  </w:style>
  <w:style w:type="paragraph" w:styleId="50">
    <w:name w:val="List Bullet 5"/>
    <w:basedOn w:val="a2"/>
    <w:autoRedefine/>
    <w:pPr>
      <w:numPr>
        <w:numId w:val="9"/>
      </w:numPr>
    </w:pPr>
  </w:style>
  <w:style w:type="paragraph" w:styleId="11">
    <w:name w:val="toc 1"/>
    <w:basedOn w:val="a2"/>
    <w:next w:val="a2"/>
    <w:autoRedefine/>
    <w:uiPriority w:val="39"/>
    <w:rsid w:val="00833097"/>
    <w:pPr>
      <w:tabs>
        <w:tab w:val="left" w:pos="1260"/>
        <w:tab w:val="right" w:leader="dot" w:pos="9678"/>
      </w:tabs>
      <w:ind w:leftChars="199" w:left="424" w:hanging="6"/>
    </w:pPr>
  </w:style>
  <w:style w:type="paragraph" w:styleId="24">
    <w:name w:val="toc 2"/>
    <w:basedOn w:val="a2"/>
    <w:next w:val="a2"/>
    <w:autoRedefine/>
    <w:semiHidden/>
    <w:pPr>
      <w:ind w:leftChars="200" w:left="420"/>
    </w:pPr>
  </w:style>
  <w:style w:type="paragraph" w:styleId="35">
    <w:name w:val="toc 3"/>
    <w:basedOn w:val="a2"/>
    <w:next w:val="a2"/>
    <w:autoRedefine/>
    <w:uiPriority w:val="39"/>
    <w:pPr>
      <w:ind w:leftChars="400" w:left="840"/>
    </w:pPr>
  </w:style>
  <w:style w:type="paragraph" w:styleId="44">
    <w:name w:val="toc 4"/>
    <w:basedOn w:val="a2"/>
    <w:next w:val="a2"/>
    <w:autoRedefine/>
    <w:semiHidden/>
    <w:pPr>
      <w:ind w:leftChars="600" w:left="126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styleId="afb">
    <w:name w:val="Normal (Web)"/>
    <w:aliases w:val="普通 (Web)"/>
    <w:basedOn w:val="a2"/>
    <w:rPr>
      <w:rFonts w:ascii="Times New Roman" w:hAnsi="Times New Roman"/>
      <w:sz w:val="24"/>
    </w:rPr>
  </w:style>
  <w:style w:type="paragraph" w:styleId="afc">
    <w:name w:val="Plain Text"/>
    <w:aliases w:val="普通文字"/>
    <w:basedOn w:val="a2"/>
    <w:rPr>
      <w:rFonts w:ascii="宋体" w:hAnsi="Courier New" w:cs="Courier New"/>
      <w:szCs w:val="21"/>
    </w:rPr>
  </w:style>
  <w:style w:type="paragraph" w:styleId="afd">
    <w:name w:val="Signature"/>
    <w:basedOn w:val="a2"/>
    <w:pPr>
      <w:ind w:leftChars="2100" w:left="100"/>
    </w:pPr>
  </w:style>
  <w:style w:type="paragraph" w:styleId="afe">
    <w:name w:val="Date"/>
    <w:basedOn w:val="a2"/>
    <w:next w:val="a2"/>
    <w:pPr>
      <w:ind w:leftChars="2500" w:left="100"/>
    </w:pPr>
  </w:style>
  <w:style w:type="paragraph" w:styleId="12">
    <w:name w:val="index 1"/>
    <w:basedOn w:val="a2"/>
    <w:next w:val="a2"/>
    <w:autoRedefine/>
    <w:semiHidden/>
  </w:style>
  <w:style w:type="paragraph" w:styleId="25">
    <w:name w:val="index 2"/>
    <w:basedOn w:val="a2"/>
    <w:next w:val="a2"/>
    <w:autoRedefine/>
    <w:semiHidden/>
    <w:pPr>
      <w:ind w:leftChars="200" w:left="200"/>
    </w:pPr>
  </w:style>
  <w:style w:type="paragraph" w:styleId="36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">
    <w:name w:val="index heading"/>
    <w:aliases w:val="索引类目"/>
    <w:basedOn w:val="a2"/>
    <w:next w:val="12"/>
    <w:semiHidden/>
    <w:rPr>
      <w:rFonts w:cs="Arial"/>
      <w:b/>
      <w:bCs/>
    </w:rPr>
  </w:style>
  <w:style w:type="paragraph" w:styleId="aff0">
    <w:name w:val="Subtitle"/>
    <w:aliases w:val="题目"/>
    <w:basedOn w:val="a2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paragraph" w:styleId="aff1">
    <w:name w:val="caption"/>
    <w:basedOn w:val="a2"/>
    <w:next w:val="a2"/>
    <w:qFormat/>
    <w:pPr>
      <w:spacing w:before="152" w:after="160"/>
    </w:pPr>
    <w:rPr>
      <w:rFonts w:eastAsia="黑体" w:cs="Arial"/>
      <w:sz w:val="20"/>
      <w:szCs w:val="20"/>
    </w:rPr>
  </w:style>
  <w:style w:type="paragraph" w:styleId="aff2">
    <w:name w:val="table of figures"/>
    <w:basedOn w:val="a2"/>
    <w:next w:val="a2"/>
    <w:semiHidden/>
    <w:pPr>
      <w:ind w:leftChars="200" w:left="840" w:hangingChars="200" w:hanging="420"/>
    </w:pPr>
  </w:style>
  <w:style w:type="paragraph" w:styleId="aff3">
    <w:name w:val="endnote text"/>
    <w:basedOn w:val="a2"/>
    <w:semiHidden/>
    <w:pPr>
      <w:snapToGrid w:val="0"/>
    </w:pPr>
  </w:style>
  <w:style w:type="paragraph" w:styleId="aff4">
    <w:name w:val="Block Text"/>
    <w:aliases w:val="文字块"/>
    <w:basedOn w:val="a2"/>
    <w:pPr>
      <w:spacing w:after="120"/>
      <w:ind w:leftChars="700" w:left="1440" w:rightChars="700" w:right="1440"/>
    </w:pPr>
  </w:style>
  <w:style w:type="paragraph" w:styleId="aff5">
    <w:name w:val="envelope address"/>
    <w:basedOn w:val="a2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</w:rPr>
  </w:style>
  <w:style w:type="paragraph" w:styleId="aff6">
    <w:name w:val="Message Header"/>
    <w:basedOn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aff7">
    <w:name w:val="table of authorities"/>
    <w:basedOn w:val="a2"/>
    <w:next w:val="a2"/>
    <w:semiHidden/>
    <w:pPr>
      <w:ind w:leftChars="200" w:left="420"/>
    </w:pPr>
  </w:style>
  <w:style w:type="paragraph" w:styleId="aff8">
    <w:name w:val="toa heading"/>
    <w:basedOn w:val="a2"/>
    <w:next w:val="a2"/>
    <w:semiHidden/>
    <w:pPr>
      <w:spacing w:before="120"/>
    </w:pPr>
    <w:rPr>
      <w:rFonts w:cs="Arial"/>
      <w:sz w:val="24"/>
    </w:rPr>
  </w:style>
  <w:style w:type="paragraph" w:styleId="aff9">
    <w:name w:val="Body Text First Indent"/>
    <w:basedOn w:val="a8"/>
    <w:pPr>
      <w:spacing w:after="120"/>
      <w:ind w:firstLineChars="100" w:firstLine="420"/>
    </w:pPr>
    <w:rPr>
      <w:szCs w:val="24"/>
    </w:rPr>
  </w:style>
  <w:style w:type="paragraph" w:styleId="26">
    <w:name w:val="Body Text First Indent 2"/>
    <w:basedOn w:val="a8"/>
    <w:pPr>
      <w:ind w:firstLineChars="200" w:firstLine="210"/>
    </w:pPr>
  </w:style>
  <w:style w:type="paragraph" w:styleId="27">
    <w:name w:val="Body Text 2"/>
    <w:aliases w:val="正文文字 2"/>
    <w:basedOn w:val="a2"/>
    <w:pPr>
      <w:spacing w:after="120" w:line="480" w:lineRule="auto"/>
    </w:pPr>
  </w:style>
  <w:style w:type="paragraph" w:styleId="37">
    <w:name w:val="Body Text 3"/>
    <w:aliases w:val="正文文字 3"/>
    <w:basedOn w:val="a2"/>
    <w:pPr>
      <w:spacing w:after="120"/>
    </w:pPr>
    <w:rPr>
      <w:sz w:val="16"/>
      <w:szCs w:val="16"/>
    </w:rPr>
  </w:style>
  <w:style w:type="paragraph" w:styleId="28">
    <w:name w:val="Body Text Indent 2"/>
    <w:aliases w:val="正文文字缩进 2"/>
    <w:basedOn w:val="a2"/>
    <w:pPr>
      <w:spacing w:after="120" w:line="480" w:lineRule="auto"/>
      <w:ind w:leftChars="200" w:left="420"/>
    </w:pPr>
  </w:style>
  <w:style w:type="paragraph" w:styleId="38">
    <w:name w:val="Body Text Indent 3"/>
    <w:aliases w:val="正文文字缩进 3"/>
    <w:basedOn w:val="a2"/>
    <w:pPr>
      <w:spacing w:after="120"/>
      <w:ind w:leftChars="200" w:left="420"/>
    </w:pPr>
    <w:rPr>
      <w:sz w:val="16"/>
      <w:szCs w:val="16"/>
    </w:rPr>
  </w:style>
  <w:style w:type="paragraph" w:styleId="affa">
    <w:name w:val="Note Heading"/>
    <w:basedOn w:val="a2"/>
    <w:next w:val="a2"/>
    <w:pPr>
      <w:jc w:val="center"/>
    </w:pPr>
  </w:style>
  <w:style w:type="paragraph" w:customStyle="1" w:styleId="TableText">
    <w:name w:val="TableText"/>
    <w:basedOn w:val="a2"/>
    <w:pPr>
      <w:adjustRightInd/>
      <w:spacing w:line="240" w:lineRule="auto"/>
      <w:jc w:val="both"/>
    </w:pPr>
    <w:rPr>
      <w:rFonts w:ascii="宋体"/>
      <w:szCs w:val="20"/>
      <w:lang w:eastAsia="zh-CN"/>
    </w:rPr>
  </w:style>
  <w:style w:type="paragraph" w:customStyle="1" w:styleId="10">
    <w:name w:val="样式1"/>
    <w:basedOn w:val="20"/>
    <w:pPr>
      <w:numPr>
        <w:ilvl w:val="1"/>
        <w:numId w:val="3"/>
      </w:numPr>
    </w:pPr>
  </w:style>
  <w:style w:type="table" w:styleId="affb">
    <w:name w:val="Table Grid"/>
    <w:basedOn w:val="a5"/>
    <w:rsid w:val="00155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6">
    <w:name w:val="标题4"/>
    <w:basedOn w:val="41"/>
    <w:rsid w:val="000348F3"/>
    <w:pPr>
      <w:keepLines/>
      <w:widowControl w:val="0"/>
      <w:numPr>
        <w:ilvl w:val="0"/>
        <w:numId w:val="0"/>
      </w:numPr>
      <w:adjustRightInd/>
      <w:spacing w:before="280" w:after="290" w:line="376" w:lineRule="auto"/>
      <w:jc w:val="both"/>
    </w:pPr>
    <w:rPr>
      <w:rFonts w:eastAsia="黑体"/>
      <w:bCs/>
      <w:iCs w:val="0"/>
      <w:kern w:val="2"/>
      <w:szCs w:val="28"/>
    </w:rPr>
  </w:style>
  <w:style w:type="character" w:customStyle="1" w:styleId="3Char">
    <w:name w:val="标题 3 Char"/>
    <w:aliases w:val="H3 Char,l3 Char,CT Char"/>
    <w:link w:val="31"/>
    <w:rsid w:val="002F434E"/>
    <w:rPr>
      <w:rFonts w:ascii="Arial" w:hAnsi="Arial" w:cs="Arial"/>
      <w:b/>
      <w:sz w:val="28"/>
    </w:rPr>
  </w:style>
  <w:style w:type="character" w:customStyle="1" w:styleId="6Char">
    <w:name w:val="标题 6 Char"/>
    <w:link w:val="6"/>
    <w:rsid w:val="008D2CB7"/>
    <w:rPr>
      <w:rFonts w:ascii="Arial" w:hAnsi="Arial"/>
      <w:sz w:val="21"/>
      <w:lang w:eastAsia="en-US"/>
    </w:rPr>
  </w:style>
  <w:style w:type="character" w:customStyle="1" w:styleId="7Char">
    <w:name w:val="标题 7 Char"/>
    <w:link w:val="7"/>
    <w:rsid w:val="00166E29"/>
    <w:rPr>
      <w:rFonts w:ascii="Arial" w:hAnsi="Arial"/>
      <w:lang w:eastAsia="en-US"/>
    </w:rPr>
  </w:style>
  <w:style w:type="character" w:customStyle="1" w:styleId="4Char">
    <w:name w:val="标题 4 Char"/>
    <w:link w:val="41"/>
    <w:rsid w:val="00166E29"/>
    <w:rPr>
      <w:rFonts w:ascii="Arial" w:hAnsi="Arial"/>
      <w:b/>
      <w:iCs/>
      <w:sz w:val="24"/>
    </w:rPr>
  </w:style>
  <w:style w:type="character" w:customStyle="1" w:styleId="5Char">
    <w:name w:val="标题 5 Char"/>
    <w:aliases w:val="Block Label Char"/>
    <w:link w:val="51"/>
    <w:rsid w:val="00166E29"/>
    <w:rPr>
      <w:rFonts w:ascii="Arial" w:hAnsi="Arial"/>
      <w:b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</Template>
  <TotalTime>706</TotalTime>
  <Pages>1</Pages>
  <Words>1350</Words>
  <Characters>7698</Characters>
  <Application>Microsoft Office Word</Application>
  <DocSecurity>0</DocSecurity>
  <Lines>64</Lines>
  <Paragraphs>18</Paragraphs>
  <ScaleCrop>false</ScaleCrop>
  <Company>上海亿通国际股份有限公司</Company>
  <LinksUpToDate>false</LinksUpToDate>
  <CharactersWithSpaces>9030</CharactersWithSpaces>
  <SharedDoc>false</SharedDoc>
  <HLinks>
    <vt:vector size="174" baseType="variant"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_Toc425255865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_Toc425255864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_Toc425255863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_Toc425255862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_Toc425255861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_Toc425255860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_Toc425255859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_Toc425255858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_Toc425255857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_Toc425255856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_Toc425255855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_Toc425255854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_Toc425255853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_Toc425255852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_Toc425255851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_Toc425255850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_Toc425255849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_Toc425255848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_Toc425255847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_Toc425255846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_Toc425255845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_Toc425255844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_Toc425255843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_Toc425255842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_Toc425255841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_Toc425255840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_Toc425255839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_Toc425255838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_Toc425255837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软件需求分析说明书</dc:title>
  <dc:subject>软件需求分析说明书模板</dc:subject>
  <dc:creator>蒋明清</dc:creator>
  <cp:keywords/>
  <cp:lastModifiedBy>胡剑</cp:lastModifiedBy>
  <cp:revision>7</cp:revision>
  <cp:lastPrinted>2003-04-03T08:29:00Z</cp:lastPrinted>
  <dcterms:created xsi:type="dcterms:W3CDTF">2016-03-02T06:05:00Z</dcterms:created>
  <dcterms:modified xsi:type="dcterms:W3CDTF">2016-03-07T10:10:00Z</dcterms:modified>
</cp:coreProperties>
</file>