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sz w:val="80"/>
          <w:szCs w:val="80"/>
        </w:rPr>
        <w:t xml:space="preserve">✉  📬  📁</w:t>
      </w:r>
    </w:p>
    <w:p>
      <w:pPr>
        <w:spacing w:after="200" w:before="300"/>
        <w:jc w:val="center"/>
      </w:pPr>
      <w:r>
        <w:rPr>
          <w:b/>
          <w:bCs/>
          <w:color w:val="16457A"/>
          <w:sz w:val="56"/>
          <w:szCs w:val="56"/>
        </w:rPr>
        <w:t xml:space="preserve">MI PRIMER CUADERNO DE PRÁCTICA</w:t>
      </w:r>
    </w:p>
    <w:p>
      <w:pPr>
        <w:pBdr>
          <w:bottom w:val="single" w:color="E8590C" w:sz="14" w:space="12"/>
        </w:pBdr>
        <w:spacing w:after="400"/>
        <w:jc w:val="center"/>
      </w:pPr>
      <w:r>
        <w:rPr>
          <w:color w:val="2B6CB0"/>
          <w:sz w:val="40"/>
          <w:szCs w:val="40"/>
        </w:rPr>
        <w:t xml:space="preserve">Sistema de Correspondencia Digital</w:t>
      </w:r>
    </w:p>
    <w:p>
      <w:pPr>
        <w:spacing w:after="120" w:before="400"/>
        <w:jc w:val="center"/>
      </w:pPr>
      <w:r>
        <w:rPr>
          <w:b/>
          <w:bCs/>
          <w:sz w:val="36"/>
          <w:szCs w:val="36"/>
        </w:rPr>
        <w:t xml:space="preserve">Manual de prueba para principiantes</w:t>
      </w:r>
    </w:p>
    <w:p>
      <w:pPr>
        <w:spacing w:after="100"/>
        <w:jc w:val="center"/>
      </w:pPr>
      <w:r>
        <w:rPr>
          <w:sz w:val="28"/>
          <w:szCs w:val="28"/>
        </w:rPr>
        <w:t xml:space="preserve">12 ejemplos paso a paso, con fotos y misiones</w:t>
      </w:r>
    </w:p>
    <w:p>
      <w:pPr>
        <w:spacing w:after="1300"/>
        <w:jc w:val="center"/>
      </w:pPr>
      <w:r>
        <w:rPr>
          <w:i/>
          <w:iCs/>
          <w:color w:val="47566A"/>
          <w:sz w:val="26"/>
          <w:szCs w:val="26"/>
        </w:rPr>
        <w:t xml:space="preserve">Fácil de entender, ¡incluso a los 12 años!</w:t>
      </w:r>
    </w:p>
    <w:p>
      <w:pPr>
        <w:spacing w:after="200"/>
        <w:jc w:val="center"/>
      </w:pPr>
      <w:r>
        <w:rPr>
          <w:sz w:val="28"/>
          <w:szCs w:val="28"/>
        </w:rPr>
        <w:t xml:space="preserve">Nombre: ______________________________________</w:t>
      </w:r>
    </w:p>
    <w:p>
      <w:pPr>
        <w:spacing w:after="200"/>
        <w:jc w:val="center"/>
      </w:pPr>
      <w:r>
        <w:rPr>
          <w:sz w:val="28"/>
          <w:szCs w:val="28"/>
        </w:rPr>
        <w:t xml:space="preserve">Mi usuario: ____________________   Fecha: 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¡Bienvenido/a! Antes de empezar</w:t>
      </w:r>
    </w:p>
    <w:p>
      <w:pPr>
        <w:spacing w:after="160" w:line="350"/>
      </w:pPr>
      <w:r>
        <w:t xml:space="preserve">Este cuaderno te enseña a usar el </w:t>
      </w:r>
      <w:r>
        <w:rPr>
          <w:b/>
          <w:bCs/>
        </w:rPr>
        <w:t xml:space="preserve">Sistema de Correspondencia</w:t>
      </w:r>
      <w:r>
        <w:t xml:space="preserve"> de tu municipio. No necesitas saber de computadoras: solo hacer clic y leer con calma. Cada ejemplo es como un </w:t>
      </w:r>
      <w:r>
        <w:rPr>
          <w:b/>
          <w:bCs/>
        </w:rPr>
        <w:t xml:space="preserve">juego con misiones</w:t>
      </w:r>
      <w:r>
        <w:t xml:space="preserve">: lo haces paso a paso y, al final, marcas tu logro.</w:t>
      </w:r>
    </w:p>
    <w:p>
      <w:pPr>
        <w:pStyle w:val="Heading2"/>
      </w:pPr>
      <w:r>
        <w:t xml:space="preserve">¿Qué es la “correspondencia”?</w:t>
      </w:r>
    </w:p>
    <w:p>
      <w:pPr>
        <w:spacing w:after="160" w:line="350"/>
      </w:pPr>
      <w:r>
        <w:t xml:space="preserve">Son las </w:t>
      </w:r>
      <w:r>
        <w:rPr>
          <w:b/>
          <w:bCs/>
        </w:rPr>
        <w:t xml:space="preserve">cartas, informes y avisos</w:t>
      </w:r>
      <w:r>
        <w:t xml:space="preserve"> que las personas de una oficina se mandan entre sí. Antes se escribían en papel y una persona las llevaba de escritorio en escritorio. Ahora se escriben en la computadora y </w:t>
      </w:r>
      <w:r>
        <w:rPr>
          <w:b/>
          <w:bCs/>
        </w:rPr>
        <w:t xml:space="preserve">viajan solas</w:t>
      </w:r>
      <w:r>
        <w:t xml:space="preserve"> por el sistema. Lo mejor: siempre sabemos </w:t>
      </w:r>
      <w:r>
        <w:rPr>
          <w:b/>
          <w:bCs/>
        </w:rPr>
        <w:t xml:space="preserve">dónde está cada carta</w:t>
      </w:r>
      <w:r>
        <w:t xml:space="preserve"> y quién la tiene.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i1" descr="Una carta digital viaja como una carta de papel" title="Una carta digital viaja como una carta de pap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1. Una carta digital viaja como una carta de papel</w:t>
      </w:r>
    </w:p>
    <w:p>
      <w:pPr>
        <w:pStyle w:val="Heading2"/>
      </w:pPr>
      <w:r>
        <w:t xml:space="preserve">¿Qué necesitas?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Una computadora con internet o con el sistema ya instalado.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Un navegador (Chrome, Edge o Firefox).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Tu </w:t>
      </w:r>
      <w:r>
        <w:rPr>
          <w:b/>
          <w:bCs/>
        </w:rPr>
        <w:t xml:space="preserve">usuario</w:t>
      </w:r>
      <w:r>
        <w:t xml:space="preserve"> y tu </w:t>
      </w:r>
      <w:r>
        <w:rPr>
          <w:b/>
          <w:bCs/>
        </w:rPr>
        <w:t xml:space="preserve">clave temporal</w:t>
      </w:r>
      <w:r>
        <w:t xml:space="preserve"> (te las entrega la persona encargada).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Este cuaderno y un lápiz para anotar tus números.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De preferencia, </w:t>
      </w:r>
      <w:r>
        <w:rPr>
          <w:b/>
          <w:bCs/>
        </w:rPr>
        <w:t xml:space="preserve">un compañero</w:t>
      </w:r>
      <w:r>
        <w:t xml:space="preserve"> para practicar enviándose cartas.</w:t>
      </w:r>
    </w:p>
    <w:p>
      <w:pPr>
        <w:pStyle w:val="Heading2"/>
      </w:pPr>
      <w:r>
        <w:t xml:space="preserve">¿Cuánto tiempo toma?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cantSplit/>
          <w:tblHeader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Parte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Ejemplos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Parte 1 · Primeros pasos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Ejemplos 1, 2 y 3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30 minutos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Parte 2 · Trabajar con cartas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Ejemplos 4, 5, 6 y 7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30 minutos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Parte 3 · Como un experto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Ejemplos 8 al 12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30 minutos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No hace falta hacerlo todo el mismo día. Puedes parar al terminar cualquier ejemplo y seguir después.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Cómo leer este cuaderno</w:t>
      </w:r>
    </w:p>
    <w:p>
      <w:pPr>
        <w:spacing w:after="160" w:line="350"/>
      </w:pPr>
      <w:r>
        <w:t xml:space="preserve">Los cuadros de colores tienen un significado: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Qué vas a lograr en este ejemplo.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Cómo debe verse la pantalla cuando lo hiciste bien.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Un consejo para hacerlo más fácil.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Algo importante que no debes olvidar.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SI ALGO FALLA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Qué hacer si algo no sale como esperabas.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Cuando lo logres, marca la casilla </w:t>
            </w: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con una </w:t>
            </w: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✔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t xml:space="preserve">Los números rojos que ves en las fotos de pantalla (①, ②, ③…) te señalan </w:t>
      </w:r>
      <w:r>
        <w:rPr>
          <w:b/>
          <w:bCs/>
        </w:rPr>
        <w:t xml:space="preserve">dónde hacer clic</w:t>
      </w:r>
      <w:r>
        <w:t xml:space="preserve"> o </w:t>
      </w:r>
      <w:r>
        <w:rPr>
          <w:b/>
          <w:bCs/>
        </w:rPr>
        <w:t xml:space="preserve">qué mirar</w:t>
      </w:r>
      <w:r>
        <w:t xml:space="preserve">. Cada foto explica qué significa cada número.</w:t>
      </w:r>
    </w:p>
    <w:p>
      <w:pPr>
        <w:pStyle w:val="Heading1"/>
        <w:pageBreakBefore/>
      </w:pPr>
      <w:r>
        <w:t xml:space="preserve">Las palabras mágicas</w:t>
      </w:r>
    </w:p>
    <w:p>
      <w:pPr>
        <w:spacing w:after="160" w:line="350"/>
      </w:pPr>
      <w:r>
        <w:t xml:space="preserve">El sistema usa algunas palabras especiales. Aquí están explicadas </w:t>
      </w:r>
      <w:r>
        <w:rPr>
          <w:b/>
          <w:bCs/>
        </w:rPr>
        <w:t xml:space="preserve">con ejemplos de la vida diaria</w:t>
      </w:r>
      <w:r>
        <w:t xml:space="preserve">. Puedes volver a esta página cuando quieras.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cantSplit/>
          <w:tblHeader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Palabra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significa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Documento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Una carta, informe, nota o memorándum escrito en el sistema.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Una hoja escrita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NUR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número del </w:t>
            </w:r>
            <w:r>
              <w:rPr>
                <w:b/>
                <w:bCs/>
                <w:sz w:val="23"/>
                <w:szCs w:val="23"/>
              </w:rPr>
              <w:t xml:space="preserve">trámite completo</w:t>
            </w:r>
            <w:r>
              <w:rPr>
                <w:b w:val="false"/>
                <w:bCs w:val="false"/>
                <w:sz w:val="23"/>
                <w:szCs w:val="23"/>
              </w:rPr>
              <w:t xml:space="preserve">. Todas las hojas del mismo asunto lo comparten.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número de la carpeta de un asunto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CITE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número de </w:t>
            </w:r>
            <w:r>
              <w:rPr>
                <w:b/>
                <w:bCs/>
                <w:sz w:val="23"/>
                <w:szCs w:val="23"/>
              </w:rPr>
              <w:t xml:space="preserve">cada documento</w:t>
            </w:r>
            <w:r>
              <w:rPr>
                <w:b w:val="false"/>
                <w:bCs w:val="false"/>
                <w:sz w:val="23"/>
                <w:szCs w:val="23"/>
              </w:rPr>
              <w:t xml:space="preserve">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número de cada hoja dentro de la carpeta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Hoja de ruta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ficha que muestra por quién pasó la carta.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mapa del viaje de la carta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Derivar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Enviar la carta a otra persona.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Entregar la carta al cartero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Recepcionar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Aceptar una carta que te enviaron.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Firmar que la recibiste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Proveído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instrucción corta que escribes al enviar (“Para tu atención”).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mensajito pegado a la carta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Oficial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Envío a quien debe </w:t>
            </w:r>
            <w:r>
              <w:rPr>
                <w:b/>
                <w:bCs/>
                <w:sz w:val="23"/>
                <w:szCs w:val="23"/>
              </w:rPr>
              <w:t xml:space="preserve">hacer algo</w:t>
            </w:r>
            <w:r>
              <w:rPr>
                <w:b w:val="false"/>
                <w:bCs w:val="false"/>
                <w:sz w:val="23"/>
                <w:szCs w:val="23"/>
              </w:rPr>
              <w:t xml:space="preserve">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carta para ti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Copia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Envío a quien solo debe </w:t>
            </w:r>
            <w:r>
              <w:rPr>
                <w:b/>
                <w:bCs/>
                <w:sz w:val="23"/>
                <w:szCs w:val="23"/>
              </w:rPr>
              <w:t xml:space="preserve">enterarse</w:t>
            </w:r>
            <w:r>
              <w:rPr>
                <w:b w:val="false"/>
                <w:bCs w:val="false"/>
                <w:sz w:val="23"/>
                <w:szCs w:val="23"/>
              </w:rPr>
              <w:t xml:space="preserve">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Una fotocopia “para tu información”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Urgente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Carta que se debe atender primero.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sobre con una franja roja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Archivar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Guardar una carta ya atendida en una carpeta.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Guardarla en el archivador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Agrupar</w:t>
            </w:r>
          </w:p>
        </w:tc>
        <w:tc>
          <w:tcPr>
            <w:tcW w:type="dxa" w:w="4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Unir varias cartas parecidas.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Ponerles un clip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i3" descr="NUR y CITE: dos números distintos" title="NUR y CITE: dos números disti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2. NUR y CITE: dos números distintos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i5" descr="Oficial o copia" title="Oficial o co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3. Oficial o copia</w:t>
      </w:r>
    </w:p>
    <w:p>
      <w:pPr>
        <w:pStyle w:val="Heading2"/>
      </w:pPr>
      <w:r>
        <w:t xml:space="preserve">Los “buzones” del sistema</w:t>
      </w:r>
    </w:p>
    <w:p>
      <w:pPr>
        <w:spacing w:after="160" w:line="350"/>
      </w:pPr>
      <w:r>
        <w:t xml:space="preserve">En el menú </w:t>
      </w:r>
      <w:r>
        <w:rPr>
          <w:b/>
          <w:bCs/>
        </w:rPr>
        <w:t xml:space="preserve">Bandeja</w:t>
      </w:r>
      <w:r>
        <w:t xml:space="preserve"> hay cinco lugares. Cada uno es como un buzón o un cajón: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685925"/>
            <wp:effectExtent t="0" r="0" b="0" l="0"/>
            <wp:docPr id="1" name="i2" descr="Los buzones de la Bandeja" title="Los buzones de la Bande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4. Los buzones de la Bandeja</w:t>
      </w:r>
    </w:p>
    <w:p>
      <w:pPr>
        <w:pStyle w:val="Heading1"/>
        <w:pageBreakBefore/>
      </w:pPr>
      <w:r>
        <w:t xml:space="preserve">Los personajes de nuestras prácticas</w:t>
      </w:r>
    </w:p>
    <w:p>
      <w:pPr>
        <w:spacing w:after="160" w:line="350"/>
      </w:pPr>
      <w:r>
        <w:t xml:space="preserve">Para practicar necesitamos </w:t>
      </w:r>
      <w:r>
        <w:rPr>
          <w:b/>
          <w:bCs/>
        </w:rPr>
        <w:t xml:space="preserve">al menos 3 personas</w:t>
      </w:r>
      <w:r>
        <w:t xml:space="preserve">. Si estás solo/a, puedes hacerlo tú, cambiando de ventana (te explico cómo). En este cuaderno usamos estos personajes: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cantSplit/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Personaje</w:t>
            </w:r>
          </w:p>
        </w:tc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Cargo</w:t>
            </w:r>
          </w:p>
        </w:tc>
        <w:tc>
          <w:tcPr>
            <w:tcW w:type="dxa" w:w="2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Ana</w:t>
            </w:r>
          </w:p>
        </w:tc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Alcalde Municipal</w:t>
            </w:r>
          </w:p>
        </w:tc>
        <w:tc>
          <w:tcPr>
            <w:tcW w:type="dxa" w:w="2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Beto</w:t>
            </w:r>
          </w:p>
        </w:tc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Secretario Administrativo Financiero</w:t>
            </w:r>
          </w:p>
        </w:tc>
        <w:tc>
          <w:tcPr>
            <w:tcW w:type="dxa" w:w="2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u402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Carla</w:t>
            </w:r>
          </w:p>
        </w:tc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Jefa de Contrataciones</w:t>
            </w:r>
          </w:p>
        </w:tc>
        <w:tc>
          <w:tcPr>
            <w:tcW w:type="dxa" w:w="2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u410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Dani</w:t>
            </w:r>
          </w:p>
        </w:tc>
        <w:tc>
          <w:tcPr>
            <w:tcW w:type="dxa" w:w="4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Responsable de Archivo (ventanilla)</w:t>
            </w:r>
          </w:p>
        </w:tc>
        <w:tc>
          <w:tcPr>
            <w:tcW w:type="dxa" w:w="2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u435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NOTA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Los </w:t>
            </w:r>
            <w:r>
              <w:rPr>
                <w:b/>
                <w:bCs/>
                <w:sz w:val="25"/>
                <w:szCs w:val="25"/>
              </w:rPr>
              <w:t xml:space="preserve">nombres Ana, Beto, Carla y Dani</w:t>
            </w:r>
            <w:r>
              <w:rPr>
                <w:sz w:val="25"/>
                <w:szCs w:val="25"/>
              </w:rPr>
              <w:t xml:space="preserve"> los escribe el administrador en </w:t>
            </w:r>
            <w:r>
              <w:rPr>
                <w:b/>
                <w:bCs/>
                <w:sz w:val="25"/>
                <w:szCs w:val="25"/>
              </w:rPr>
              <w:t xml:space="preserve">Administración → Asignar nombres</w:t>
            </w:r>
            <w:r>
              <w:rPr>
                <w:sz w:val="25"/>
                <w:szCs w:val="25"/>
              </w:rPr>
              <w:t xml:space="preserve">. Tú verás los nombres que se hayan puesto en tu sistema.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Los </w:t>
            </w:r>
            <w:r>
              <w:rPr>
                <w:b/>
                <w:bCs/>
                <w:sz w:val="25"/>
                <w:szCs w:val="25"/>
              </w:rPr>
              <w:t xml:space="preserve">usuarios</w:t>
            </w:r>
            <w:r>
              <w:rPr>
                <w:sz w:val="25"/>
                <w:szCs w:val="25"/>
              </w:rPr>
              <w:t xml:space="preserve"> (u401, u402…) vienen del Excel de cargos del municipio.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724025"/>
            <wp:effectExtent t="0" r="0" b="0" l="0"/>
            <wp:docPr id="1" name="i6" descr="Para practicar con varias personas usamos varias ventanas" title="Para practicar con varias personas usamos varias venta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5. Para practicar con varias personas usamos varias ventanas</w:t>
      </w:r>
    </w:p>
    <w:p>
      <w:pPr>
        <w:pStyle w:val="Heading2"/>
      </w:pPr>
      <w:r>
        <w:t xml:space="preserve">Cómo cambiar de persona</w:t>
      </w:r>
    </w:p>
    <w:p>
      <w:pPr>
        <w:pStyle w:val="ListParagraph"/>
        <w:numPr>
          <w:ilvl w:val="0"/>
          <w:numId w:val="3"/>
        </w:numPr>
        <w:spacing w:after="130" w:line="340"/>
      </w:pPr>
      <w:r>
        <w:rPr>
          <w:b/>
          <w:bCs/>
        </w:rPr>
        <w:t xml:space="preserve">Ventana normal</w:t>
      </w:r>
      <w:r>
        <w:t xml:space="preserve">: la usas para el primer personaje (Ana).</w:t>
      </w:r>
    </w:p>
    <w:p>
      <w:pPr>
        <w:pStyle w:val="ListParagraph"/>
        <w:numPr>
          <w:ilvl w:val="0"/>
          <w:numId w:val="3"/>
        </w:numPr>
        <w:spacing w:after="130" w:line="340"/>
      </w:pPr>
      <w:r>
        <w:t xml:space="preserve">Para el segundo personaje abre una </w:t>
      </w:r>
      <w:r>
        <w:rPr>
          <w:b/>
          <w:bCs/>
        </w:rPr>
        <w:t xml:space="preserve">ventana privada</w:t>
      </w:r>
      <w:r>
        <w:t xml:space="preserve">: en Chrome o Edge pulsa las teclas </w:t>
      </w:r>
      <w:r>
        <w:rPr>
          <w:b/>
          <w:bCs/>
        </w:rPr>
        <w:t xml:space="preserve">Ctrl + Shift + N</w:t>
      </w:r>
      <w:r>
        <w:t xml:space="preserve"> (en Firefox, </w:t>
      </w:r>
      <w:r>
        <w:rPr>
          <w:b/>
          <w:bCs/>
        </w:rPr>
        <w:t xml:space="preserve">Ctrl + Shift + 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30" w:line="340"/>
      </w:pPr>
      <w:r>
        <w:t xml:space="preserve">Para el tercero abre </w:t>
      </w:r>
      <w:r>
        <w:rPr>
          <w:b/>
          <w:bCs/>
        </w:rPr>
        <w:t xml:space="preserve">otro navegador</w:t>
      </w:r>
      <w:r>
        <w:t xml:space="preserve"> (por ejemplo Edge si usabas Chrome).</w:t>
      </w:r>
    </w:p>
    <w:p>
      <w:pPr>
        <w:pStyle w:val="ListParagraph"/>
        <w:numPr>
          <w:ilvl w:val="0"/>
          <w:numId w:val="3"/>
        </w:numPr>
        <w:spacing w:after="130" w:line="340"/>
      </w:pPr>
      <w:r>
        <w:t xml:space="preserve">En cada ventana entra a la dirección del sistema e </w:t>
      </w:r>
      <w:r>
        <w:rPr>
          <w:b/>
          <w:bCs/>
        </w:rPr>
        <w:t xml:space="preserve">ingresa con el usuario de esa persona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En la </w:t>
            </w:r>
            <w:r>
              <w:rPr>
                <w:b/>
                <w:bCs/>
                <w:sz w:val="25"/>
                <w:szCs w:val="25"/>
              </w:rPr>
              <w:t xml:space="preserve">misma ventana</w:t>
            </w:r>
            <w:r>
              <w:rPr>
                <w:sz w:val="25"/>
                <w:szCs w:val="25"/>
              </w:rPr>
              <w:t xml:space="preserve"> solo puede haber </w:t>
            </w:r>
            <w:r>
              <w:rPr>
                <w:b/>
                <w:bCs/>
                <w:sz w:val="25"/>
                <w:szCs w:val="25"/>
              </w:rPr>
              <w:t xml:space="preserve">una persona</w:t>
            </w:r>
            <w:r>
              <w:rPr>
                <w:sz w:val="25"/>
                <w:szCs w:val="25"/>
              </w:rPr>
              <w:t xml:space="preserve"> a la vez. Si quieres cambiar, pulsa </w:t>
            </w:r>
            <w:r>
              <w:rPr>
                <w:b/>
                <w:bCs/>
                <w:sz w:val="25"/>
                <w:szCs w:val="25"/>
              </w:rPr>
              <w:t xml:space="preserve">Salir</w:t>
            </w:r>
            <w:r>
              <w:rPr>
                <w:sz w:val="25"/>
                <w:szCs w:val="25"/>
              </w:rPr>
              <w:t xml:space="preserve"> (arriba a la derecha) y entra con el otro usuario.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i7" descr="El camino de nuestra primera carta" title="El camino de nuestra primera c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6. El camino de nuestra primera carta</w:t>
      </w:r>
    </w:p>
    <w:p>
      <w:pPr>
        <w:spacing w:after="160" w:line="350"/>
      </w:pPr>
      <w:r>
        <w:rPr>
          <w:b/>
          <w:bCs/>
        </w:rPr>
        <w:t xml:space="preserve">Nuestro cuento de práctica:</w:t>
      </w:r>
      <w:r>
        <w:t xml:space="preserve"> Ana (la alcalde) necesita un presupuesto. Le escribe una carta a Beto, él la recibe, le responde y le avisa a Carla. ¡Vas a hacer todo ese viaje!</w:t>
      </w:r>
    </w:p>
    <w:p>
      <w:pPr>
        <w:pStyle w:val="Heading1"/>
        <w:pageBreakBefore/>
      </w:pPr>
      <w:r>
        <w:t xml:space="preserve">Ejemplo 1 · Entrar al sistema y cambiar mi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Entrar al sistema por primera vez y elegir mi propia clave secreta.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cada personaje (Ana, Beto, Carla y Dani) con su propio usuario.</w:t>
      </w:r>
    </w:p>
    <w:p>
      <w:pPr>
        <w:pStyle w:val="Heading2"/>
      </w:pPr>
      <w:r>
        <w:t xml:space="preserve">Paso a paso</w:t>
      </w:r>
    </w:p>
    <w:p>
      <w:pPr>
        <w:pStyle w:val="ListParagraph"/>
        <w:numPr>
          <w:ilvl w:val="0"/>
          <w:numId w:val="4"/>
        </w:numPr>
        <w:spacing w:after="130" w:line="340"/>
      </w:pPr>
      <w:r>
        <w:t xml:space="preserve">Abre el navegador y escribe la dirección que te dieron (por ejemplo </w:t>
      </w:r>
      <w:r>
        <w:rPr>
          <w:b/>
          <w:bCs/>
        </w:rPr>
        <w:t xml:space="preserve">http://localhost:8080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130" w:line="340"/>
      </w:pPr>
      <w:r>
        <w:t xml:space="preserve">En </w:t>
      </w:r>
      <w:r>
        <w:rPr>
          <w:b/>
          <w:bCs/>
        </w:rPr>
        <w:t xml:space="preserve">Nombre de usuario</w:t>
      </w:r>
      <w:r>
        <w:t xml:space="preserve"> escribe tu usuario (por ejemplo </w:t>
      </w:r>
      <w:r>
        <w:rPr>
          <w:b/>
          <w:bCs/>
        </w:rPr>
        <w:t xml:space="preserve">u401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130" w:line="340"/>
      </w:pPr>
      <w:r>
        <w:t xml:space="preserve">En </w:t>
      </w:r>
      <w:r>
        <w:rPr>
          <w:b/>
          <w:bCs/>
        </w:rPr>
        <w:t xml:space="preserve">Contraseña</w:t>
      </w:r>
      <w:r>
        <w:t xml:space="preserve"> escribe tu clave temporal. Ten cuidado con mayúsculas y minúsculas.</w:t>
      </w:r>
    </w:p>
    <w:p>
      <w:pPr>
        <w:pStyle w:val="ListParagraph"/>
        <w:numPr>
          <w:ilvl w:val="0"/>
          <w:numId w:val="4"/>
        </w:numPr>
        <w:spacing w:after="130" w:line="340"/>
      </w:pPr>
      <w:r>
        <w:t xml:space="preserve">Pulsa el botón azul </w:t>
      </w:r>
      <w:r>
        <w:rPr>
          <w:b/>
          <w:bCs/>
        </w:rPr>
        <w:t xml:space="preserve">Ingresar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01-login" descr="Pantalla de ingreso. 1: usuario; 2: contraseña; 3: Ingresar; 4: consultar un trámite (sin usuario)" title="Pantalla de ingreso. 1: usuario; 2: contraseña; 3: Ingresar; 4: consultar un trámite (sin usuar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7. Pantalla de ingreso. 1: usuario; 2: contraseña; 3: Ingresar; 4: consultar un trámite (sin usuario)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Si escribes mal la clave aparece un mensaje rojo: “</w:t>
            </w:r>
            <w:r>
              <w:rPr>
                <w:b/>
                <w:bCs/>
                <w:sz w:val="25"/>
                <w:szCs w:val="25"/>
              </w:rPr>
              <w:t xml:space="preserve">Usuario o contraseña incorrectos</w:t>
            </w:r>
            <w:r>
              <w:rPr>
                <w:sz w:val="25"/>
                <w:szCs w:val="25"/>
              </w:rPr>
              <w:t xml:space="preserve">”. No pasa nada, vuelve a intentar.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Si te equivocas </w:t>
            </w:r>
            <w:r>
              <w:rPr>
                <w:b/>
                <w:bCs/>
                <w:sz w:val="25"/>
                <w:szCs w:val="25"/>
              </w:rPr>
              <w:t xml:space="preserve">muchas veces seguidas</w:t>
            </w:r>
            <w:r>
              <w:rPr>
                <w:sz w:val="25"/>
                <w:szCs w:val="25"/>
              </w:rPr>
              <w:t xml:space="preserve"> (8) el sistema te bloquea 15 minutos para cuidarte de personas que adivinan claves. Espera y vuelve a intentar.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91150" cy="3143250"/>
            <wp:effectExtent t="0" r="0" b="0" l="0"/>
            <wp:docPr id="1" name="02-login-error" descr="Mensaje cuando la clave está mal (1)" title="Mensaje cuando la clave está ma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8. Mensaje cuando la clave está mal (1)</w:t>
      </w:r>
    </w:p>
    <w:p>
      <w:pPr>
        <w:pStyle w:val="Heading2"/>
      </w:pPr>
      <w:r>
        <w:t xml:space="preserve">Elige tu propia clave</w:t>
      </w:r>
    </w:p>
    <w:p>
      <w:pPr>
        <w:spacing w:after="160" w:line="350"/>
      </w:pPr>
      <w:r>
        <w:t xml:space="preserve">La primera vez, el sistema te pide cambiar la clave temporal por </w:t>
      </w:r>
      <w:r>
        <w:rPr>
          <w:b/>
          <w:bCs/>
        </w:rPr>
        <w:t xml:space="preserve">una clave que solo tú sepas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130" w:line="340"/>
      </w:pPr>
      <w:r>
        <w:t xml:space="preserve">En </w:t>
      </w:r>
      <w:r>
        <w:rPr>
          <w:b/>
          <w:bCs/>
        </w:rPr>
        <w:t xml:space="preserve">Contraseña actual</w:t>
      </w:r>
      <w:r>
        <w:t xml:space="preserve"> escribe la clave temporal.</w:t>
      </w:r>
    </w:p>
    <w:p>
      <w:pPr>
        <w:pStyle w:val="ListParagraph"/>
        <w:numPr>
          <w:ilvl w:val="0"/>
          <w:numId w:val="5"/>
        </w:numPr>
        <w:spacing w:after="130" w:line="340"/>
      </w:pPr>
      <w:r>
        <w:t xml:space="preserve">En </w:t>
      </w:r>
      <w:r>
        <w:rPr>
          <w:b/>
          <w:bCs/>
        </w:rPr>
        <w:t xml:space="preserve">Contraseña nueva</w:t>
      </w:r>
      <w:r>
        <w:t xml:space="preserve"> escribe la que inventaste (mínimo </w:t>
      </w:r>
      <w:r>
        <w:rPr>
          <w:b/>
          <w:bCs/>
        </w:rPr>
        <w:t xml:space="preserve">8 letras o números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130" w:line="340"/>
      </w:pPr>
      <w:r>
        <w:t xml:space="preserve">Escríbela otra vez en </w:t>
      </w:r>
      <w:r>
        <w:rPr>
          <w:b/>
          <w:bCs/>
        </w:rPr>
        <w:t xml:space="preserve">Repita la nueva contraseña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30" w:line="340"/>
      </w:pPr>
      <w:r>
        <w:t xml:space="preserve">Pulsa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03-primer-ingreso" descr="Cambio de clave obligatorio. 1: aviso; 2: clave temporal; 3: clave nueva; 4: repetir la nueva" title="Cambio de clave obligatorio. 1: aviso; 2: clave temporal; 3: clave nueva; 4: repetir la nue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9. Cambio de clave obligatorio. 1: aviso; 2: clave temporal; 3: clave nueva; 4: repetir la nueva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 PARA CREAR UNA CLAVE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Una clave fácil de recordar y difícil de adivinar: junta </w:t>
            </w:r>
            <w:r>
              <w:rPr>
                <w:b/>
                <w:bCs/>
                <w:sz w:val="25"/>
                <w:szCs w:val="25"/>
              </w:rPr>
              <w:t xml:space="preserve">dos palabras y un número</w:t>
            </w:r>
            <w:r>
              <w:rPr>
                <w:sz w:val="25"/>
                <w:szCs w:val="25"/>
              </w:rPr>
              <w:t xml:space="preserve">, por ejemplo </w:t>
            </w:r>
            <w:r>
              <w:rPr>
                <w:b/>
                <w:bCs/>
                <w:sz w:val="25"/>
                <w:szCs w:val="25"/>
              </w:rPr>
              <w:t xml:space="preserve">LunaAzul2026</w:t>
            </w:r>
            <w:r>
              <w:rPr>
                <w:sz w:val="25"/>
                <w:szCs w:val="25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No uses tu nombre, tu cumpleaños ni “12345678”.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Tu clave es </w:t>
            </w:r>
            <w:r>
              <w:rPr>
                <w:b/>
                <w:bCs/>
                <w:sz w:val="25"/>
                <w:szCs w:val="25"/>
              </w:rPr>
              <w:t xml:space="preserve">secreta</w:t>
            </w:r>
            <w:r>
              <w:rPr>
                <w:sz w:val="25"/>
                <w:szCs w:val="25"/>
              </w:rPr>
              <w:t xml:space="preserve">. No se la digas a tus amigos ni a tus compañeros. Todo lo que se haga con tu usuario quedará a </w:t>
            </w:r>
            <w:r>
              <w:rPr>
                <w:b/>
                <w:bCs/>
                <w:sz w:val="25"/>
                <w:szCs w:val="25"/>
              </w:rPr>
              <w:t xml:space="preserve">tu nombre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Después de cambiar la clave aparece la pantalla de </w:t>
            </w:r>
            <w:r>
              <w:rPr>
                <w:b/>
                <w:bCs/>
                <w:sz w:val="25"/>
                <w:szCs w:val="25"/>
              </w:rPr>
              <w:t xml:space="preserve">Inicio</w:t>
            </w:r>
            <w:r>
              <w:rPr>
                <w:sz w:val="25"/>
                <w:szCs w:val="25"/>
              </w:rPr>
              <w:t xml:space="preserve">, con los cuatro cuadros de colores: Bandeja, Documentos, Estadísticas y Usuario.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04-inicio" descr="La pantalla de Inicio. 1: menú; 2: buscador; 3: Bandeja; 4: Documentos; 5: Estadísticas; 6: Usuario; 7: tu nombre y Salir" title="La pantalla de Inicio. 1: menú; 2: buscador; 3: Bandeja; 4: Documentos; 5: Estadísticas; 6: Usuario; 7: tu nombre y Sal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10. La pantalla de Inicio. 1: menú; 2: buscador; 3: Bandeja; 4: Documentos; 5: Estadísticas; 6: Usuario; 7: tu nombre y Salir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Entré al sistema.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Cambié mi clave.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Sé dónde está el botón </w:t>
            </w:r>
            <w:r>
              <w:rPr>
                <w:b/>
                <w:bCs/>
                <w:sz w:val="25"/>
                <w:szCs w:val="25"/>
              </w:rPr>
              <w:t xml:space="preserve">Salir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Mi usuario es:</w:t>
      </w:r>
      <w:r>
        <w:t xml:space="preserve"> ____________________      </w:t>
      </w:r>
      <w:r>
        <w:rPr>
          <w:b/>
          <w:bCs/>
        </w:rPr>
        <w:t xml:space="preserve">Anoté mi nueva clave en un lugar seguro:</w:t>
      </w:r>
      <w:r>
        <w:t xml:space="preserve"> </w:t>
      </w:r>
      <w:r>
        <w:rPr>
          <w:rFonts w:ascii="Segoe UI Symbol" w:cs="Segoe UI Symbol" w:eastAsia="Segoe UI Symbol" w:hAnsi="Segoe UI Symbol"/>
        </w:rPr>
        <w:t xml:space="preserve">☐</w:t>
      </w:r>
    </w:p>
    <w:p>
      <w:pPr>
        <w:pStyle w:val="Heading1"/>
        <w:pageBreakBefore/>
      </w:pPr>
      <w:r>
        <w:t xml:space="preserve">Ejemplo 2 · Escribir mi primera carta y enviarla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Ana escribe un informe para Beto y se lo envía. Este es el ejemplo más importante: ¡lo usarás todos los días!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Ana (u401).  </w:t>
      </w:r>
      <w:r>
        <w:rPr>
          <w:b/>
          <w:bCs/>
        </w:rPr>
        <w:t xml:space="preserve">Tiempo:</w:t>
      </w:r>
      <w:r>
        <w:t xml:space="preserve"> 10 minutos.</w:t>
      </w:r>
    </w:p>
    <w:p>
      <w:pPr>
        <w:pStyle w:val="Heading2"/>
      </w:pPr>
      <w:r>
        <w:t xml:space="preserve">Parte A · Escribir la carta</w:t>
      </w:r>
    </w:p>
    <w:p>
      <w:pPr>
        <w:pStyle w:val="ListParagraph"/>
        <w:numPr>
          <w:ilvl w:val="0"/>
          <w:numId w:val="6"/>
        </w:numPr>
        <w:spacing w:after="130" w:line="340"/>
      </w:pPr>
      <w:r>
        <w:t xml:space="preserve">En el menú de arriba pulsa </w:t>
      </w:r>
      <w:r>
        <w:rPr>
          <w:b/>
          <w:bCs/>
        </w:rPr>
        <w:t xml:space="preserve">Documentos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30" w:line="340"/>
      </w:pPr>
      <w:r>
        <w:t xml:space="preserve">Pulsa </w:t>
      </w:r>
      <w:r>
        <w:rPr>
          <w:b/>
          <w:bCs/>
        </w:rPr>
        <w:t xml:space="preserve">Crear nuevo documento</w:t>
      </w:r>
      <w:r>
        <w:t xml:space="preserve"> (menú de la izquierda).</w:t>
      </w:r>
    </w:p>
    <w:p>
      <w:pPr>
        <w:pStyle w:val="ListParagraph"/>
        <w:numPr>
          <w:ilvl w:val="0"/>
          <w:numId w:val="6"/>
        </w:numPr>
        <w:spacing w:after="130" w:line="340"/>
      </w:pPr>
      <w:r>
        <w:t xml:space="preserve">Elige el tipo de documento. Para este ejemplo elige </w:t>
      </w:r>
      <w:r>
        <w:rPr>
          <w:b/>
          <w:bCs/>
        </w:rPr>
        <w:t xml:space="preserve">Informe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53075" cy="3238500"/>
            <wp:effectExtent t="0" r="0" b="0" l="0"/>
            <wp:docPr id="1" name="05-tipos-documento" descr="Los tipos de documento. 1: los tipos disponibles; 2: dónde está la opción" title="Los tipos de documento. 1: los tipos disponibles; 2: dónde está la o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11. Los tipos de documento. 1: los tipos disponibles; 2: dónde está la opción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NOTA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Hay varios tipos: Informe, Nota Interna, Carta, Memorándum, Circular… Todos se llenan casi igual. Si un tipo no aparece, tu oficina no lo tiene habilitado.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t xml:space="preserve">Se abre un formulario. Llénalo así: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38750"/>
            <wp:effectExtent t="0" r="0" b="0" l="0"/>
            <wp:docPr id="1" name="06-form-documento" descr="El formulario. 1: elegir a quién; 2: nombre del destinatario; 3: vía (opcional); 4: referencia; 5: contenido; 6: crear" title="El formulario. 1: elegir a quién; 2: nombre del destinatario; 3: vía (opcional); 4: referencia; 5: contenido; 6: c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12. El formulario. 1: elegir a quién; 2: nombre del destinatario; 3: vía (opcional); 4: referencia; 5: contenido; 6: crear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  <w:tblHeader/>
        </w:trPr>
        <w:tc>
          <w:tcPr>
            <w:tcW w:type="dxa" w:w="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N.º</w:t>
            </w:r>
          </w:p>
        </w:tc>
        <w:tc>
          <w:tcPr>
            <w:tcW w:type="dxa" w:w="8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1</w:t>
            </w:r>
          </w:p>
        </w:tc>
        <w:tc>
          <w:tcPr>
            <w:tcW w:type="dxa" w:w="8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 </w:t>
            </w:r>
            <w:r>
              <w:rPr>
                <w:b/>
                <w:bCs/>
                <w:sz w:val="23"/>
                <w:szCs w:val="23"/>
              </w:rPr>
              <w:t xml:space="preserve">Seleccionar funcionario</w:t>
            </w:r>
            <w:r>
              <w:rPr>
                <w:b w:val="false"/>
                <w:bCs w:val="false"/>
                <w:sz w:val="23"/>
                <w:szCs w:val="23"/>
              </w:rPr>
              <w:t xml:space="preserve"> busca a </w:t>
            </w:r>
            <w:r>
              <w:rPr>
                <w:b/>
                <w:bCs/>
                <w:sz w:val="23"/>
                <w:szCs w:val="23"/>
              </w:rPr>
              <w:t xml:space="preserve">Beto</w:t>
            </w:r>
            <w:r>
              <w:rPr>
                <w:b w:val="false"/>
                <w:bCs w:val="false"/>
                <w:sz w:val="23"/>
                <w:szCs w:val="23"/>
              </w:rPr>
              <w:t xml:space="preserve"> y haz clic en su nombre. El nombre y el cargo se escriben solos en el cuadro 2.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4</w:t>
            </w:r>
          </w:p>
        </w:tc>
        <w:tc>
          <w:tcPr>
            <w:tcW w:type="dxa" w:w="8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 </w:t>
            </w:r>
            <w:r>
              <w:rPr>
                <w:b/>
                <w:bCs/>
                <w:sz w:val="23"/>
                <w:szCs w:val="23"/>
              </w:rPr>
              <w:t xml:space="preserve">Referencia</w:t>
            </w:r>
            <w:r>
              <w:rPr>
                <w:b w:val="false"/>
                <w:bCs w:val="false"/>
                <w:sz w:val="23"/>
                <w:szCs w:val="23"/>
              </w:rPr>
              <w:t xml:space="preserve"> escribe de qué trata la carta en pocas palabras. Ejemplo: </w:t>
            </w:r>
            <w:r>
              <w:rPr>
                <w:b/>
                <w:bCs/>
                <w:sz w:val="23"/>
                <w:szCs w:val="23"/>
              </w:rPr>
              <w:t xml:space="preserve">Solicitud de presupuesto anual 2027</w:t>
            </w:r>
            <w:r>
              <w:rPr>
                <w:b w:val="false"/>
                <w:bCs w:val="false"/>
                <w:sz w:val="23"/>
                <w:szCs w:val="23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5</w:t>
            </w:r>
          </w:p>
        </w:tc>
        <w:tc>
          <w:tcPr>
            <w:tcW w:type="dxa" w:w="8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 </w:t>
            </w:r>
            <w:r>
              <w:rPr>
                <w:b/>
                <w:bCs/>
                <w:sz w:val="23"/>
                <w:szCs w:val="23"/>
              </w:rPr>
              <w:t xml:space="preserve">Contenido</w:t>
            </w:r>
            <w:r>
              <w:rPr>
                <w:b w:val="false"/>
                <w:bCs w:val="false"/>
                <w:sz w:val="23"/>
                <w:szCs w:val="23"/>
              </w:rPr>
              <w:t xml:space="preserve"> escribe el mensaje. Ejemplo: “</w:t>
            </w:r>
            <w:r>
              <w:rPr>
                <w:b w:val="false"/>
                <w:bCs w:val="false"/>
                <w:i/>
                <w:iCs/>
                <w:sz w:val="23"/>
                <w:szCs w:val="23"/>
              </w:rPr>
              <w:t xml:space="preserve">Beto, necesito el presupuesto para el próximo año. Gracias.</w:t>
            </w:r>
            <w:r>
              <w:rPr>
                <w:b w:val="false"/>
                <w:bCs w:val="false"/>
                <w:sz w:val="23"/>
                <w:szCs w:val="23"/>
              </w:rPr>
              <w:t xml:space="preserve">”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6</w:t>
            </w:r>
          </w:p>
        </w:tc>
        <w:tc>
          <w:tcPr>
            <w:tcW w:type="dxa" w:w="84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Pulsa </w:t>
            </w:r>
            <w:r>
              <w:rPr>
                <w:b/>
                <w:bCs/>
                <w:sz w:val="23"/>
                <w:szCs w:val="23"/>
              </w:rPr>
              <w:t xml:space="preserve">Crear documento</w:t>
            </w:r>
            <w:r>
              <w:rPr>
                <w:b w:val="false"/>
                <w:bCs w:val="false"/>
                <w:sz w:val="23"/>
                <w:szCs w:val="23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La </w:t>
            </w:r>
            <w:r>
              <w:rPr>
                <w:b/>
                <w:bCs/>
                <w:sz w:val="25"/>
                <w:szCs w:val="25"/>
              </w:rPr>
              <w:t xml:space="preserve">referencia</w:t>
            </w:r>
            <w:r>
              <w:rPr>
                <w:sz w:val="25"/>
                <w:szCs w:val="25"/>
              </w:rPr>
              <w:t xml:space="preserve"> y el </w:t>
            </w:r>
            <w:r>
              <w:rPr>
                <w:b/>
                <w:bCs/>
                <w:sz w:val="25"/>
                <w:szCs w:val="25"/>
              </w:rPr>
              <w:t xml:space="preserve">destinatario</w:t>
            </w:r>
            <w:r>
              <w:rPr>
                <w:sz w:val="25"/>
                <w:szCs w:val="25"/>
              </w:rPr>
              <w:t xml:space="preserve"> son obligatorios. Si falta alguno, el sistema te lo dirá en rojo y no creará la carta.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Aparece tu documento creado, con </w:t>
            </w:r>
            <w:r>
              <w:rPr>
                <w:b/>
                <w:bCs/>
                <w:sz w:val="25"/>
                <w:szCs w:val="25"/>
              </w:rPr>
              <w:t xml:space="preserve">dos números</w:t>
            </w:r>
            <w:r>
              <w:rPr>
                <w:sz w:val="25"/>
                <w:szCs w:val="25"/>
              </w:rPr>
              <w:t xml:space="preserve">: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NUR</w:t>
            </w:r>
            <w:r>
              <w:rPr>
                <w:sz w:val="25"/>
                <w:szCs w:val="25"/>
              </w:rPr>
              <w:t xml:space="preserve">: por ejemplo </w:t>
            </w:r>
            <w:r>
              <w:rPr>
                <w:i/>
                <w:iCs/>
                <w:sz w:val="25"/>
                <w:szCs w:val="25"/>
              </w:rPr>
              <w:t xml:space="preserve">GAME/2026-00001</w:t>
            </w:r>
            <w:r>
              <w:rPr>
                <w:sz w:val="25"/>
                <w:szCs w:val="25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CITE</w:t>
            </w:r>
            <w:r>
              <w:rPr>
                <w:sz w:val="25"/>
                <w:szCs w:val="25"/>
              </w:rPr>
              <w:t xml:space="preserve">: por ejemplo </w:t>
            </w:r>
            <w:r>
              <w:rPr>
                <w:i/>
                <w:iCs/>
                <w:sz w:val="25"/>
                <w:szCs w:val="25"/>
              </w:rPr>
              <w:t xml:space="preserve">INF/GAME/DAM Nº 0001/2026</w:t>
            </w:r>
            <w:r>
              <w:rPr>
                <w:sz w:val="25"/>
                <w:szCs w:val="25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El sistema los puso solito. ¡Anótalos abajo!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07-documento-creado" descr="Documento creado. 1: NUR y CITE; 2: pestaña Adjuntos; 3: ver e imprimir; 4: Derivar" title="Documento creado. 1: NUR y CITE; 2: pestaña Adjuntos; 3: ver e imprimir; 4: Deri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13. Documento creado. 1: NUR y CITE; 2: pestaña Adjuntos; 3: ver e imprimir; 4: Derivar</w:t>
      </w:r>
    </w:p>
    <w:p>
      <w:pPr>
        <w:spacing w:after="160" w:line="350"/>
      </w:pPr>
      <w:r>
        <w:rPr>
          <w:b/>
          <w:bCs/>
        </w:rPr>
        <w:t xml:space="preserve">Mi NUR es:</w:t>
      </w:r>
      <w:r>
        <w:t xml:space="preserve"> ______________________________    </w:t>
      </w:r>
      <w:r>
        <w:rPr>
          <w:b/>
          <w:bCs/>
        </w:rPr>
        <w:t xml:space="preserve">Mi CITE es:</w:t>
      </w:r>
      <w:r>
        <w:t xml:space="preserve"> ______________________________</w:t>
      </w:r>
    </w:p>
    <w:p>
      <w:pPr>
        <w:pStyle w:val="Heading2"/>
      </w:pPr>
      <w:r>
        <w:t xml:space="preserve">Parte B · Enviar la carta (derivar)</w:t>
      </w:r>
    </w:p>
    <w:p>
      <w:pPr>
        <w:pStyle w:val="ListParagraph"/>
        <w:numPr>
          <w:ilvl w:val="0"/>
          <w:numId w:val="7"/>
        </w:numPr>
        <w:spacing w:after="130" w:line="340"/>
      </w:pPr>
      <w:r>
        <w:t xml:space="preserve">En la misma pantalla, pulsa el enlace </w:t>
      </w:r>
      <w:r>
        <w:rPr>
          <w:b/>
          <w:bCs/>
        </w:rPr>
        <w:t xml:space="preserve">Derivar</w:t>
      </w:r>
      <w:r>
        <w:t xml:space="preserve"> (marcado con el 4 en la foto de arriba).</w:t>
      </w:r>
    </w:p>
    <w:p>
      <w:pPr>
        <w:pStyle w:val="ListParagraph"/>
        <w:numPr>
          <w:ilvl w:val="0"/>
          <w:numId w:val="7"/>
        </w:numPr>
        <w:spacing w:after="130" w:line="340"/>
      </w:pPr>
      <w:r>
        <w:t xml:space="preserve">En </w:t>
      </w:r>
      <w:r>
        <w:rPr>
          <w:b/>
          <w:bCs/>
        </w:rPr>
        <w:t xml:space="preserve">Derivar a</w:t>
      </w:r>
      <w:r>
        <w:t xml:space="preserve"> elige a </w:t>
      </w:r>
      <w:r>
        <w:rPr>
          <w:b/>
          <w:bCs/>
        </w:rPr>
        <w:t xml:space="preserve">Beto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30" w:line="340"/>
      </w:pPr>
      <w:r>
        <w:t xml:space="preserve">En </w:t>
      </w:r>
      <w:r>
        <w:rPr>
          <w:b/>
          <w:bCs/>
        </w:rPr>
        <w:t xml:space="preserve">Acción</w:t>
      </w:r>
      <w:r>
        <w:t xml:space="preserve"> deja “Acción Necesaria”.</w:t>
      </w:r>
    </w:p>
    <w:p>
      <w:pPr>
        <w:pStyle w:val="ListParagraph"/>
        <w:numPr>
          <w:ilvl w:val="0"/>
          <w:numId w:val="7"/>
        </w:numPr>
        <w:spacing w:after="130" w:line="340"/>
      </w:pPr>
      <w:r>
        <w:t xml:space="preserve">En </w:t>
      </w:r>
      <w:r>
        <w:rPr>
          <w:b/>
          <w:bCs/>
        </w:rPr>
        <w:t xml:space="preserve">Proveído</w:t>
      </w:r>
      <w:r>
        <w:t xml:space="preserve"> escribe un mensaje corto. Ejemplo: </w:t>
      </w:r>
      <w:r>
        <w:rPr>
          <w:b/>
          <w:bCs/>
        </w:rPr>
        <w:t xml:space="preserve">Remito para su atención</w:t>
      </w:r>
      <w:r>
        <w:t xml:space="preserve">. (Es obligatorio.)</w:t>
      </w:r>
    </w:p>
    <w:p>
      <w:pPr>
        <w:pStyle w:val="ListParagraph"/>
        <w:numPr>
          <w:ilvl w:val="0"/>
          <w:numId w:val="7"/>
        </w:numPr>
        <w:spacing w:after="130" w:line="340"/>
      </w:pPr>
      <w:r>
        <w:t xml:space="preserve">Si es urgente, marca la casilla </w:t>
      </w:r>
      <w:r>
        <w:rPr>
          <w:b/>
          <w:bCs/>
        </w:rPr>
        <w:t xml:space="preserve">Urgente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30" w:line="340"/>
      </w:pPr>
      <w:r>
        <w:t xml:space="preserve">Pulsa </w:t>
      </w:r>
      <w:r>
        <w:rPr>
          <w:b/>
          <w:bCs/>
        </w:rPr>
        <w:t xml:space="preserve">Derivar oficial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10-derivar-form" descr="Formulario para derivar. 1: a quién; 2: acción; 3: proveído; 4: urgente; 5: derivar oficial; 6: derivar copia" title="Formulario para derivar. 1: a quién; 2: acción; 3: proveído; 4: urgente; 5: derivar oficial; 6: derivar co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14. Formulario para derivar. 1: a quién; 2: acción; 3: proveído; 4: urgente; 5: derivar oficial; 6: derivar copia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Sale un mensaje verde: “Derivación oficial registrada”, y abajo, en la tabla </w:t>
            </w:r>
            <w:r>
              <w:rPr>
                <w:b/>
                <w:bCs/>
                <w:sz w:val="25"/>
                <w:szCs w:val="25"/>
              </w:rPr>
              <w:t xml:space="preserve">Derivaciones realizadas</w:t>
            </w:r>
            <w:r>
              <w:rPr>
                <w:sz w:val="25"/>
                <w:szCs w:val="25"/>
              </w:rPr>
              <w:t xml:space="preserve">, aparece Beto con la palabra </w:t>
            </w:r>
            <w:r>
              <w:rPr>
                <w:b/>
                <w:bCs/>
                <w:sz w:val="25"/>
                <w:szCs w:val="25"/>
              </w:rPr>
              <w:t xml:space="preserve">OFICIAL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4953000"/>
            <wp:effectExtent t="0" r="0" b="0" l="0"/>
            <wp:docPr id="1" name="11-derivado-hecho" descr="Carta enviada. 1: mensaje verde; 2: la tabla de envíos; 3: botón para eliminar si todavía no la recibieron" title="Carta enviada. 1: mensaje verde; 2: la tabla de envíos; 3: botón para eliminar si todavía no la recibie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15. Carta enviada. 1: mensaje verde; 2: la tabla de envíos; 3: botón para eliminar si todavía no la recibieron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Solo puedes hacer </w:t>
            </w:r>
            <w:r>
              <w:rPr>
                <w:b/>
                <w:bCs/>
                <w:sz w:val="25"/>
                <w:szCs w:val="25"/>
              </w:rPr>
              <w:t xml:space="preserve">un envío oficial</w:t>
            </w:r>
            <w:r>
              <w:rPr>
                <w:sz w:val="25"/>
                <w:szCs w:val="25"/>
              </w:rPr>
              <w:t xml:space="preserve"> por carta. Si quieres que otra persona solo se entere, usa </w:t>
            </w:r>
            <w:r>
              <w:rPr>
                <w:b/>
                <w:bCs/>
                <w:sz w:val="25"/>
                <w:szCs w:val="25"/>
              </w:rPr>
              <w:t xml:space="preserve">Derivar copia</w:t>
            </w:r>
            <w:r>
              <w:rPr>
                <w:sz w:val="25"/>
                <w:szCs w:val="25"/>
              </w:rPr>
              <w:t xml:space="preserve"> (lo verás en el Ejemplo 5).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No puedes enviarte la carta a ti mismo.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“El proveído es obligatorio”:</w:t>
            </w:r>
            <w:r>
              <w:rPr>
                <w:sz w:val="25"/>
                <w:szCs w:val="25"/>
              </w:rPr>
              <w:t xml:space="preserve"> escribiste el mensaje vacío. Escribe una frase corta.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No encuentro a Beto en la lista:</w:t>
            </w:r>
            <w:r>
              <w:rPr>
                <w:sz w:val="25"/>
                <w:szCs w:val="25"/>
              </w:rPr>
              <w:t xml:space="preserve"> pide al administrador que revise que su usuario esté activo.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No veo “Derivar”:</w:t>
            </w:r>
            <w:r>
              <w:rPr>
                <w:sz w:val="25"/>
                <w:szCs w:val="25"/>
              </w:rPr>
              <w:t xml:space="preserve"> entra a </w:t>
            </w:r>
            <w:r>
              <w:rPr>
                <w:b/>
                <w:bCs/>
                <w:sz w:val="25"/>
                <w:szCs w:val="25"/>
              </w:rPr>
              <w:t xml:space="preserve">Hojas de Ruta</w:t>
            </w:r>
            <w:r>
              <w:rPr>
                <w:sz w:val="25"/>
                <w:szCs w:val="25"/>
              </w:rPr>
              <w:t xml:space="preserve"> (menú de arriba) y pulsa </w:t>
            </w:r>
            <w:r>
              <w:rPr>
                <w:b/>
                <w:bCs/>
                <w:sz w:val="25"/>
                <w:szCs w:val="25"/>
              </w:rPr>
              <w:t xml:space="preserve">Derivar</w:t>
            </w:r>
            <w:r>
              <w:rPr>
                <w:sz w:val="25"/>
                <w:szCs w:val="25"/>
              </w:rPr>
              <w:t xml:space="preserve"> en tu carta.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Creé mi primer documento.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Obtuve mi NUR y mi CITE.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Envié la carta a Beto.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3 · Recibir una carta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Beto recibe la carta que Ana le envió.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Beto (u402), en </w:t>
      </w:r>
      <w:r>
        <w:rPr>
          <w:b/>
          <w:bCs/>
        </w:rPr>
        <w:t xml:space="preserve">otra ventana</w:t>
      </w:r>
      <w:r>
        <w:t xml:space="preserve"> (privada o de otro navegador).</w:t>
      </w:r>
    </w:p>
    <w:p>
      <w:pPr>
        <w:pStyle w:val="Heading2"/>
      </w:pPr>
      <w:r>
        <w:t xml:space="preserve">Paso a paso</w:t>
      </w:r>
    </w:p>
    <w:p>
      <w:pPr>
        <w:pStyle w:val="ListParagraph"/>
        <w:numPr>
          <w:ilvl w:val="0"/>
          <w:numId w:val="8"/>
        </w:numPr>
        <w:spacing w:after="130" w:line="340"/>
      </w:pPr>
      <w:r>
        <w:t xml:space="preserve">Beto entra al sistema con su usuario y su clave.</w:t>
      </w:r>
    </w:p>
    <w:p>
      <w:pPr>
        <w:pStyle w:val="ListParagraph"/>
        <w:numPr>
          <w:ilvl w:val="0"/>
          <w:numId w:val="8"/>
        </w:numPr>
        <w:spacing w:after="130" w:line="340"/>
      </w:pPr>
      <w:r>
        <w:t xml:space="preserve">Pulsa </w:t>
      </w:r>
      <w:r>
        <w:rPr>
          <w:b/>
          <w:bCs/>
        </w:rPr>
        <w:t xml:space="preserve">Bandeja</w:t>
      </w:r>
      <w:r>
        <w:t xml:space="preserve"> en el menú de arriba. Verá un </w:t>
      </w:r>
      <w:r>
        <w:rPr>
          <w:b/>
          <w:bCs/>
        </w:rPr>
        <w:t xml:space="preserve">numerito naranja</w:t>
      </w:r>
      <w:r>
        <w:t xml:space="preserve"> al lado de “Entrada”: son las cartas nuevas.</w:t>
      </w:r>
    </w:p>
    <w:p>
      <w:pPr>
        <w:pStyle w:val="ListParagraph"/>
        <w:numPr>
          <w:ilvl w:val="0"/>
          <w:numId w:val="8"/>
        </w:numPr>
        <w:spacing w:after="130" w:line="340"/>
      </w:pPr>
      <w:r>
        <w:t xml:space="preserve">Pulsa </w:t>
      </w:r>
      <w:r>
        <w:rPr>
          <w:b/>
          <w:bCs/>
        </w:rPr>
        <w:t xml:space="preserve">Entrada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30" w:line="340"/>
      </w:pPr>
      <w:r>
        <w:t xml:space="preserve">Haz clic en el </w:t>
      </w:r>
      <w:r>
        <w:rPr>
          <w:b/>
          <w:bCs/>
        </w:rPr>
        <w:t xml:space="preserve">título de la carta</w:t>
      </w:r>
      <w:r>
        <w:t xml:space="preserve"> para leerla antes de recibirla (opcional).</w:t>
      </w:r>
    </w:p>
    <w:p>
      <w:pPr>
        <w:pStyle w:val="ListParagraph"/>
        <w:numPr>
          <w:ilvl w:val="0"/>
          <w:numId w:val="8"/>
        </w:numPr>
        <w:spacing w:after="130" w:line="340"/>
      </w:pPr>
      <w:r>
        <w:t xml:space="preserve">Pulsa el botón azul </w:t>
      </w:r>
      <w:r>
        <w:rPr>
          <w:b/>
          <w:bCs/>
        </w:rPr>
        <w:t xml:space="preserve">Recepcionar</w:t>
      </w:r>
      <w:r>
        <w:t xml:space="preserve"> de la carta.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05350"/>
            <wp:effectExtent t="0" r="0" b="0" l="0"/>
            <wp:docPr id="1" name="14-entrada" descr="La Entrada de Beto. 1: filtro; 2: ordenar; 3: etiqueta URGENTE; 4: Recepcionar; 5: seleccionar todo; 6: recepcionar varias" title="La Entrada de Beto. 1: filtro; 2: ordenar; 3: etiqueta URGENTE; 4: Recepcionar; 5: seleccionar todo; 6: recepcionar v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16. La Entrada de Beto. 1: filtro; 2: ordenar; 3: etiqueta URGENTE; 4: Recepcionar; 5: seleccionar todo; 6: recepcionar varias</w:t>
      </w:r>
    </w:p>
    <w:p>
      <w:pPr>
        <w:pStyle w:val="Heading2"/>
      </w:pPr>
      <w:r>
        <w:t xml:space="preserve">Mira bien la tarjeta de cada carta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Lo que ves</w:t>
            </w:r>
          </w:p>
        </w:tc>
        <w:tc>
          <w:tcPr>
            <w:tcW w:type="dxa" w:w="5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OFICIAL</w:t>
            </w:r>
            <w:r>
              <w:rPr>
                <w:b w:val="false"/>
                <w:bCs w:val="false"/>
                <w:sz w:val="23"/>
                <w:szCs w:val="23"/>
              </w:rPr>
              <w:t xml:space="preserve"> (azul)</w:t>
            </w:r>
          </w:p>
        </w:tc>
        <w:tc>
          <w:tcPr>
            <w:tcW w:type="dxa" w:w="5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carta es para ti: te toca hacer algo.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COPIA</w:t>
            </w:r>
            <w:r>
              <w:rPr>
                <w:b w:val="false"/>
                <w:bCs w:val="false"/>
                <w:sz w:val="23"/>
                <w:szCs w:val="23"/>
              </w:rPr>
              <w:t xml:space="preserve"> (gris)</w:t>
            </w:r>
          </w:p>
        </w:tc>
        <w:tc>
          <w:tcPr>
            <w:tcW w:type="dxa" w:w="5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Solo es para que te enteres.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URGENTE</w:t>
            </w:r>
            <w:r>
              <w:rPr>
                <w:b w:val="false"/>
                <w:bCs w:val="false"/>
                <w:sz w:val="23"/>
                <w:szCs w:val="23"/>
              </w:rPr>
              <w:t xml:space="preserve"> (rojo)</w:t>
            </w:r>
          </w:p>
        </w:tc>
        <w:tc>
          <w:tcPr>
            <w:tcW w:type="dxa" w:w="5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Atiéndela primero.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Número verde (GAME/2026-00001)</w:t>
            </w:r>
          </w:p>
        </w:tc>
        <w:tc>
          <w:tcPr>
            <w:tcW w:type="dxa" w:w="5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</w:t>
            </w:r>
            <w:r>
              <w:rPr>
                <w:b/>
                <w:bCs/>
                <w:sz w:val="23"/>
                <w:szCs w:val="23"/>
              </w:rPr>
              <w:t xml:space="preserve">NUR</w:t>
            </w:r>
            <w:r>
              <w:rPr>
                <w:b w:val="false"/>
                <w:bCs w:val="false"/>
                <w:sz w:val="23"/>
                <w:szCs w:val="23"/>
              </w:rPr>
              <w:t xml:space="preserve">: el número del trámite.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📎 1</w:t>
            </w:r>
          </w:p>
        </w:tc>
        <w:tc>
          <w:tcPr>
            <w:tcW w:type="dxa" w:w="5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Tiene un archivo adjunto.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¿Y si me llegaron muchas cartas?</w:t>
      </w:r>
    </w:p>
    <w:p>
      <w:pPr>
        <w:spacing w:after="160" w:line="350"/>
      </w:pPr>
      <w:r>
        <w:t xml:space="preserve">No tienes que recibir una por una:</w:t>
      </w:r>
    </w:p>
    <w:p>
      <w:pPr>
        <w:pStyle w:val="ListParagraph"/>
        <w:numPr>
          <w:ilvl w:val="0"/>
          <w:numId w:val="9"/>
        </w:numPr>
        <w:spacing w:after="130" w:line="340"/>
      </w:pPr>
      <w:r>
        <w:t xml:space="preserve">Marca </w:t>
      </w:r>
      <w:r>
        <w:rPr>
          <w:b/>
          <w:bCs/>
        </w:rPr>
        <w:t xml:space="preserve">Seleccionar todo</w:t>
      </w:r>
      <w:r>
        <w:t xml:space="preserve"> (o las casillas de las cartas que quieras).</w:t>
      </w:r>
    </w:p>
    <w:p>
      <w:pPr>
        <w:pStyle w:val="ListParagraph"/>
        <w:numPr>
          <w:ilvl w:val="0"/>
          <w:numId w:val="9"/>
        </w:numPr>
        <w:spacing w:after="130" w:line="340"/>
      </w:pPr>
      <w:r>
        <w:t xml:space="preserve">Pulsa </w:t>
      </w:r>
      <w:r>
        <w:rPr>
          <w:b/>
          <w:bCs/>
        </w:rPr>
        <w:t xml:space="preserve">Recepcionar seleccionadas</w:t>
      </w:r>
      <w:r>
        <w:t xml:space="preserve"> (abajo).</w:t>
      </w:r>
    </w:p>
    <w:p>
      <w:pPr>
        <w:pStyle w:val="ListParagraph"/>
        <w:numPr>
          <w:ilvl w:val="0"/>
          <w:numId w:val="9"/>
        </w:numPr>
        <w:spacing w:after="130" w:line="340"/>
      </w:pPr>
      <w:r>
        <w:t xml:space="preserve">Acepta el mensaje de confirmación.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Un mensaje verde dice: “</w:t>
            </w:r>
            <w:r>
              <w:rPr>
                <w:b/>
                <w:bCs/>
                <w:sz w:val="25"/>
                <w:szCs w:val="25"/>
              </w:rPr>
              <w:t xml:space="preserve">N hoja(s) de ruta recepcionada(s). Ahora están en Pendientes.</w:t>
            </w:r>
            <w:r>
              <w:rPr>
                <w:sz w:val="25"/>
                <w:szCs w:val="25"/>
              </w:rPr>
              <w:t xml:space="preserve">” Las cartas se fueron de Entrada y ahora están en </w:t>
            </w:r>
            <w:r>
              <w:rPr>
                <w:b/>
                <w:bCs/>
                <w:sz w:val="25"/>
                <w:szCs w:val="25"/>
              </w:rPr>
              <w:t xml:space="preserve">Pendientes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70-recibido-ok" descr="Mensaje de éxito al recibir (1)" title="Mensaje de éxito al recibi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17. Mensaje de éxito al recibir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Mientras Beto </w:t>
            </w:r>
            <w:r>
              <w:rPr>
                <w:b/>
                <w:bCs/>
                <w:sz w:val="25"/>
                <w:szCs w:val="25"/>
              </w:rPr>
              <w:t xml:space="preserve">no recibe</w:t>
            </w:r>
            <w:r>
              <w:rPr>
                <w:sz w:val="25"/>
                <w:szCs w:val="25"/>
              </w:rPr>
              <w:t xml:space="preserve"> la carta, Ana todavía puede arrepentirse y cancelar el envío (Ejemplo 6). Cuando Beto la recibe, ya no se puede cancelar.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Los colores de Pendientes (el semáforo)</w:t>
      </w:r>
    </w:p>
    <w:p>
      <w:pPr>
        <w:spacing w:after="160" w:line="350"/>
      </w:pPr>
      <w:r>
        <w:t xml:space="preserve">En </w:t>
      </w:r>
      <w:r>
        <w:rPr>
          <w:b/>
          <w:bCs/>
        </w:rPr>
        <w:t xml:space="preserve">Pendientes</w:t>
      </w:r>
      <w:r>
        <w:t xml:space="preserve"> cada carta muestra cuántos días lleva ahí. Los colores te avisan si te estás atrasando: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i4" descr="El semáforo de los Pendientes" title="El semáforo de los Pen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18. El semáforo de los Pendientes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905375"/>
            <wp:effectExtent t="0" r="0" b="0" l="0"/>
            <wp:docPr id="1" name="15-pendientes" descr="Pendientes de Beto. 1: rojo; 2: amarillo; 3: verde; 4: Derivar; 5: Generar respuesta; 6: Mostrar oficial/copia; 7: Agrupar y Archivar" title="Pendientes de Beto. 1: rojo; 2: amarillo; 3: verde; 4: Derivar; 5: Generar respuesta; 6: Mostrar oficial/copia; 7: Agrupar y Archi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19. Pendientes de Beto. 1: rojo; 2: amarillo; 3: verde; 4: Derivar; 5: Generar respuesta; 6: Mostrar oficial/copia; 7: Agrupar y Archivar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No veo la carta en Entrada:</w:t>
            </w:r>
            <w:r>
              <w:rPr>
                <w:sz w:val="25"/>
                <w:szCs w:val="25"/>
              </w:rPr>
              <w:t xml:space="preserve"> pídele a Ana que revise en </w:t>
            </w:r>
            <w:r>
              <w:rPr>
                <w:b/>
                <w:bCs/>
                <w:sz w:val="25"/>
                <w:szCs w:val="25"/>
              </w:rPr>
              <w:t xml:space="preserve">Enviados</w:t>
            </w:r>
            <w:r>
              <w:rPr>
                <w:sz w:val="25"/>
                <w:szCs w:val="25"/>
              </w:rPr>
              <w:t xml:space="preserve"> si realmente la envió, y que te la derive.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Me aparece “No tiene acceso”:</w:t>
            </w:r>
            <w:r>
              <w:rPr>
                <w:sz w:val="25"/>
                <w:szCs w:val="25"/>
              </w:rPr>
              <w:t xml:space="preserve"> esa carta no es de tu oficina ni te fue enviada.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Vi la carta en la Entrada.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La recibí y pasó a Pendientes.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Entiendo los colores del semáforo.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4 · Responder una carta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Beto le responde a Ana. La respuesta se queda en el </w:t>
            </w:r>
            <w:r>
              <w:rPr>
                <w:b/>
                <w:bCs/>
                <w:sz w:val="25"/>
                <w:szCs w:val="25"/>
              </w:rPr>
              <w:t xml:space="preserve">mismo trámite</w:t>
            </w:r>
            <w:r>
              <w:rPr>
                <w:sz w:val="25"/>
                <w:szCs w:val="25"/>
              </w:rPr>
              <w:t xml:space="preserve"> (mismo NUR).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Beto (u402).</w:t>
      </w:r>
    </w:p>
    <w:p>
      <w:pPr>
        <w:pStyle w:val="ListParagraph"/>
        <w:numPr>
          <w:ilvl w:val="0"/>
          <w:numId w:val="10"/>
        </w:numPr>
        <w:spacing w:after="130" w:line="340"/>
      </w:pPr>
      <w:r>
        <w:t xml:space="preserve">Entra a </w:t>
      </w:r>
      <w:r>
        <w:rPr>
          <w:b/>
          <w:bCs/>
        </w:rPr>
        <w:t xml:space="preserve">Bandeja → Pendientes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130" w:line="340"/>
      </w:pPr>
      <w:r>
        <w:t xml:space="preserve">Busca la carta de Ana y pulsa </w:t>
      </w:r>
      <w:r>
        <w:rPr>
          <w:b/>
          <w:bCs/>
        </w:rPr>
        <w:t xml:space="preserve">Generar respuesta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130" w:line="340"/>
      </w:pPr>
      <w:r>
        <w:t xml:space="preserve">Elige el tipo de documento. Ejemplo: </w:t>
      </w:r>
      <w:r>
        <w:rPr>
          <w:b/>
          <w:bCs/>
        </w:rPr>
        <w:t xml:space="preserve">Nota Interna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29225" cy="3048000"/>
            <wp:effectExtent t="0" r="0" b="0" l="0"/>
            <wp:docPr id="1" name="16-respuesta-tipo" descr="Elegir qué tipo de respuesta escribir" title="Elegir qué tipo de respuesta escrib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20. Elegir qué tipo de respuesta escribir</w:t>
      </w:r>
    </w:p>
    <w:p>
      <w:pPr>
        <w:pStyle w:val="ListParagraph"/>
        <w:numPr>
          <w:ilvl w:val="0"/>
          <w:numId w:val="11"/>
        </w:numPr>
        <w:spacing w:after="130" w:line="340"/>
      </w:pPr>
      <w:r>
        <w:t xml:space="preserve">Mira el campo </w:t>
      </w:r>
      <w:r>
        <w:rPr>
          <w:b/>
          <w:bCs/>
        </w:rPr>
        <w:t xml:space="preserve">Asignar NUR existente</w:t>
      </w:r>
      <w:r>
        <w:t xml:space="preserve">: </w:t>
      </w:r>
      <w:r>
        <w:rPr>
          <w:b/>
          <w:bCs/>
        </w:rPr>
        <w:t xml:space="preserve">ya viene escrito</w:t>
      </w:r>
      <w:r>
        <w:t xml:space="preserve"> el NUR de la carta de Ana. Eso significa que tu respuesta se une a la misma “carpeta” del trámite. No lo borres.</w:t>
      </w:r>
    </w:p>
    <w:p>
      <w:pPr>
        <w:pStyle w:val="ListParagraph"/>
        <w:numPr>
          <w:ilvl w:val="0"/>
          <w:numId w:val="11"/>
        </w:numPr>
        <w:spacing w:after="130" w:line="340"/>
      </w:pPr>
      <w:r>
        <w:t xml:space="preserve">En </w:t>
      </w:r>
      <w:r>
        <w:rPr>
          <w:b/>
          <w:bCs/>
        </w:rPr>
        <w:t xml:space="preserve">Seleccionar funcionario</w:t>
      </w:r>
      <w:r>
        <w:t xml:space="preserve"> elige a </w:t>
      </w:r>
      <w:r>
        <w:rPr>
          <w:b/>
          <w:bCs/>
        </w:rPr>
        <w:t xml:space="preserve">Ana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30" w:line="340"/>
      </w:pPr>
      <w:r>
        <w:t xml:space="preserve">En </w:t>
      </w:r>
      <w:r>
        <w:rPr>
          <w:b/>
          <w:bCs/>
        </w:rPr>
        <w:t xml:space="preserve">Referencia</w:t>
      </w:r>
      <w:r>
        <w:t xml:space="preserve"> escribe, por ejemplo: </w:t>
      </w:r>
      <w:r>
        <w:rPr>
          <w:b/>
          <w:bCs/>
        </w:rPr>
        <w:t xml:space="preserve">Respuesta sobre el presupuesto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30" w:line="340"/>
      </w:pPr>
      <w:r>
        <w:t xml:space="preserve">En </w:t>
      </w:r>
      <w:r>
        <w:rPr>
          <w:b/>
          <w:bCs/>
        </w:rPr>
        <w:t xml:space="preserve">Contenido</w:t>
      </w:r>
      <w:r>
        <w:t xml:space="preserve"> escribe: “</w:t>
      </w:r>
      <w:r>
        <w:rPr>
          <w:i/>
          <w:iCs/>
        </w:rPr>
        <w:t xml:space="preserve">Ana, ya revisé el presupuesto y está bien.</w:t>
      </w:r>
      <w:r>
        <w:t xml:space="preserve">”</w:t>
      </w:r>
    </w:p>
    <w:p>
      <w:pPr>
        <w:pStyle w:val="ListParagraph"/>
        <w:numPr>
          <w:ilvl w:val="0"/>
          <w:numId w:val="11"/>
        </w:numPr>
        <w:spacing w:after="130" w:line="340"/>
      </w:pPr>
      <w:r>
        <w:t xml:space="preserve">Pulsa </w:t>
      </w:r>
      <w:r>
        <w:rPr>
          <w:b/>
          <w:bCs/>
        </w:rPr>
        <w:t xml:space="preserve">Crear documento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0225" cy="5143500"/>
            <wp:effectExtent t="0" r="0" b="0" l="0"/>
            <wp:docPr id="1" name="17-respuesta-form" descr="La respuesta. 1: el NUR ya viene escrito; 2: referencia" title="La respuesta. 1: el NUR ya viene escrito; 2: re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21. La respuesta. 1: el NUR ya viene escrito; 2: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Se crea la respuesta con </w:t>
            </w:r>
            <w:r>
              <w:rPr>
                <w:b/>
                <w:bCs/>
                <w:sz w:val="25"/>
                <w:szCs w:val="25"/>
              </w:rPr>
              <w:t xml:space="preserve">otro CITE</w:t>
            </w:r>
            <w:r>
              <w:rPr>
                <w:sz w:val="25"/>
                <w:szCs w:val="25"/>
              </w:rPr>
              <w:t xml:space="preserve"> (otro número de hoja) pero el </w:t>
            </w:r>
            <w:r>
              <w:rPr>
                <w:b/>
                <w:bCs/>
                <w:sz w:val="25"/>
                <w:szCs w:val="25"/>
              </w:rPr>
              <w:t xml:space="preserve">mismo NUR</w:t>
            </w:r>
            <w:r>
              <w:rPr>
                <w:sz w:val="25"/>
                <w:szCs w:val="25"/>
              </w:rPr>
              <w:t xml:space="preserve"> que la carta de Ana.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Ahora envía la respuesta</w:t>
      </w:r>
    </w:p>
    <w:p>
      <w:pPr>
        <w:spacing w:after="160" w:line="350"/>
      </w:pPr>
      <w:r>
        <w:t xml:space="preserve">Una respuesta creada aún </w:t>
      </w:r>
      <w:r>
        <w:rPr>
          <w:b/>
          <w:bCs/>
        </w:rPr>
        <w:t xml:space="preserve">no ha viajado</w:t>
      </w:r>
      <w:r>
        <w:t xml:space="preserve">. Debes </w:t>
      </w:r>
      <w:r>
        <w:rPr>
          <w:b/>
          <w:bCs/>
        </w:rPr>
        <w:t xml:space="preserve">derivarla</w:t>
      </w:r>
      <w:r>
        <w:t xml:space="preserve">, igual que en el Ejemplo 2:</w:t>
      </w:r>
    </w:p>
    <w:p>
      <w:pPr>
        <w:pStyle w:val="ListParagraph"/>
        <w:numPr>
          <w:ilvl w:val="0"/>
          <w:numId w:val="12"/>
        </w:numPr>
        <w:spacing w:after="130" w:line="340"/>
      </w:pPr>
      <w:r>
        <w:t xml:space="preserve">Pulsa </w:t>
      </w:r>
      <w:r>
        <w:rPr>
          <w:b/>
          <w:bCs/>
        </w:rPr>
        <w:t xml:space="preserve">Derivar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130" w:line="340"/>
      </w:pPr>
      <w:r>
        <w:t xml:space="preserve">Elige a </w:t>
      </w:r>
      <w:r>
        <w:rPr>
          <w:b/>
          <w:bCs/>
        </w:rPr>
        <w:t xml:space="preserve">Ana</w:t>
      </w:r>
      <w:r>
        <w:t xml:space="preserve"> (o a Carla si hay que avisarle).</w:t>
      </w:r>
    </w:p>
    <w:p>
      <w:pPr>
        <w:pStyle w:val="ListParagraph"/>
        <w:numPr>
          <w:ilvl w:val="0"/>
          <w:numId w:val="12"/>
        </w:numPr>
        <w:spacing w:after="130" w:line="340"/>
      </w:pPr>
      <w:r>
        <w:t xml:space="preserve">Escribe el proveído: </w:t>
      </w:r>
      <w:r>
        <w:rPr>
          <w:b/>
          <w:bCs/>
        </w:rPr>
        <w:t xml:space="preserve">Respuesta a su solicitud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130" w:line="340"/>
      </w:pPr>
      <w:r>
        <w:t xml:space="preserve">Pulsa </w:t>
      </w:r>
      <w:r>
        <w:rPr>
          <w:b/>
          <w:bCs/>
        </w:rPr>
        <w:t xml:space="preserve">Derivar oficial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72100" cy="4476750"/>
            <wp:effectExtent t="0" r="0" b="0" l="0"/>
            <wp:docPr id="1" name="19-derivar-respuesta" descr="La respuesta enviada: aparece en “Derivaciones realizadas” (1)" title="La respuesta enviada: aparece en “Derivaciones realizadas”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22. La respuesta enviada: aparece en “Derivaciones realizadas”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Al derivar </w:t>
            </w:r>
            <w:r>
              <w:rPr>
                <w:b/>
                <w:bCs/>
                <w:sz w:val="25"/>
                <w:szCs w:val="25"/>
              </w:rPr>
              <w:t xml:space="preserve">de forma oficial</w:t>
            </w:r>
            <w:r>
              <w:rPr>
                <w:sz w:val="25"/>
                <w:szCs w:val="25"/>
              </w:rPr>
              <w:t xml:space="preserve"> la carta de Ana </w:t>
            </w:r>
            <w:r>
              <w:rPr>
                <w:b/>
                <w:bCs/>
                <w:sz w:val="25"/>
                <w:szCs w:val="25"/>
              </w:rPr>
              <w:t xml:space="preserve">sale de tus Pendientes</w:t>
            </w:r>
            <w:r>
              <w:rPr>
                <w:sz w:val="25"/>
                <w:szCs w:val="25"/>
              </w:rPr>
              <w:t xml:space="preserve">: ya la contestaste y la mandaste. Aparecerá en tu </w:t>
            </w:r>
            <w:r>
              <w:rPr>
                <w:b/>
                <w:bCs/>
                <w:sz w:val="25"/>
                <w:szCs w:val="25"/>
              </w:rPr>
              <w:t xml:space="preserve">Enviados</w:t>
            </w:r>
            <w:r>
              <w:rPr>
                <w:sz w:val="25"/>
                <w:szCs w:val="25"/>
              </w:rPr>
              <w:t xml:space="preserve"> hasta que la otra persona la reciba.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Salió otro NUR distinto:</w:t>
            </w:r>
            <w:r>
              <w:rPr>
                <w:sz w:val="25"/>
                <w:szCs w:val="25"/>
              </w:rPr>
              <w:t xml:space="preserve"> creaste el documento desde “Crear nuevo documento” y no desde “Generar respuesta”. Para responder usa siempre </w:t>
            </w:r>
            <w:r>
              <w:rPr>
                <w:b/>
                <w:bCs/>
                <w:sz w:val="25"/>
                <w:szCs w:val="25"/>
              </w:rPr>
              <w:t xml:space="preserve">Generar respuesta</w:t>
            </w:r>
            <w:r>
              <w:rPr>
                <w:sz w:val="25"/>
                <w:szCs w:val="25"/>
              </w:rPr>
              <w:t xml:space="preserve"> en Pendientes.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No me deja derivar:</w:t>
            </w:r>
            <w:r>
              <w:rPr>
                <w:sz w:val="25"/>
                <w:szCs w:val="25"/>
              </w:rPr>
              <w:t xml:space="preserve"> quizá ya derivaste la oficial. Prueba con </w:t>
            </w:r>
            <w:r>
              <w:rPr>
                <w:b/>
                <w:bCs/>
                <w:sz w:val="25"/>
                <w:szCs w:val="25"/>
              </w:rPr>
              <w:t xml:space="preserve">Derivar copia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Respondí una carta con </w:t>
            </w:r>
            <w:r>
              <w:rPr>
                <w:b/>
                <w:bCs/>
                <w:sz w:val="25"/>
                <w:szCs w:val="25"/>
              </w:rPr>
              <w:t xml:space="preserve">Generar respuesta</w:t>
            </w:r>
            <w:r>
              <w:rPr>
                <w:sz w:val="25"/>
                <w:szCs w:val="25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Comprobé que el NUR es el mismo.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Envié mi respuesta.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5 · Mandar una copia para que alguien se entere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Avisar a Carla de lo que pasó, </w:t>
            </w:r>
            <w:r>
              <w:rPr>
                <w:b/>
                <w:bCs/>
                <w:sz w:val="25"/>
                <w:szCs w:val="25"/>
              </w:rPr>
              <w:t xml:space="preserve">sin pedirle que haga nada</w:t>
            </w:r>
            <w:r>
              <w:rPr>
                <w:sz w:val="25"/>
                <w:szCs w:val="25"/>
              </w:rPr>
              <w:t xml:space="preserve">, y marcar una carta como urgente.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Beto (o Ana) con una carta que tenga en Pendientes o recién creada.</w:t>
      </w:r>
    </w:p>
    <w:p>
      <w:pPr>
        <w:pStyle w:val="ListParagraph"/>
        <w:numPr>
          <w:ilvl w:val="0"/>
          <w:numId w:val="13"/>
        </w:numPr>
        <w:spacing w:after="130" w:line="340"/>
      </w:pPr>
      <w:r>
        <w:t xml:space="preserve">Entra a la pantalla de </w:t>
      </w:r>
      <w:r>
        <w:rPr>
          <w:b/>
          <w:bCs/>
        </w:rPr>
        <w:t xml:space="preserve">Derivar</w:t>
      </w:r>
      <w:r>
        <w:t xml:space="preserve"> de la carta (desde Pendientes pulsa </w:t>
      </w:r>
      <w:r>
        <w:rPr>
          <w:b/>
          <w:bCs/>
        </w:rPr>
        <w:t xml:space="preserve">Derivar</w:t>
      </w:r>
      <w:r>
        <w:t xml:space="preserve">).</w:t>
      </w:r>
    </w:p>
    <w:p>
      <w:pPr>
        <w:pStyle w:val="ListParagraph"/>
        <w:numPr>
          <w:ilvl w:val="0"/>
          <w:numId w:val="13"/>
        </w:numPr>
        <w:spacing w:after="130" w:line="340"/>
      </w:pPr>
      <w:r>
        <w:t xml:space="preserve">En </w:t>
      </w:r>
      <w:r>
        <w:rPr>
          <w:b/>
          <w:bCs/>
        </w:rPr>
        <w:t xml:space="preserve">Derivar a</w:t>
      </w:r>
      <w:r>
        <w:t xml:space="preserve"> elige a </w:t>
      </w:r>
      <w:r>
        <w:rPr>
          <w:b/>
          <w:bCs/>
        </w:rPr>
        <w:t xml:space="preserve">Carla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130" w:line="340"/>
      </w:pPr>
      <w:r>
        <w:t xml:space="preserve">En </w:t>
      </w:r>
      <w:r>
        <w:rPr>
          <w:b/>
          <w:bCs/>
        </w:rPr>
        <w:t xml:space="preserve">Proveído</w:t>
      </w:r>
      <w:r>
        <w:t xml:space="preserve"> escribe: </w:t>
      </w:r>
      <w:r>
        <w:rPr>
          <w:b/>
          <w:bCs/>
        </w:rPr>
        <w:t xml:space="preserve">Copia informativa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130" w:line="340"/>
      </w:pPr>
      <w:r>
        <w:t xml:space="preserve">Pulsa </w:t>
      </w:r>
      <w:r>
        <w:rPr>
          <w:b/>
          <w:bCs/>
        </w:rPr>
        <w:t xml:space="preserve">Derivar copia</w:t>
      </w:r>
      <w:r>
        <w:t xml:space="preserve"> (el botón blanco, no el azul).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10-derivar-form" descr="Derivar copia: botón número 6" title="Derivar copia: botón númer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23. Derivar copia: botón número 6</w:t>
      </w:r>
    </w:p>
    <w:p>
      <w:pPr>
        <w:spacing w:after="160" w:line="350"/>
      </w:pPr>
      <w:r>
        <w:t xml:space="preserve">Puedes mandar </w:t>
      </w:r>
      <w:r>
        <w:rPr>
          <w:b/>
          <w:bCs/>
        </w:rPr>
        <w:t xml:space="preserve">todas las copias que quieras</w:t>
      </w:r>
      <w:r>
        <w:t xml:space="preserve">: repite los pasos eligiendo a otras personas. Cada copia aparece en la tabla de envíos con la palabra </w:t>
      </w:r>
      <w:r>
        <w:rPr>
          <w:b/>
          <w:bCs/>
        </w:rPr>
        <w:t xml:space="preserve">COPIA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i5" descr="Oficial: te toca hacerlo. Copia: solo para que te enteres." title="Oficial: te toca hacerlo. Copia: solo para que te ente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24. Oficial: te toca hacerlo. Copia: solo para que te enteres.</w:t>
      </w:r>
    </w:p>
    <w:p>
      <w:pPr>
        <w:pStyle w:val="Heading2"/>
      </w:pPr>
      <w:r>
        <w:t xml:space="preserve">¿Y qué es “urgente”?</w:t>
      </w:r>
    </w:p>
    <w:p>
      <w:pPr>
        <w:spacing w:after="160" w:line="350"/>
      </w:pPr>
      <w:r>
        <w:t xml:space="preserve">Si marcas </w:t>
      </w:r>
      <w:r>
        <w:rPr>
          <w:b/>
          <w:bCs/>
        </w:rPr>
        <w:t xml:space="preserve">Urgente</w:t>
      </w:r>
      <w:r>
        <w:t xml:space="preserve"> antes de derivar, la carta aparece con una etiqueta roja y </w:t>
      </w:r>
      <w:r>
        <w:rPr>
          <w:b/>
          <w:bCs/>
        </w:rPr>
        <w:t xml:space="preserve">sube al primer lugar</w:t>
      </w:r>
      <w:r>
        <w:t xml:space="preserve"> en la bandeja de la otra persona. Úsalo solo cuando de verdad corra prisa: si todo es urgente, nada es urgente.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Un buen proveído es </w:t>
            </w:r>
            <w:r>
              <w:rPr>
                <w:b/>
                <w:bCs/>
                <w:sz w:val="25"/>
                <w:szCs w:val="25"/>
              </w:rPr>
              <w:t xml:space="preserve">corto y claro</w:t>
            </w:r>
            <w:r>
              <w:rPr>
                <w:sz w:val="25"/>
                <w:szCs w:val="25"/>
              </w:rPr>
              <w:t xml:space="preserve">: “Para su revisión”, “Preparar respuesta”, “Para su conocimiento”.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En Entrada de Carla aparece la carta con la etiqueta gris </w:t>
            </w:r>
            <w:r>
              <w:rPr>
                <w:b/>
                <w:bCs/>
                <w:sz w:val="25"/>
                <w:szCs w:val="25"/>
              </w:rPr>
              <w:t xml:space="preserve">COPIA</w:t>
            </w:r>
            <w:r>
              <w:rPr>
                <w:sz w:val="25"/>
                <w:szCs w:val="25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Envié una copia.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Sé la diferencia entre oficial y copia.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Marqué una carta como urgente (¡sin abusar!).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6 · ¡Me equivoqué! Cancelar un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Ana se equivocó de persona al enviar. Va a cancelar el envío antes de que la reciban.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Ana (u401).  </w:t>
      </w:r>
      <w:r>
        <w:rPr>
          <w:b/>
          <w:bCs/>
        </w:rPr>
        <w:t xml:space="preserve">Regla de oro:</w:t>
      </w:r>
      <w:r>
        <w:t xml:space="preserve"> solo se puede cancelar </w:t>
      </w:r>
      <w:r>
        <w:rPr>
          <w:b/>
          <w:bCs/>
        </w:rPr>
        <w:t xml:space="preserve">si la otra persona todavía no la recibió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130" w:line="340"/>
      </w:pPr>
      <w:r>
        <w:t xml:space="preserve">Entra a </w:t>
      </w:r>
      <w:r>
        <w:rPr>
          <w:b/>
          <w:bCs/>
        </w:rPr>
        <w:t xml:space="preserve">Bandeja → Enviados</w:t>
      </w:r>
      <w:r>
        <w:t xml:space="preserve">. Allí están las cartas que mandaste y que aún no abren.</w:t>
      </w:r>
    </w:p>
    <w:p>
      <w:pPr>
        <w:pStyle w:val="ListParagraph"/>
        <w:numPr>
          <w:ilvl w:val="0"/>
          <w:numId w:val="14"/>
        </w:numPr>
        <w:spacing w:after="130" w:line="340"/>
      </w:pPr>
      <w:r>
        <w:t xml:space="preserve">Busca la carta que quieres cancelar.</w:t>
      </w:r>
    </w:p>
    <w:p>
      <w:pPr>
        <w:pStyle w:val="ListParagraph"/>
        <w:numPr>
          <w:ilvl w:val="0"/>
          <w:numId w:val="14"/>
        </w:numPr>
        <w:spacing w:after="130" w:line="340"/>
      </w:pPr>
      <w:r>
        <w:t xml:space="preserve">Pulsa </w:t>
      </w:r>
      <w:r>
        <w:rPr>
          <w:b/>
          <w:bCs/>
        </w:rPr>
        <w:t xml:space="preserve">Cancelar derivación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130" w:line="340"/>
      </w:pPr>
      <w:r>
        <w:t xml:space="preserve">Aparece una ventanita que pregunta si estás seguro. Pulsa </w:t>
      </w:r>
      <w:r>
        <w:rPr>
          <w:b/>
          <w:bCs/>
        </w:rPr>
        <w:t xml:space="preserve">Aceptar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12-enviados" descr="Enviados de Ana. 1: una carta enviada; 2: Cancelar derivación; 3: el cuaderno; 4: seleccionar todo" title="Enviados de Ana. 1: una carta enviada; 2: Cancelar derivación; 3: el cuaderno; 4: seleccionar t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25. Enviados de Ana. 1: una carta enviada; 2: Cancelar derivación; 3: el cuaderno; 4: seleccionar todo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Mensaje verde: “</w:t>
            </w:r>
            <w:r>
              <w:rPr>
                <w:b/>
                <w:bCs/>
                <w:sz w:val="25"/>
                <w:szCs w:val="25"/>
              </w:rPr>
              <w:t xml:space="preserve">Derivación cancelada. La hoja de ruta volvió a sus Pendientes.</w:t>
            </w:r>
            <w:r>
              <w:rPr>
                <w:sz w:val="25"/>
                <w:szCs w:val="25"/>
              </w:rPr>
              <w:t xml:space="preserve">”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71-cancelado-ok" descr="Envío cancelado (1)" title="Envío cancelad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26. Envío cancelado (1)</w:t>
      </w:r>
    </w:p>
    <w:p>
      <w:pPr>
        <w:spacing w:after="160" w:line="350"/>
      </w:pPr>
      <w:r>
        <w:t xml:space="preserve">La carta vuelve a tus </w:t>
      </w:r>
      <w:r>
        <w:rPr>
          <w:b/>
          <w:bCs/>
        </w:rPr>
        <w:t xml:space="preserve">Pendientes</w:t>
      </w:r>
      <w:r>
        <w:t xml:space="preserve">, y puedes enviarla otra vez a la persona correcta.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72-volvio-pendientes" descr="La carta está otra vez en Pendientes (1)" title="La carta está otra vez en Pendient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27. La carta está otra vez en Pendientes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No aparece “Cancelar derivación”:</w:t>
            </w:r>
            <w:r>
              <w:rPr>
                <w:sz w:val="25"/>
                <w:szCs w:val="25"/>
              </w:rPr>
              <w:t xml:space="preserve"> la otra persona ya la recibió. Pídele que te la devuelva o que genere una respuesta.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También puedes</w:t>
            </w:r>
            <w:r>
              <w:rPr>
                <w:sz w:val="25"/>
                <w:szCs w:val="25"/>
              </w:rPr>
              <w:t xml:space="preserve"> eliminar un envío desde la pantalla </w:t>
            </w:r>
            <w:r>
              <w:rPr>
                <w:b/>
                <w:bCs/>
                <w:sz w:val="25"/>
                <w:szCs w:val="25"/>
              </w:rPr>
              <w:t xml:space="preserve">Derivar</w:t>
            </w:r>
            <w:r>
              <w:rPr>
                <w:sz w:val="25"/>
                <w:szCs w:val="25"/>
              </w:rPr>
              <w:t xml:space="preserve"> de esa carta, con el botón </w:t>
            </w:r>
            <w:r>
              <w:rPr>
                <w:b/>
                <w:bCs/>
                <w:sz w:val="25"/>
                <w:szCs w:val="25"/>
              </w:rPr>
              <w:t xml:space="preserve">Eliminar</w:t>
            </w:r>
            <w:r>
              <w:rPr>
                <w:sz w:val="25"/>
                <w:szCs w:val="25"/>
              </w:rPr>
              <w:t xml:space="preserve"> (solo si aún no fue recibido).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Cancelé un envío.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Vi que la carta volvió a mis Pendientes.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Entiendo cuándo se puede y cuándo no se puede cancelar.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7 · Guardar una carta en una carpeta (archivar)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Beto guarda en una carpeta las cartas que ya terminó de atender, para que no estorben en sus Pendientes.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Beto (u402).</w:t>
      </w:r>
    </w:p>
    <w:p>
      <w:pPr>
        <w:pStyle w:val="ListParagraph"/>
        <w:numPr>
          <w:ilvl w:val="0"/>
          <w:numId w:val="15"/>
        </w:numPr>
        <w:spacing w:after="130" w:line="340"/>
      </w:pPr>
      <w:r>
        <w:t xml:space="preserve">Entra a </w:t>
      </w:r>
      <w:r>
        <w:rPr>
          <w:b/>
          <w:bCs/>
        </w:rPr>
        <w:t xml:space="preserve">Bandeja → Pendientes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130" w:line="340"/>
      </w:pPr>
      <w:r>
        <w:t xml:space="preserve">Marca la </w:t>
      </w:r>
      <w:r>
        <w:rPr>
          <w:b/>
          <w:bCs/>
        </w:rPr>
        <w:t xml:space="preserve">casilla</w:t>
      </w:r>
      <w:r>
        <w:t xml:space="preserve"> (el cuadradito) de la carta que ya terminaste.</w:t>
      </w:r>
    </w:p>
    <w:p>
      <w:pPr>
        <w:pStyle w:val="ListParagraph"/>
        <w:numPr>
          <w:ilvl w:val="0"/>
          <w:numId w:val="15"/>
        </w:numPr>
        <w:spacing w:after="130" w:line="340"/>
      </w:pPr>
      <w:r>
        <w:t xml:space="preserve">Abajo, pulsa </w:t>
      </w:r>
      <w:r>
        <w:rPr>
          <w:b/>
          <w:bCs/>
        </w:rPr>
        <w:t xml:space="preserve">Archivar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130" w:line="340"/>
      </w:pPr>
      <w:r>
        <w:t xml:space="preserve">En </w:t>
      </w:r>
      <w:r>
        <w:rPr>
          <w:b/>
          <w:bCs/>
        </w:rPr>
        <w:t xml:space="preserve">Nueva carpeta</w:t>
      </w:r>
      <w:r>
        <w:t xml:space="preserve"> escribe un nombre. Ejemplo: </w:t>
      </w:r>
      <w:r>
        <w:rPr>
          <w:b/>
          <w:bCs/>
        </w:rPr>
        <w:t xml:space="preserve">Correspondencia 2026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130" w:line="340"/>
      </w:pPr>
      <w:r>
        <w:t xml:space="preserve">En </w:t>
      </w:r>
      <w:r>
        <w:rPr>
          <w:b/>
          <w:bCs/>
        </w:rPr>
        <w:t xml:space="preserve">Observación</w:t>
      </w:r>
      <w:r>
        <w:t xml:space="preserve"> puedes escribir una nota: “Atendida y concluida”.</w:t>
      </w:r>
    </w:p>
    <w:p>
      <w:pPr>
        <w:pStyle w:val="ListParagraph"/>
        <w:numPr>
          <w:ilvl w:val="0"/>
          <w:numId w:val="15"/>
        </w:numPr>
        <w:spacing w:after="130" w:line="340"/>
      </w:pPr>
      <w:r>
        <w:t xml:space="preserve">Pulsa </w:t>
      </w:r>
      <w:r>
        <w:rPr>
          <w:b/>
          <w:bCs/>
        </w:rPr>
        <w:t xml:space="preserve">Archivar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57750" cy="3238500"/>
            <wp:effectExtent t="0" r="0" b="0" l="0"/>
            <wp:docPr id="1" name="23-archivar" descr="Archivar. 1: nombre de la carpeta; 2: observación; 3: botón Archivar" title="Archivar. 1: nombre de la carpeta; 2: observación; 3: botón Archi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28. Archivar. 1: nombre de la carpeta; 2: observación; 3: botón Archivar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Vas a </w:t>
            </w:r>
            <w:r>
              <w:rPr>
                <w:b/>
                <w:bCs/>
                <w:sz w:val="25"/>
                <w:szCs w:val="25"/>
              </w:rPr>
              <w:t xml:space="preserve">Archivados</w:t>
            </w:r>
            <w:r>
              <w:rPr>
                <w:sz w:val="25"/>
                <w:szCs w:val="25"/>
              </w:rPr>
              <w:t xml:space="preserve"> y ves tu carpeta. Haz clic en ella para ver las cartas guardadas.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24-archivados" descr="Tus carpetas en Archivados (1)" title="Tus carpetas en Archivado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29. Tus carpetas en Archivados (1)</w:t>
      </w:r>
    </w:p>
    <w:p>
      <w:pPr>
        <w:pStyle w:val="Heading2"/>
      </w:pPr>
      <w:r>
        <w:t xml:space="preserve">Si me arrepiento: desarchivar</w:t>
      </w:r>
    </w:p>
    <w:p>
      <w:pPr>
        <w:pStyle w:val="ListParagraph"/>
        <w:numPr>
          <w:ilvl w:val="0"/>
          <w:numId w:val="16"/>
        </w:numPr>
        <w:spacing w:after="130" w:line="340"/>
      </w:pPr>
      <w:r>
        <w:t xml:space="preserve">Entra a la carpeta.</w:t>
      </w:r>
    </w:p>
    <w:p>
      <w:pPr>
        <w:pStyle w:val="ListParagraph"/>
        <w:numPr>
          <w:ilvl w:val="0"/>
          <w:numId w:val="16"/>
        </w:numPr>
        <w:spacing w:after="130" w:line="340"/>
      </w:pPr>
      <w:r>
        <w:t xml:space="preserve">Pulsa </w:t>
      </w:r>
      <w:r>
        <w:rPr>
          <w:b/>
          <w:bCs/>
        </w:rPr>
        <w:t xml:space="preserve">Desarchivar</w:t>
      </w:r>
      <w:r>
        <w:t xml:space="preserve"> en la carta.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25-archivados-carpeta" descr="Dentro de la carpeta. 1: botón Desarchivar" title="Dentro de la carpeta. 1: botón Desarchiv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30. Dentro de la carpeta. 1: botón Desarchivar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Las carpetas son </w:t>
            </w:r>
            <w:r>
              <w:rPr>
                <w:b/>
                <w:bCs/>
                <w:sz w:val="25"/>
                <w:szCs w:val="25"/>
              </w:rPr>
              <w:t xml:space="preserve">tuyas</w:t>
            </w:r>
            <w:r>
              <w:rPr>
                <w:sz w:val="25"/>
                <w:szCs w:val="25"/>
              </w:rPr>
              <w:t xml:space="preserve">: nadie más las ve.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La próxima vez puedes elegir una carpeta que ya existe en lugar de crear otra.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Archivé una carta en una carpeta nueva.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La encontré en Archivados.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La desarchivé y volvió a Pendientes.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8 · Buscar un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Encontrar una carta aunque no recuerdes cuándo llegó.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cualquier persona.</w:t>
      </w:r>
    </w:p>
    <w:p>
      <w:pPr>
        <w:pStyle w:val="ListParagraph"/>
        <w:numPr>
          <w:ilvl w:val="0"/>
          <w:numId w:val="17"/>
        </w:numPr>
        <w:spacing w:after="130" w:line="340"/>
      </w:pPr>
      <w:r>
        <w:t xml:space="preserve">Mira arriba a la derecha: hay un cuadro que dice </w:t>
      </w:r>
      <w:r>
        <w:rPr>
          <w:b/>
          <w:bCs/>
        </w:rPr>
        <w:t xml:space="preserve">Buscar NUR, CITE o referencia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130" w:line="340"/>
      </w:pPr>
      <w:r>
        <w:t xml:space="preserve">Escribe </w:t>
      </w:r>
      <w:r>
        <w:rPr>
          <w:b/>
          <w:bCs/>
        </w:rPr>
        <w:t xml:space="preserve">una palabra</w:t>
      </w:r>
      <w:r>
        <w:t xml:space="preserve"> de la carta. Ejemplo: </w:t>
      </w:r>
      <w:r>
        <w:rPr>
          <w:b/>
          <w:bCs/>
        </w:rPr>
        <w:t xml:space="preserve">presupuesto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130" w:line="340"/>
      </w:pPr>
      <w:r>
        <w:t xml:space="preserve">Pulsa </w:t>
      </w:r>
      <w:r>
        <w:rPr>
          <w:b/>
          <w:bCs/>
        </w:rPr>
        <w:t xml:space="preserve">Buscar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130" w:line="340"/>
      </w:pPr>
      <w:r>
        <w:t xml:space="preserve">Aparece una tabla con lo que se encontró. Pulsa el </w:t>
      </w:r>
      <w:r>
        <w:rPr>
          <w:b/>
          <w:bCs/>
        </w:rPr>
        <w:t xml:space="preserve">NUR</w:t>
      </w:r>
      <w:r>
        <w:t xml:space="preserve"> para ver el recorrido, o el </w:t>
      </w:r>
      <w:r>
        <w:rPr>
          <w:b/>
          <w:bCs/>
        </w:rPr>
        <w:t xml:space="preserve">CITE</w:t>
      </w:r>
      <w:r>
        <w:t xml:space="preserve"> para leer el documento.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31-busqueda" descr="Búsqueda. 1: el texto; 2: dónde buscar; 3: los resultados" title="Búsqueda. 1: el texto; 2: dónde buscar; 3: los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31. Búsqueda. 1: el texto; 2: dónde buscar; 3: los resultados</w:t>
      </w:r>
    </w:p>
    <w:p>
      <w:pPr>
        <w:pStyle w:val="Heading2"/>
      </w:pPr>
      <w:r>
        <w:t xml:space="preserve">Búsqueda más precisa</w:t>
      </w:r>
    </w:p>
    <w:p>
      <w:pPr>
        <w:spacing w:after="160" w:line="350"/>
      </w:pPr>
      <w:r>
        <w:t xml:space="preserve">Debajo del cuadro hay casillas para decidir </w:t>
      </w:r>
      <w:r>
        <w:rPr>
          <w:b/>
          <w:bCs/>
        </w:rPr>
        <w:t xml:space="preserve">dónde buscar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Casilla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Para buscar por…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Hoja de ruta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número NUR.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Cite 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número de la hoja (CITE).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Destinatario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nombre de la persona que recibe.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Remitente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nombre de quien escribió.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Referencia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asunto de la carta.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No hace falta escribir el número completo: basta una </w:t>
            </w:r>
            <w:r>
              <w:rPr>
                <w:b/>
                <w:bCs/>
                <w:sz w:val="25"/>
                <w:szCs w:val="25"/>
              </w:rPr>
              <w:t xml:space="preserve">parte</w:t>
            </w:r>
            <w:r>
              <w:rPr>
                <w:sz w:val="25"/>
                <w:szCs w:val="25"/>
              </w:rPr>
              <w:t xml:space="preserve"> (por ejemplo “00001”).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Solo encuentras documentos </w:t>
            </w:r>
            <w:r>
              <w:rPr>
                <w:b/>
                <w:bCs/>
                <w:sz w:val="25"/>
                <w:szCs w:val="25"/>
              </w:rPr>
              <w:t xml:space="preserve">de tu oficina</w:t>
            </w:r>
            <w:r>
              <w:rPr>
                <w:sz w:val="25"/>
                <w:szCs w:val="25"/>
              </w:rPr>
              <w:t xml:space="preserve"> o en los que </w:t>
            </w:r>
            <w:r>
              <w:rPr>
                <w:b/>
                <w:bCs/>
                <w:sz w:val="25"/>
                <w:szCs w:val="25"/>
              </w:rPr>
              <w:t xml:space="preserve">participaste</w:t>
            </w:r>
            <w:r>
              <w:rPr>
                <w:sz w:val="25"/>
                <w:szCs w:val="25"/>
              </w:rPr>
              <w:t xml:space="preserve">. Es una medida de seguridad.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Si sale “</w:t>
            </w:r>
            <w:r>
              <w:rPr>
                <w:b/>
                <w:bCs/>
                <w:sz w:val="25"/>
                <w:szCs w:val="25"/>
              </w:rPr>
              <w:t xml:space="preserve">Ningún proceso encontrado</w:t>
            </w:r>
            <w:r>
              <w:rPr>
                <w:sz w:val="25"/>
                <w:szCs w:val="25"/>
              </w:rPr>
              <w:t xml:space="preserve">”, prueba con otra palabra, con menos letras o marcando más casillas.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Busqué por una palabra de la referencia.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Busqué por NUR.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Abrí un documento desde los resultados.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9 · Seguir el camino de una carta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Descubrir </w:t>
            </w:r>
            <w:r>
              <w:rPr>
                <w:b/>
                <w:bCs/>
                <w:sz w:val="25"/>
                <w:szCs w:val="25"/>
              </w:rPr>
              <w:t xml:space="preserve">dónde está</w:t>
            </w:r>
            <w:r>
              <w:rPr>
                <w:sz w:val="25"/>
                <w:szCs w:val="25"/>
              </w:rPr>
              <w:t xml:space="preserve"> una carta ahora mismo y por quién pasó.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Ana (u401), que envió la carta.</w:t>
      </w:r>
    </w:p>
    <w:p>
      <w:pPr>
        <w:pStyle w:val="ListParagraph"/>
        <w:numPr>
          <w:ilvl w:val="0"/>
          <w:numId w:val="18"/>
        </w:numPr>
        <w:spacing w:after="130" w:line="340"/>
      </w:pPr>
      <w:r>
        <w:t xml:space="preserve">Pulsa </w:t>
      </w:r>
      <w:r>
        <w:rPr>
          <w:b/>
          <w:bCs/>
        </w:rPr>
        <w:t xml:space="preserve">Seguimiento</w:t>
      </w:r>
      <w:r>
        <w:t xml:space="preserve"> en el menú de arriba.</w:t>
      </w:r>
    </w:p>
    <w:p>
      <w:pPr>
        <w:pStyle w:val="ListParagraph"/>
        <w:numPr>
          <w:ilvl w:val="0"/>
          <w:numId w:val="18"/>
        </w:numPr>
        <w:spacing w:after="130" w:line="340"/>
      </w:pPr>
      <w:r>
        <w:t xml:space="preserve">Verás la lista de lo que enviaste. Pulsa </w:t>
      </w:r>
      <w:r>
        <w:rPr>
          <w:b/>
          <w:bCs/>
        </w:rPr>
        <w:t xml:space="preserve">Ver</w:t>
      </w:r>
      <w:r>
        <w:t xml:space="preserve"> en la carta que te interesa.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95850" cy="2857500"/>
            <wp:effectExtent t="0" r="0" b="0" l="0"/>
            <wp:docPr id="1" name="30-seguimiento-lista" descr="La lista de Seguimiento" title="La lista de Segu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32. La lista de Seguimiento</w:t>
      </w:r>
    </w:p>
    <w:p>
      <w:pPr>
        <w:spacing w:after="160" w:line="350"/>
      </w:pPr>
      <w:r>
        <w:t xml:space="preserve">Aparece el </w:t>
      </w:r>
      <w:r>
        <w:rPr>
          <w:b/>
          <w:bCs/>
        </w:rPr>
        <w:t xml:space="preserve">mapa del viaje</w:t>
      </w:r>
      <w:r>
        <w:t xml:space="preserve">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105400"/>
            <wp:effectExtent t="0" r="0" b="0" l="0"/>
            <wp:docPr id="1" name="29-seguimiento" descr="El recorrido. 1: datos del trámite; 2: quién la tiene ahora (verde); 3: pasos anteriores (amarillo)" title="El recorrido. 1: datos del trámite; 2: quién la tiene ahora (verde); 3: pasos anteriores (amarill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33. El recorrido. 1: datos del trámite; 2: quién la tiene ahora (verde); 3: pasos anteriores (amarillo)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Significa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Verde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carta está </w:t>
            </w:r>
            <w:r>
              <w:rPr>
                <w:b/>
                <w:bCs/>
                <w:sz w:val="23"/>
                <w:szCs w:val="23"/>
              </w:rPr>
              <w:t xml:space="preserve">aquí ahora</w:t>
            </w:r>
            <w:r>
              <w:rPr>
                <w:b w:val="false"/>
                <w:bCs w:val="false"/>
                <w:sz w:val="23"/>
                <w:szCs w:val="23"/>
              </w:rPr>
              <w:t xml:space="preserve"> (con esa persona).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23"/>
                <w:szCs w:val="23"/>
              </w:rPr>
              <w:t xml:space="preserve">Amarillo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carta ya pasó por ahí.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Estado “No recibido”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Todavía no la abrió.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Estado “Recibido / derivado”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recibió y la mandó a otra persona.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Es como el seguimiento de un paquete: siempre sabes por dónde va.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Abrí el seguimiento de una carta.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Supe quién la tiene ahora.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10 · Adjuntar un archivo e imprimir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Agregar un PDF o una foto a la carta, y sacar una copia en papel.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Adjuntar un archivo</w:t>
      </w:r>
    </w:p>
    <w:p>
      <w:pPr>
        <w:pStyle w:val="ListParagraph"/>
        <w:numPr>
          <w:ilvl w:val="0"/>
          <w:numId w:val="19"/>
        </w:numPr>
        <w:spacing w:after="130" w:line="340"/>
      </w:pPr>
      <w:r>
        <w:t xml:space="preserve">Entra al documento que creaste (</w:t>
      </w:r>
      <w:r>
        <w:rPr>
          <w:b/>
          <w:bCs/>
        </w:rPr>
        <w:t xml:space="preserve">Documentos → Documentos creados</w:t>
      </w:r>
      <w:r>
        <w:t xml:space="preserve"> y pulsa el CITE).</w:t>
      </w:r>
    </w:p>
    <w:p>
      <w:pPr>
        <w:pStyle w:val="ListParagraph"/>
        <w:numPr>
          <w:ilvl w:val="0"/>
          <w:numId w:val="19"/>
        </w:numPr>
        <w:spacing w:after="130" w:line="340"/>
      </w:pPr>
      <w:r>
        <w:t xml:space="preserve">Pulsa la pestaña </w:t>
      </w:r>
      <w:r>
        <w:rPr>
          <w:b/>
          <w:bCs/>
        </w:rPr>
        <w:t xml:space="preserve">Adjuntos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130" w:line="340"/>
      </w:pPr>
      <w:r>
        <w:t xml:space="preserve">Pulsa </w:t>
      </w:r>
      <w:r>
        <w:rPr>
          <w:b/>
          <w:bCs/>
        </w:rPr>
        <w:t xml:space="preserve">Elegir archivos</w:t>
      </w:r>
      <w:r>
        <w:t xml:space="preserve"> y escoge el archivo en tu computadora.</w:t>
      </w:r>
    </w:p>
    <w:p>
      <w:pPr>
        <w:pStyle w:val="ListParagraph"/>
        <w:numPr>
          <w:ilvl w:val="0"/>
          <w:numId w:val="19"/>
        </w:numPr>
        <w:spacing w:after="130" w:line="340"/>
      </w:pPr>
      <w:r>
        <w:t xml:space="preserve">Pulsa </w:t>
      </w:r>
      <w:r>
        <w:rPr>
          <w:b/>
          <w:bCs/>
        </w:rPr>
        <w:t xml:space="preserve">Subir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08-adjuntos" descr="Pestaña Adjuntos. 1: archivos subidos; 2: elegir archivo; 3: subir" title="Pestaña Adjuntos. 1: archivos subidos; 2: elegir archivo; 3: sub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34. Pestaña Adjuntos. 1: archivos subidos; 2: elegir archivo; 3: subir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/>
                <w:bCs/>
                <w:color w:val="FFFFFF"/>
                <w:sz w:val="23"/>
                <w:szCs w:val="23"/>
              </w:rPr>
              <w:t xml:space="preserve">✔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Sí puedes subir</w:t>
            </w:r>
          </w:p>
        </w:tc>
        <w:tc>
          <w:tcPr>
            <w:tcW w:type="dxa" w:w="4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/>
                <w:bCs/>
                <w:color w:val="FFFFFF"/>
                <w:sz w:val="23"/>
                <w:szCs w:val="23"/>
              </w:rPr>
              <w:t xml:space="preserve">✘</w:t>
            </w:r>
            <w:r>
              <w:rPr>
                <w:b/>
                <w:bCs/>
                <w:color w:val="FFFFFF"/>
                <w:sz w:val="23"/>
                <w:szCs w:val="23"/>
              </w:rPr>
              <w:t xml:space="preserve"> No puedes subir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PDF, fotos (JPG, PNG), Word, Excel y archivos de texto. Hasta </w:t>
            </w:r>
            <w:r>
              <w:rPr>
                <w:b/>
                <w:bCs/>
                <w:sz w:val="23"/>
                <w:szCs w:val="23"/>
              </w:rPr>
              <w:t xml:space="preserve">10 MB</w:t>
            </w:r>
            <w:r>
              <w:rPr>
                <w:b w:val="false"/>
                <w:bCs w:val="false"/>
                <w:sz w:val="23"/>
                <w:szCs w:val="23"/>
              </w:rPr>
              <w:t xml:space="preserve"> cada uno.</w:t>
            </w:r>
          </w:p>
        </w:tc>
        <w:tc>
          <w:tcPr>
            <w:tcW w:type="dxa" w:w="4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Programas (.exe), archivos muy pesados (más de 10 MB) o archivos “disfrazados”. El sistema te avisa en rojo.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No subas archivos con </w:t>
            </w:r>
            <w:r>
              <w:rPr>
                <w:b/>
                <w:bCs/>
                <w:sz w:val="25"/>
                <w:szCs w:val="25"/>
              </w:rPr>
              <w:t xml:space="preserve">datos privados</w:t>
            </w:r>
            <w:r>
              <w:rPr>
                <w:sz w:val="25"/>
                <w:szCs w:val="25"/>
              </w:rPr>
              <w:t xml:space="preserve"> que no sean necesarios para el trámite.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Imprimir el documento</w:t>
      </w:r>
    </w:p>
    <w:p>
      <w:pPr>
        <w:pStyle w:val="ListParagraph"/>
        <w:numPr>
          <w:ilvl w:val="0"/>
          <w:numId w:val="20"/>
        </w:numPr>
        <w:spacing w:after="130" w:line="340"/>
      </w:pPr>
      <w:r>
        <w:t xml:space="preserve">Abre el documento y pulsa </w:t>
      </w:r>
      <w:r>
        <w:rPr>
          <w:b/>
          <w:bCs/>
        </w:rPr>
        <w:t xml:space="preserve">Ver / imprimir</w:t>
      </w:r>
      <w:r>
        <w:t xml:space="preserve"> (en la parte de arriba).</w:t>
      </w:r>
    </w:p>
    <w:p>
      <w:pPr>
        <w:pStyle w:val="ListParagraph"/>
        <w:numPr>
          <w:ilvl w:val="0"/>
          <w:numId w:val="20"/>
        </w:numPr>
        <w:spacing w:after="130" w:line="340"/>
      </w:pPr>
      <w:r>
        <w:t xml:space="preserve">Pulsa </w:t>
      </w:r>
      <w:r>
        <w:rPr>
          <w:b/>
          <w:bCs/>
        </w:rPr>
        <w:t xml:space="preserve">Imprimir / Guardar PDF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130" w:line="340"/>
      </w:pPr>
      <w:r>
        <w:t xml:space="preserve">En la ventana de impresión elige tu </w:t>
      </w:r>
      <w:r>
        <w:rPr>
          <w:b/>
          <w:bCs/>
        </w:rPr>
        <w:t xml:space="preserve">impresora</w:t>
      </w:r>
      <w:r>
        <w:t xml:space="preserve">. O elige </w:t>
      </w:r>
      <w:r>
        <w:rPr>
          <w:b/>
          <w:bCs/>
        </w:rPr>
        <w:t xml:space="preserve">Guardar como PDF</w:t>
      </w:r>
      <w:r>
        <w:t xml:space="preserve"> si quieres un archivo.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67225"/>
            <wp:effectExtent t="0" r="0" b="0" l="0"/>
            <wp:docPr id="1" name="18-documento-imprimible" descr="El documento listo para imprimir. 1: botón imprimir; 2: encabezado; 3: datos; 4: contenido" title="El documento listo para imprimir. 1: botón imprimir; 2: encabezado; 3: datos; 4: conten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35. El documento listo para imprimir. 1: botón imprimir; 2: encabezado; 3: datos; 4: contenido</w:t>
      </w:r>
    </w:p>
    <w:p>
      <w:pPr>
        <w:pStyle w:val="Heading2"/>
      </w:pPr>
      <w:r>
        <w:t xml:space="preserve">Imprimir la hoja de ruta (la “ficha del viaje”)</w:t>
      </w:r>
    </w:p>
    <w:p>
      <w:pPr>
        <w:spacing w:after="160" w:line="350"/>
      </w:pPr>
      <w:r>
        <w:t xml:space="preserve">En </w:t>
      </w:r>
      <w:r>
        <w:rPr>
          <w:b/>
          <w:bCs/>
        </w:rPr>
        <w:t xml:space="preserve">Hojas de Ruta</w:t>
      </w:r>
      <w:r>
        <w:t xml:space="preserve"> pulsa </w:t>
      </w:r>
      <w:r>
        <w:rPr>
          <w:b/>
          <w:bCs/>
        </w:rPr>
        <w:t xml:space="preserve">Imprimir</w:t>
      </w:r>
      <w:r>
        <w:t xml:space="preserve"> en tu carta. Sale una hoja con el recorrido y espacios en blanco para las </w:t>
      </w:r>
      <w:r>
        <w:rPr>
          <w:b/>
          <w:bCs/>
        </w:rPr>
        <w:t xml:space="preserve">firmas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29200" cy="4191000"/>
            <wp:effectExtent t="0" r="0" b="0" l="0"/>
            <wp:docPr id="1" name="28-hoja-ruta-impresa" descr="Hoja de ruta lista para imprimir. 1: NUR; 2: recorrido" title="Hoja de ruta lista para imprimir. 1: NUR; 2: recorr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36. Hoja de ruta lista para imprimir. 1: NUR; 2: recorrido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Adjunté un archivo.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Vi mi documento listo para imprimir.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Entré a la hoja de ruta para imprimir.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11 · Juntar cartas parecidas (agrupar)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Beto tiene 2 cartas del mismo tema y quiere enviarlas </w:t>
            </w:r>
            <w:r>
              <w:rPr>
                <w:b/>
                <w:bCs/>
                <w:sz w:val="25"/>
                <w:szCs w:val="25"/>
              </w:rPr>
              <w:t xml:space="preserve">juntas</w:t>
            </w:r>
            <w:r>
              <w:rPr>
                <w:sz w:val="25"/>
                <w:szCs w:val="25"/>
              </w:rPr>
              <w:t xml:space="preserve">, como si les pusiera un clip.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Beto (u402), con </w:t>
      </w:r>
      <w:r>
        <w:rPr>
          <w:b/>
          <w:bCs/>
        </w:rPr>
        <w:t xml:space="preserve">al menos 2 cartas</w:t>
      </w:r>
      <w:r>
        <w:t xml:space="preserve"> en Pendientes.</w:t>
      </w:r>
    </w:p>
    <w:p>
      <w:pPr>
        <w:pStyle w:val="ListParagraph"/>
        <w:numPr>
          <w:ilvl w:val="0"/>
          <w:numId w:val="21"/>
        </w:numPr>
        <w:spacing w:after="130" w:line="340"/>
      </w:pPr>
      <w:r>
        <w:t xml:space="preserve">Entra a </w:t>
      </w:r>
      <w:r>
        <w:rPr>
          <w:b/>
          <w:bCs/>
        </w:rPr>
        <w:t xml:space="preserve">Pendientes</w:t>
      </w:r>
      <w:r>
        <w:t xml:space="preserve"> y marca las casillas de </w:t>
      </w:r>
      <w:r>
        <w:rPr>
          <w:b/>
          <w:bCs/>
        </w:rPr>
        <w:t xml:space="preserve">2 o más</w:t>
      </w:r>
      <w:r>
        <w:t xml:space="preserve"> cartas.</w:t>
      </w:r>
    </w:p>
    <w:p>
      <w:pPr>
        <w:pStyle w:val="ListParagraph"/>
        <w:numPr>
          <w:ilvl w:val="0"/>
          <w:numId w:val="21"/>
        </w:numPr>
        <w:spacing w:after="130" w:line="340"/>
      </w:pPr>
      <w:r>
        <w:t xml:space="preserve">Abajo pulsa </w:t>
      </w:r>
      <w:r>
        <w:rPr>
          <w:b/>
          <w:bCs/>
        </w:rPr>
        <w:t xml:space="preserve">Agrupar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130" w:line="340"/>
      </w:pPr>
      <w:r>
        <w:t xml:space="preserve">Elige cuál será la </w:t>
      </w:r>
      <w:r>
        <w:rPr>
          <w:b/>
          <w:bCs/>
        </w:rPr>
        <w:t xml:space="preserve">principal</w:t>
      </w:r>
      <w:r>
        <w:t xml:space="preserve"> (la que seguirá apareciendo).</w:t>
      </w:r>
    </w:p>
    <w:p>
      <w:pPr>
        <w:pStyle w:val="ListParagraph"/>
        <w:numPr>
          <w:ilvl w:val="0"/>
          <w:numId w:val="21"/>
        </w:numPr>
        <w:spacing w:after="130" w:line="340"/>
      </w:pPr>
      <w:r>
        <w:t xml:space="preserve">Pulsa </w:t>
      </w:r>
      <w:r>
        <w:rPr>
          <w:b/>
          <w:bCs/>
        </w:rPr>
        <w:t xml:space="preserve">Agrupar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29225" cy="3048000"/>
            <wp:effectExtent t="0" r="0" b="0" l="0"/>
            <wp:docPr id="1" name="20-agrupar" descr="Elegir la carta principal. 1: las opciones; 2: botón Agrupar" title="Elegir la carta principal. 1: las opciones; 2: botón Agrup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37. Elegir la carta principal. 1: las opciones; 2: botón Agrupar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21-agrupacion-detalle" descr="El detalle de la agrupación. 1: imprimir carátula; 2: las cartas unidas" title="El detalle de la agrupación. 1: imprimir carátula; 2: las cartas un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38. El detalle de la agrupación. 1: imprimir carátula; 2: las cartas unidas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En </w:t>
            </w:r>
            <w:r>
              <w:rPr>
                <w:b/>
                <w:bCs/>
                <w:sz w:val="25"/>
                <w:szCs w:val="25"/>
              </w:rPr>
              <w:t xml:space="preserve">Pendientes</w:t>
            </w:r>
            <w:r>
              <w:rPr>
                <w:sz w:val="25"/>
                <w:szCs w:val="25"/>
              </w:rPr>
              <w:t xml:space="preserve"> solo se ve la carta </w:t>
            </w:r>
            <w:r>
              <w:rPr>
                <w:b/>
                <w:bCs/>
                <w:sz w:val="25"/>
                <w:szCs w:val="25"/>
              </w:rPr>
              <w:t xml:space="preserve">principal</w:t>
            </w:r>
            <w:r>
              <w:rPr>
                <w:sz w:val="25"/>
                <w:szCs w:val="25"/>
              </w:rPr>
              <w:t xml:space="preserve">. Las otras están “escondidas” debajo de ella. En </w:t>
            </w:r>
            <w:r>
              <w:rPr>
                <w:b/>
                <w:bCs/>
                <w:sz w:val="25"/>
                <w:szCs w:val="25"/>
              </w:rPr>
              <w:t xml:space="preserve">Bandeja → Agrupados</w:t>
            </w:r>
            <w:r>
              <w:rPr>
                <w:sz w:val="25"/>
                <w:szCs w:val="25"/>
              </w:rPr>
              <w:t xml:space="preserve"> ves tus grupos.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Cuando </w:t>
            </w:r>
            <w:r>
              <w:rPr>
                <w:b/>
                <w:bCs/>
                <w:sz w:val="25"/>
                <w:szCs w:val="25"/>
              </w:rPr>
              <w:t xml:space="preserve">derivas la principal</w:t>
            </w:r>
            <w:r>
              <w:rPr>
                <w:sz w:val="25"/>
                <w:szCs w:val="25"/>
              </w:rPr>
              <w:t xml:space="preserve"> (envío oficial), </w:t>
            </w:r>
            <w:r>
              <w:rPr>
                <w:b/>
                <w:bCs/>
                <w:sz w:val="25"/>
                <w:szCs w:val="25"/>
              </w:rPr>
              <w:t xml:space="preserve">todas las cartas del grupo viajan juntas</w:t>
            </w:r>
            <w:r>
              <w:rPr>
                <w:sz w:val="25"/>
                <w:szCs w:val="25"/>
              </w:rPr>
              <w:t xml:space="preserve">. ¡Un solo envío para varias cartas!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Y SI FALLA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“</w:t>
            </w:r>
            <w:r>
              <w:rPr>
                <w:b/>
                <w:bCs/>
                <w:sz w:val="25"/>
                <w:szCs w:val="25"/>
              </w:rPr>
              <w:t xml:space="preserve">Seleccione al menos 2 hojas de ruta para agrupar</w:t>
            </w:r>
            <w:r>
              <w:rPr>
                <w:sz w:val="25"/>
                <w:szCs w:val="25"/>
              </w:rPr>
              <w:t xml:space="preserve">”: marcaste solo una casilla. Marca otra más.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Agrupé 2 cartas.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Derivé la principal.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Vi mis grupos en Agrupados.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Ejemplo 12 · Ventanilla: registrar la carta de un vecino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048A8" w:sz="24"/>
              <w:bottom w:val="none" w:color="FFFFFF" w:sz="0"/>
              <w:right w:val="none" w:color="FFFFFF" w:sz="0"/>
            </w:tcBorders>
            <w:shd w:fill="F1EB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048A8"/>
                <w:sz w:val="25"/>
                <w:szCs w:val="25"/>
              </w:rPr>
              <w:t xml:space="preserve">TU MISIÓN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Un vecino de la comunidad Tacopaya trae una carta en papel. Dani, de la ventanilla, la registra y le da un comprobante para que pueda consultar su trámite.</w:t>
            </w:r>
          </w:p>
        </w:tc>
      </w:tr>
    </w:tbl>
    <w:p>
      <w:pPr>
        <w:spacing w:after="100"/>
      </w:pPr>
    </w:p>
    <w:p>
      <w:pPr>
        <w:spacing w:after="160" w:line="350"/>
      </w:pPr>
      <w:r>
        <w:rPr>
          <w:b/>
          <w:bCs/>
        </w:rPr>
        <w:t xml:space="preserve">Quién lo hace:</w:t>
      </w:r>
      <w:r>
        <w:t xml:space="preserve"> Dani (u435, usuario de </w:t>
      </w:r>
      <w:r>
        <w:rPr>
          <w:b/>
          <w:bCs/>
        </w:rPr>
        <w:t xml:space="preserve">Ventanilla</w:t>
      </w:r>
      <w:r>
        <w:t xml:space="preserve">).</w:t>
      </w:r>
    </w:p>
    <w:p>
      <w:pPr>
        <w:pStyle w:val="Heading2"/>
      </w:pPr>
      <w:r>
        <w:t xml:space="preserve">Parte A · Dani registra la carta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Dani entra con su usuario. Verá en el menú de arriba la opción </w:t>
      </w:r>
      <w:r>
        <w:rPr>
          <w:b/>
          <w:bCs/>
        </w:rPr>
        <w:t xml:space="preserve">Ventanilla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Pulsa </w:t>
      </w:r>
      <w:r>
        <w:rPr>
          <w:b/>
          <w:bCs/>
        </w:rPr>
        <w:t xml:space="preserve">Ventanilla → Registrar nueva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En </w:t>
      </w:r>
      <w:r>
        <w:rPr>
          <w:b/>
          <w:bCs/>
        </w:rPr>
        <w:t xml:space="preserve">Remitente</w:t>
      </w:r>
      <w:r>
        <w:t xml:space="preserve"> escribe el nombre del vecino o comunidad: </w:t>
      </w:r>
      <w:r>
        <w:rPr>
          <w:b/>
          <w:bCs/>
        </w:rPr>
        <w:t xml:space="preserve">Comunidad Tacopaya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Escribe el tipo de documento (</w:t>
      </w:r>
      <w:r>
        <w:rPr>
          <w:b/>
          <w:bCs/>
        </w:rPr>
        <w:t xml:space="preserve">Carta de solicitud</w:t>
      </w:r>
      <w:r>
        <w:t xml:space="preserve">) y cuántas hojas tiene (</w:t>
      </w:r>
      <w:r>
        <w:rPr>
          <w:b/>
          <w:bCs/>
        </w:rPr>
        <w:t xml:space="preserve">3</w:t>
      </w:r>
      <w:r>
        <w:t xml:space="preserve">).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En </w:t>
      </w:r>
      <w:r>
        <w:rPr>
          <w:b/>
          <w:bCs/>
        </w:rPr>
        <w:t xml:space="preserve">Referencia</w:t>
      </w:r>
      <w:r>
        <w:t xml:space="preserve"> escribe de qué trata: </w:t>
      </w:r>
      <w:r>
        <w:rPr>
          <w:b/>
          <w:bCs/>
        </w:rPr>
        <w:t xml:space="preserve">Solicitud de mejoramiento de camino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En </w:t>
      </w:r>
      <w:r>
        <w:rPr>
          <w:b/>
          <w:bCs/>
        </w:rPr>
        <w:t xml:space="preserve">Derivar a</w:t>
      </w:r>
      <w:r>
        <w:t xml:space="preserve"> elige a quién le toca atenderla (por ejemplo, el Secretario de Obras).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Si quieres, sube una </w:t>
      </w:r>
      <w:r>
        <w:rPr>
          <w:b/>
          <w:bCs/>
        </w:rPr>
        <w:t xml:space="preserve">foto o escaneo</w:t>
      </w:r>
      <w:r>
        <w:t xml:space="preserve"> de la carta.</w:t>
      </w:r>
    </w:p>
    <w:p>
      <w:pPr>
        <w:pStyle w:val="ListParagraph"/>
        <w:numPr>
          <w:ilvl w:val="0"/>
          <w:numId w:val="22"/>
        </w:numPr>
        <w:spacing w:after="130" w:line="340"/>
      </w:pPr>
      <w:r>
        <w:t xml:space="preserve">Pulsa </w:t>
      </w:r>
      <w:r>
        <w:rPr>
          <w:b/>
          <w:bCs/>
        </w:rPr>
        <w:t xml:space="preserve">Registrar y derivar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76750"/>
            <wp:effectExtent t="0" r="0" b="0" l="0"/>
            <wp:docPr id="1" name="39-ventanilla-form" descr="Registro de correspondencia externa. 1: remitente; 2: referencia; 3: a quién; 4: archivo; 5: registrar" title="Registro de correspondencia externa. 1: remitente; 2: referencia; 3: a quién; 4: archivo; 5: regist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39. Registro de correspondencia externa. 1: remitente; 2: referencia; 3: a quién; 4: archivo; 5: registrar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QUÉ DEBES VER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Aparece el </w:t>
            </w:r>
            <w:r>
              <w:rPr>
                <w:b/>
                <w:bCs/>
                <w:sz w:val="25"/>
                <w:szCs w:val="25"/>
              </w:rPr>
              <w:t xml:space="preserve">comprobante</w:t>
            </w:r>
            <w:r>
              <w:rPr>
                <w:sz w:val="25"/>
                <w:szCs w:val="25"/>
              </w:rPr>
              <w:t xml:space="preserve"> (cargo de recepción) con el </w:t>
            </w:r>
            <w:r>
              <w:rPr>
                <w:b/>
                <w:bCs/>
                <w:sz w:val="25"/>
                <w:szCs w:val="25"/>
              </w:rPr>
              <w:t xml:space="preserve">NUR</w:t>
            </w:r>
            <w:r>
              <w:rPr>
                <w:sz w:val="25"/>
                <w:szCs w:val="25"/>
              </w:rPr>
              <w:t xml:space="preserve"> y un </w:t>
            </w:r>
            <w:r>
              <w:rPr>
                <w:b/>
                <w:bCs/>
                <w:sz w:val="25"/>
                <w:szCs w:val="25"/>
              </w:rPr>
              <w:t xml:space="preserve">código de 6 letras y números</w:t>
            </w:r>
            <w:r>
              <w:rPr>
                <w:sz w:val="25"/>
                <w:szCs w:val="25"/>
              </w:rPr>
              <w:t xml:space="preserve">. Imprímelo y entrégalo al vecino.</w:t>
            </w:r>
          </w:p>
        </w:tc>
      </w:tr>
    </w:tbl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40-ventanilla-cargo" descr="El comprobante. 1: el NUR; 2: dirección y código para consultar" title="El comprobante. 1: el NUR; 2: dirección y código para consul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40. El comprobante. 1: el NUR; 2: dirección y código para consultar</w:t>
      </w:r>
    </w:p>
    <w:p>
      <w:pPr>
        <w:spacing w:after="160" w:line="350"/>
      </w:pPr>
      <w:r>
        <w:rPr>
          <w:b/>
          <w:bCs/>
        </w:rPr>
        <w:t xml:space="preserve">NUR del vecino:</w:t>
      </w:r>
      <w:r>
        <w:t xml:space="preserve"> ______________________    </w:t>
      </w:r>
      <w:r>
        <w:rPr>
          <w:b/>
          <w:bCs/>
        </w:rPr>
        <w:t xml:space="preserve">Código:</w:t>
      </w:r>
      <w:r>
        <w:t xml:space="preserve"> 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D9232D" w:sz="24"/>
              <w:bottom w:val="none" w:color="FFFFFF" w:sz="0"/>
              <w:right w:val="none" w:color="FFFFFF" w:sz="0"/>
            </w:tcBorders>
            <w:shd w:fill="FDEA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D9232D"/>
                <w:sz w:val="25"/>
                <w:szCs w:val="25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Sin el </w:t>
            </w:r>
            <w:r>
              <w:rPr>
                <w:b/>
                <w:bCs/>
                <w:sz w:val="25"/>
                <w:szCs w:val="25"/>
              </w:rPr>
              <w:t xml:space="preserve">NUR</w:t>
            </w:r>
            <w:r>
              <w:rPr>
                <w:sz w:val="25"/>
                <w:szCs w:val="25"/>
              </w:rPr>
              <w:t xml:space="preserve"> y el </w:t>
            </w:r>
            <w:r>
              <w:rPr>
                <w:b/>
                <w:bCs/>
                <w:sz w:val="25"/>
                <w:szCs w:val="25"/>
              </w:rPr>
              <w:t xml:space="preserve">código</w:t>
            </w:r>
            <w:r>
              <w:rPr>
                <w:sz w:val="25"/>
                <w:szCs w:val="25"/>
              </w:rPr>
              <w:t xml:space="preserve">, el vecino </w:t>
            </w:r>
            <w:r>
              <w:rPr>
                <w:b/>
                <w:bCs/>
                <w:sz w:val="25"/>
                <w:szCs w:val="25"/>
              </w:rPr>
              <w:t xml:space="preserve">no podrá consultar</w:t>
            </w:r>
            <w:r>
              <w:rPr>
                <w:sz w:val="25"/>
                <w:szCs w:val="25"/>
              </w:rPr>
              <w:t xml:space="preserve"> su trámite. Asegúrate de que el comprobante salga completo.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Parte B · El vecino consulta su trámite</w:t>
      </w:r>
    </w:p>
    <w:p>
      <w:pPr>
        <w:spacing w:after="160" w:line="350"/>
      </w:pPr>
      <w:r>
        <w:t xml:space="preserve">El vecino </w:t>
      </w:r>
      <w:r>
        <w:rPr>
          <w:b/>
          <w:bCs/>
        </w:rPr>
        <w:t xml:space="preserve">no necesita usuario ni clave</w:t>
      </w:r>
      <w:r>
        <w:t xml:space="preserve">:</w:t>
      </w:r>
    </w:p>
    <w:p>
      <w:pPr>
        <w:pStyle w:val="ListParagraph"/>
        <w:numPr>
          <w:ilvl w:val="0"/>
          <w:numId w:val="23"/>
        </w:numPr>
        <w:spacing w:after="130" w:line="340"/>
      </w:pPr>
      <w:r>
        <w:t xml:space="preserve">Entra a la pantalla de ingreso del sistema y pulsa </w:t>
      </w:r>
      <w:r>
        <w:rPr>
          <w:b/>
          <w:bCs/>
        </w:rPr>
        <w:t xml:space="preserve">“Consultar el estado de un trámite”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130" w:line="340"/>
      </w:pPr>
      <w:r>
        <w:t xml:space="preserve">Escribe el </w:t>
      </w:r>
      <w:r>
        <w:rPr>
          <w:b/>
          <w:bCs/>
        </w:rPr>
        <w:t xml:space="preserve">NUR</w:t>
      </w:r>
      <w:r>
        <w:t xml:space="preserve"> y el </w:t>
      </w:r>
      <w:r>
        <w:rPr>
          <w:b/>
          <w:bCs/>
        </w:rPr>
        <w:t xml:space="preserve">código</w:t>
      </w:r>
      <w:r>
        <w:t xml:space="preserve"> de su comprobante.</w:t>
      </w:r>
    </w:p>
    <w:p>
      <w:pPr>
        <w:pStyle w:val="ListParagraph"/>
        <w:numPr>
          <w:ilvl w:val="0"/>
          <w:numId w:val="23"/>
        </w:numPr>
        <w:spacing w:after="130" w:line="340"/>
      </w:pPr>
      <w:r>
        <w:t xml:space="preserve">Pulsa </w:t>
      </w:r>
      <w:r>
        <w:rPr>
          <w:b/>
          <w:bCs/>
        </w:rPr>
        <w:t xml:space="preserve">Consultar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42-consulta-form" descr="Consulta pública. 1: NUR; 2: código; 3: consultar" title="Consulta pública. 1: NUR; 2: código; 3: consul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41. Consulta pública. 1: NUR; 2: código; 3: consultar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43-consulta-resultado" descr="Resultado. 1: en qué oficina está; 2: movimientos" title="Resultado. 1: en qué oficina está; 2: movimi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42. Resultado. 1: en qué oficina está; 2: movimientos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NOTA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La consulta muestra solo </w:t>
            </w:r>
            <w:r>
              <w:rPr>
                <w:b/>
                <w:bCs/>
                <w:sz w:val="25"/>
                <w:szCs w:val="25"/>
              </w:rPr>
              <w:t xml:space="preserve">oficinas y fechas</w:t>
            </w:r>
            <w:r>
              <w:rPr>
                <w:sz w:val="25"/>
                <w:szCs w:val="25"/>
              </w:rPr>
              <w:t xml:space="preserve">: nunca los nombres de los funcionarios ni lo que dice la carta. Si se equivoca varias veces con el código, se bloquea unos minutos.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A700" w:sz="24"/>
              <w:bottom w:val="none" w:color="FFFFFF" w:sz="0"/>
              <w:right w:val="none" w:color="FFFFFF" w:sz="0"/>
            </w:tcBorders>
            <w:shd w:fill="FFF8D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E6A700"/>
                <w:sz w:val="25"/>
                <w:szCs w:val="25"/>
              </w:rPr>
              <w:t xml:space="preserve">★ LOGRO DESBLOQUEADO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Registré una carta externa.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Obtuve el NUR y el código.</w:t>
            </w:r>
          </w:p>
          <w:p>
            <w:pPr>
              <w:spacing w:after="60" w:line="280"/>
            </w:pPr>
            <w:r>
              <w:rPr>
                <w:rFonts w:ascii="Segoe UI Symbol" w:cs="Segoe UI Symbol" w:eastAsia="Segoe UI Symbol" w:hAnsi="Segoe UI Symbol"/>
                <w:sz w:val="25"/>
                <w:szCs w:val="25"/>
              </w:rPr>
              <w:t xml:space="preserve">☐</w:t>
            </w:r>
            <w:r>
              <w:rPr>
                <w:sz w:val="25"/>
                <w:szCs w:val="25"/>
              </w:rPr>
              <w:t xml:space="preserve"> Consulté el trámite sin usuario.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Cuando algo sale mal (¡no te asustes!)</w:t>
      </w:r>
    </w:p>
    <w:p>
      <w:pPr>
        <w:spacing w:after="160" w:line="350"/>
      </w:pPr>
      <w:r>
        <w:t xml:space="preserve">Equivocarse al practicar es normal. El sistema casi siempre te explica </w:t>
      </w:r>
      <w:r>
        <w:rPr>
          <w:b/>
          <w:bCs/>
        </w:rPr>
        <w:t xml:space="preserve">qué pasó</w:t>
      </w:r>
      <w:r>
        <w:t xml:space="preserve"> con un mensaje de color. Aquí tienes los más comunes, explicados fácil: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360"/>
      </w:tblGrid>
      <w:tr>
        <w:trPr>
          <w:cantSplit/>
          <w:tblHeader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Mensaje que ves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pasó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Usuario o contraseña incorrectos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Escribiste mal algún dato.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Revisa mayúsculas y minúsculas y vuelve a intentar.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Demasiados intentos fallidos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Te equivocaste muchas veces.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Espera 15 minutos o pide ayuda al administrador.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Debe cambiar su contraseña temporal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 tu primer ingreso.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Cambia la clave (Ejemplo 1).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No tiene permiso para esta acción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Entraste a una pantalla que no es para tu rol.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Vuelve al Inicio. Si la necesitas, pregunta al administrador.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No tiene acceso…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Quisiste ver una carta de otra oficina.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Pide que te la envíen o te manden copia.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proveído es obligatorio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Dejaste vacío el mensajito al derivar.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Escribe una frase corta.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La derivación oficial ya fue realizada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Intentaste enviar dos oficiales.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Usa “Derivar copia” o cancela la oficial.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Ya derivó esta hoja a ese destinatario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Se la enviaste dos veces a la misma persona.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Elige a otra persona.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destinatario ya recibió… no se puede cancelar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Quisiste cancelar tarde.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Pídele que te la devuelva o que responda.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Tipo de archivo no permitido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Subiste un archivo que no se acepta.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Conviértelo a PDF o foto.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El archivo supera el máximo de 10 MB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 muy pesado.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Hazlo más liviano o divídelo.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Seleccione al menos 2 hojas…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Marcaste una sola para agrupar.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Marca otra casilla.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Error 419 / La sesión expiró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Pasó mucho tiempo sin usar el sistema.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Pulsa F5, entra de nuevo y repite.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Página no encontrada (404)</w:t>
            </w:r>
          </w:p>
        </w:tc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Escribiste mal una dirección.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Usa los botones del menú.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51-error-sin-permiso" descr="Ejemplo de mensaje “No tiene permiso”" title="Ejemplo de mensaje “No tiene permiso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43. Ejemplo de mensaje “No tiene permiso”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53-error-sin-acceso" descr="Ejemplo de “No tiene acceso” (1)" title="Ejemplo de “No tiene acceso”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44. Ejemplo de “No tiene acceso”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F9E44" w:sz="24"/>
              <w:bottom w:val="none" w:color="FFFFFF" w:sz="0"/>
              <w:right w:val="none" w:color="FFFFFF" w:sz="0"/>
            </w:tcBorders>
            <w:shd w:fill="E6F6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F9E44"/>
                <w:sz w:val="25"/>
                <w:szCs w:val="25"/>
              </w:rPr>
              <w:t xml:space="preserve">TRUCO</w:t>
            </w:r>
          </w:p>
          <w:p>
            <w:pPr>
              <w:spacing w:after="60" w:line="280"/>
            </w:pPr>
            <w:r>
              <w:rPr>
                <w:sz w:val="25"/>
                <w:szCs w:val="25"/>
              </w:rPr>
              <w:t xml:space="preserve">Si algo no sale, </w:t>
            </w:r>
            <w:r>
              <w:rPr>
                <w:b/>
                <w:bCs/>
                <w:sz w:val="25"/>
                <w:szCs w:val="25"/>
              </w:rPr>
              <w:t xml:space="preserve">respira</w:t>
            </w:r>
            <w:r>
              <w:rPr>
                <w:sz w:val="25"/>
                <w:szCs w:val="25"/>
              </w:rPr>
              <w:t xml:space="preserve">, lee el mensaje con calma y vuelve al </w:t>
            </w:r>
            <w:r>
              <w:rPr>
                <w:b/>
                <w:bCs/>
                <w:sz w:val="25"/>
                <w:szCs w:val="25"/>
              </w:rPr>
              <w:t xml:space="preserve">Inicio</w:t>
            </w:r>
            <w:r>
              <w:rPr>
                <w:sz w:val="25"/>
                <w:szCs w:val="25"/>
              </w:rPr>
              <w:t xml:space="preserve">. No rompes nada: tus datos están seguros.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Las reglas de oro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i8" descr="Cuatro reglas para trabajar bien" title="Cuatro reglas para trabajar b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66A"/>
          <w:sz w:val="21"/>
          <w:szCs w:val="21"/>
        </w:rPr>
        <w:t xml:space="preserve">Figura 45. Cuatro reglas para trabajar bien</w:t>
      </w:r>
    </w:p>
    <w:p>
      <w:pPr>
        <w:pStyle w:val="ListParagraph"/>
        <w:numPr>
          <w:ilvl w:val="0"/>
          <w:numId w:val="24"/>
        </w:numPr>
        <w:spacing w:after="130" w:line="340"/>
      </w:pPr>
      <w:r>
        <w:rPr>
          <w:b/>
          <w:bCs/>
        </w:rPr>
        <w:t xml:space="preserve">Tu clave es secreta.</w:t>
      </w:r>
      <w:r>
        <w:t xml:space="preserve"> No la compartas ni la escribas donde otros la vean.</w:t>
      </w:r>
    </w:p>
    <w:p>
      <w:pPr>
        <w:pStyle w:val="ListParagraph"/>
        <w:numPr>
          <w:ilvl w:val="0"/>
          <w:numId w:val="24"/>
        </w:numPr>
        <w:spacing w:after="130" w:line="340"/>
      </w:pPr>
      <w:r>
        <w:rPr>
          <w:b/>
          <w:bCs/>
        </w:rPr>
        <w:t xml:space="preserve">Pulsa Salir</w:t>
      </w:r>
      <w:r>
        <w:t xml:space="preserve"> cada vez que termines, sobre todo si otras personas usan la computadora.</w:t>
      </w:r>
    </w:p>
    <w:p>
      <w:pPr>
        <w:pStyle w:val="ListParagraph"/>
        <w:numPr>
          <w:ilvl w:val="0"/>
          <w:numId w:val="24"/>
        </w:numPr>
        <w:spacing w:after="130" w:line="340"/>
      </w:pPr>
      <w:r>
        <w:rPr>
          <w:b/>
          <w:bCs/>
        </w:rPr>
        <w:t xml:space="preserve">Lee el proveído</w:t>
      </w:r>
      <w:r>
        <w:t xml:space="preserve"> y el mensaje del sistema antes de actuar.</w:t>
      </w:r>
    </w:p>
    <w:p>
      <w:pPr>
        <w:pStyle w:val="ListParagraph"/>
        <w:numPr>
          <w:ilvl w:val="0"/>
          <w:numId w:val="24"/>
        </w:numPr>
        <w:spacing w:after="130" w:line="340"/>
      </w:pPr>
      <w:r>
        <w:rPr>
          <w:b/>
          <w:bCs/>
        </w:rPr>
        <w:t xml:space="preserve">Recepciona el mismo día</w:t>
      </w:r>
      <w:r>
        <w:t xml:space="preserve"> las cartas que te llegan, para que quien las envió sepa que las recibiste.</w:t>
      </w:r>
    </w:p>
    <w:p>
      <w:pPr>
        <w:pStyle w:val="ListParagraph"/>
        <w:numPr>
          <w:ilvl w:val="0"/>
          <w:numId w:val="24"/>
        </w:numPr>
        <w:spacing w:after="130" w:line="340"/>
      </w:pPr>
      <w:r>
        <w:rPr>
          <w:b/>
          <w:bCs/>
        </w:rPr>
        <w:t xml:space="preserve">Elige bien a quién enviar.</w:t>
      </w:r>
      <w:r>
        <w:t xml:space="preserve"> Revisa el nombre y el cargo antes de pulsar el botón.</w:t>
      </w:r>
    </w:p>
    <w:p>
      <w:pPr>
        <w:pStyle w:val="ListParagraph"/>
        <w:numPr>
          <w:ilvl w:val="0"/>
          <w:numId w:val="24"/>
        </w:numPr>
        <w:spacing w:after="130" w:line="340"/>
      </w:pPr>
      <w:r>
        <w:rPr>
          <w:b/>
          <w:bCs/>
        </w:rPr>
        <w:t xml:space="preserve">Pregunta cuando tengas dudas.</w:t>
      </w:r>
      <w:r>
        <w:t xml:space="preserve"> Para eso están los compañeros y este cuaderno.</w:t>
      </w:r>
    </w:p>
    <w:p>
      <w:pPr>
        <w:pStyle w:val="Heading1"/>
        <w:pageBreakBefore/>
      </w:pPr>
      <w:r>
        <w:t xml:space="preserve">Mini examen: ¿cuánto aprendiste?</w:t>
      </w:r>
    </w:p>
    <w:p>
      <w:pPr>
        <w:spacing w:after="160" w:line="350"/>
      </w:pPr>
      <w:r>
        <w:t xml:space="preserve">Marca la respuesta correcta. Las respuestas están al final de la página siguiente (¡no las mires antes!).</w:t>
      </w:r>
    </w:p>
    <w:p>
      <w:pPr>
        <w:spacing w:after="160" w:line="350"/>
      </w:pPr>
      <w:r>
        <w:rPr>
          <w:b/>
          <w:bCs/>
        </w:rPr>
        <w:t xml:space="preserve">1. ¿Qué es el NUR?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La contraseña del sistema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El número del trámite completo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El nombre del usuario</w:t>
      </w:r>
    </w:p>
    <w:p>
      <w:pPr>
        <w:spacing w:after="160" w:line="350"/>
      </w:pPr>
      <w:r>
        <w:rPr>
          <w:b/>
          <w:bCs/>
        </w:rPr>
        <w:t xml:space="preserve">2. Si quiero enviar una carta a otra persona, pulso…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Archivar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Agrupar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Derivar</w:t>
      </w:r>
    </w:p>
    <w:p>
      <w:pPr>
        <w:spacing w:after="160" w:line="350"/>
      </w:pPr>
      <w:r>
        <w:rPr>
          <w:b/>
          <w:bCs/>
        </w:rPr>
        <w:t xml:space="preserve">3. ¿Dónde ve Beto las cartas nuevas que le enviaron?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En Entrada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En Archivados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En Agrupados</w:t>
      </w:r>
    </w:p>
    <w:p>
      <w:pPr>
        <w:spacing w:after="160" w:line="350"/>
      </w:pPr>
      <w:r>
        <w:rPr>
          <w:b/>
          <w:bCs/>
        </w:rPr>
        <w:t xml:space="preserve">4. Una carta “COPIA” significa que…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La persona debe responder hoy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La persona solo debe enterarse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La carta es falsa</w:t>
      </w:r>
    </w:p>
    <w:p>
      <w:pPr>
        <w:spacing w:after="160" w:line="350"/>
      </w:pPr>
      <w:r>
        <w:rPr>
          <w:b/>
          <w:bCs/>
        </w:rPr>
        <w:t xml:space="preserve">5. ¿Cuándo puedo cancelar un envío?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Siempre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Nunca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Mientras la otra persona no la haya recibido</w:t>
      </w:r>
    </w:p>
    <w:p>
      <w:pPr>
        <w:spacing w:after="160" w:line="350"/>
      </w:pPr>
      <w:r>
        <w:rPr>
          <w:b/>
          <w:bCs/>
        </w:rPr>
        <w:t xml:space="preserve">6. Para responder una carta y mantener el mismo NUR uso…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Generar respuesta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Crear nuevo documento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Cancelar derivación</w:t>
      </w:r>
    </w:p>
    <w:p>
      <w:pPr>
        <w:spacing w:after="160" w:line="350"/>
      </w:pPr>
      <w:r>
        <w:rPr>
          <w:b/>
          <w:bCs/>
        </w:rPr>
        <w:t xml:space="preserve">7. El color ROJO en Pendientes significa…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La carta es nueva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La carta lleva 6 días o más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La carta ya se archivó</w:t>
      </w:r>
    </w:p>
    <w:p>
      <w:pPr>
        <w:spacing w:after="160" w:line="350"/>
      </w:pPr>
      <w:r>
        <w:rPr>
          <w:b/>
          <w:bCs/>
        </w:rPr>
        <w:t xml:space="preserve">8. Para guardar una carta ya atendida uso…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Archivar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Salir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Buscar</w:t>
      </w:r>
    </w:p>
    <w:p>
      <w:pPr>
        <w:spacing w:after="160" w:line="350"/>
      </w:pPr>
      <w:r>
        <w:rPr>
          <w:b/>
          <w:bCs/>
        </w:rPr>
        <w:t xml:space="preserve">9. El ciudadano puede consultar su trámite con…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Su usuario y clave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El NUR y el código del comprobante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No puede consultar</w:t>
      </w:r>
    </w:p>
    <w:p>
      <w:pPr>
        <w:spacing w:after="160" w:line="350"/>
      </w:pPr>
      <w:r>
        <w:rPr>
          <w:b/>
          <w:bCs/>
        </w:rPr>
        <w:t xml:space="preserve">10. Cuando termino de trabajar debo…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A) Dejar la sesión abierta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B) Apagar el monitor</w:t>
      </w:r>
    </w:p>
    <w:p>
      <w:pPr>
        <w:pStyle w:val="ListParagraph"/>
        <w:numPr>
          <w:ilvl w:val="0"/>
          <w:numId w:val="2"/>
        </w:numPr>
        <w:spacing w:after="90" w:line="340"/>
      </w:pPr>
      <w:r>
        <w:t xml:space="preserve">C) Pulsar Salir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B6CB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B6CB0"/>
                <w:sz w:val="25"/>
                <w:szCs w:val="25"/>
              </w:rPr>
              <w:t xml:space="preserve">RESPUESTAS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Respuestas:</w:t>
            </w:r>
            <w:r>
              <w:rPr>
                <w:sz w:val="25"/>
                <w:szCs w:val="25"/>
              </w:rPr>
              <w:t xml:space="preserve"> 1-B · 2-C · 3-A · 4-B · 5-C · 6-A · 7-B · 8-A · 9-B · 10-C</w:t>
            </w:r>
          </w:p>
          <w:p>
            <w:pPr>
              <w:spacing w:after="60" w:line="280"/>
            </w:pPr>
            <w:r>
              <w:rPr>
                <w:b/>
                <w:bCs/>
                <w:sz w:val="25"/>
                <w:szCs w:val="25"/>
              </w:rPr>
              <w:t xml:space="preserve">9 o 10 aciertos:</w:t>
            </w:r>
            <w:r>
              <w:rPr>
                <w:sz w:val="25"/>
                <w:szCs w:val="25"/>
              </w:rPr>
              <w:t xml:space="preserve"> ¡Experto/a! · </w:t>
            </w:r>
            <w:r>
              <w:rPr>
                <w:b/>
                <w:bCs/>
                <w:sz w:val="25"/>
                <w:szCs w:val="25"/>
              </w:rPr>
              <w:t xml:space="preserve">6 a 8:</w:t>
            </w:r>
            <w:r>
              <w:rPr>
                <w:sz w:val="25"/>
                <w:szCs w:val="25"/>
              </w:rPr>
              <w:t xml:space="preserve"> muy bien, repasa algún ejemplo · </w:t>
            </w:r>
            <w:r>
              <w:rPr>
                <w:b/>
                <w:bCs/>
                <w:sz w:val="25"/>
                <w:szCs w:val="25"/>
              </w:rPr>
              <w:t xml:space="preserve">menos de 6:</w:t>
            </w:r>
            <w:r>
              <w:rPr>
                <w:sz w:val="25"/>
                <w:szCs w:val="25"/>
              </w:rPr>
              <w:t xml:space="preserve"> repite los ejemplos 1 al 4 con calma.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Mi tabla de logros</w:t>
      </w:r>
    </w:p>
    <w:p>
      <w:pPr>
        <w:spacing w:after="160" w:line="350"/>
      </w:pPr>
      <w:r>
        <w:t xml:space="preserve">Marca </w:t>
      </w:r>
      <w:r>
        <w:rPr>
          <w:rFonts w:ascii="Segoe UI Symbol" w:cs="Segoe UI Symbol" w:eastAsia="Segoe UI Symbol" w:hAnsi="Segoe UI Symbol"/>
        </w:rPr>
        <w:t xml:space="preserve">✔</w:t>
      </w:r>
      <w:r>
        <w:t xml:space="preserve"> cada ejemplo cuando lo termines y anota la fecha. Cuando completes todos serás oficialmente un </w:t>
      </w:r>
      <w:r>
        <w:rPr>
          <w:b/>
          <w:bCs/>
        </w:rPr>
        <w:t xml:space="preserve">usuario del sistema</w:t>
      </w:r>
      <w:r>
        <w:t xml:space="preserve">. 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60"/>
        <w:gridCol w:w="1900"/>
        <w:gridCol w:w="800"/>
      </w:tblGrid>
      <w:tr>
        <w:trPr>
          <w:cantSplit/>
          <w:tblHeader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Ejemplo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Misión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Fecha</w:t>
            </w: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/>
                <w:bCs/>
                <w:color w:val="FFFFFF"/>
                <w:sz w:val="23"/>
                <w:szCs w:val="23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1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Entrar al sistema y cambiar mi clave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2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Escribir mi primera carta y enviarla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3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Recibir una carta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4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Responder una carta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5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Mandar una copia / marcar urgente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6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Cancelar un envío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7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Archivar y desarchivar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8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Buscar un documento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9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Seguir el camino de una carta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10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Adjuntar un archivo e imprimir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11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Agrupar cartas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12</w:t>
            </w:r>
          </w:p>
        </w:tc>
        <w:tc>
          <w:tcPr>
            <w:tcW w:type="dxa" w:w="5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3"/>
                <w:szCs w:val="23"/>
              </w:rPr>
              <w:t xml:space="preserve">Ventanilla y consulta del vecino</w:t>
            </w:r>
          </w:p>
        </w:tc>
        <w:tc>
          <w:tcPr>
            <w:tcW w:type="dxa" w:w="1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23"/>
                <w:szCs w:val="23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Hoja de problemas y preguntas</w:t>
      </w:r>
    </w:p>
    <w:p>
      <w:pPr>
        <w:spacing w:after="160" w:line="350"/>
      </w:pPr>
      <w:r>
        <w:t xml:space="preserve">Si algo no te salió, anótalo aquí para preguntar. Pega o toma una </w:t>
      </w:r>
      <w:r>
        <w:rPr>
          <w:b/>
          <w:bCs/>
        </w:rPr>
        <w:t xml:space="preserve">foto de la pantalla</w:t>
      </w:r>
      <w:r>
        <w:t xml:space="preserve"> (tecla Windows + Shift + 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Ejemplo / paso</w:t>
            </w: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quería hacer</w:t>
            </w: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6457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Qué pasó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35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20"/>
        <w:szCs w:val="20"/>
      </w:rPr>
      <w:t xml:space="preserve">Página </w:t>
    </w:r>
    <w:r>
      <w:rPr>
        <w:color w:val="6B778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</w:pPr>
    <w:r>
      <w:rPr>
        <w:color w:val="6B7785"/>
        <w:sz w:val="20"/>
        <w:szCs w:val="20"/>
      </w:rPr>
      <w:t xml:space="preserve">Mi primer cuaderno de práctica · Sistema de Correspondencia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00"/>
      </w:pPr>
      <w:rPr>
        <w:b/>
        <w:bCs/>
        <w:color w:val="E859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590C" w:sz="10" w:space="4"/>
      </w:pBdr>
      <w:spacing w:after="280" w:before="120"/>
      <w:outlineLvl w:val="0"/>
    </w:pPr>
    <w:rPr>
      <w:b/>
      <w:bCs/>
      <w:color w:val="16457A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  <w:outlineLvl w:val="1"/>
    </w:pPr>
    <w:rPr>
      <w:b/>
      <w:bCs/>
      <w:color w:val="2B6CB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20" w:before="220"/>
      <w:outlineLvl w:val="2"/>
    </w:pPr>
    <w:rPr>
      <w:b/>
      <w:bCs/>
      <w:color w:val="333F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f541ca2e9bbfb62ed6de5203cf639d6b997812.png"/><Relationship Id="rId10" Type="http://schemas.openxmlformats.org/officeDocument/2006/relationships/image" Target="media/4638486e0804c2d94d7b87e720f5e5deff25bd5d.png"/><Relationship Id="rId11" Type="http://schemas.openxmlformats.org/officeDocument/2006/relationships/image" Target="media/033848bec9725a563d927c02cf6b73340cd54d60.png"/><Relationship Id="rId12" Type="http://schemas.openxmlformats.org/officeDocument/2006/relationships/image" Target="media/3f5945eca1e175ed83f023f0657cdcfda1bcc8d7.png"/><Relationship Id="rId13" Type="http://schemas.openxmlformats.org/officeDocument/2006/relationships/image" Target="media/78649029c574447b9c9690929d104cde4198057a.png"/><Relationship Id="rId14" Type="http://schemas.openxmlformats.org/officeDocument/2006/relationships/image" Target="media/f028ba55440e9759f660a83376572f37a49a5c87.png"/><Relationship Id="rId15" Type="http://schemas.openxmlformats.org/officeDocument/2006/relationships/image" Target="media/ba8d95eb55718a97c77a0ea69e252f3964af8f67.jpg"/><Relationship Id="rId16" Type="http://schemas.openxmlformats.org/officeDocument/2006/relationships/image" Target="media/fce03d6a5e6c317a28e33a6bee0af684e14d6fc9.jpg"/><Relationship Id="rId17" Type="http://schemas.openxmlformats.org/officeDocument/2006/relationships/image" Target="media/12a15fe91e412c893a4b1b990e1c6b803ef3e518.jpg"/><Relationship Id="rId18" Type="http://schemas.openxmlformats.org/officeDocument/2006/relationships/image" Target="media/c9ab2765c4f6c130dbe2754a4f1f9fac50906303.jpg"/><Relationship Id="rId19" Type="http://schemas.openxmlformats.org/officeDocument/2006/relationships/image" Target="media/6a1642f07f704118b49d2de5223aa2e57903c685.jpg"/><Relationship Id="rId20" Type="http://schemas.openxmlformats.org/officeDocument/2006/relationships/image" Target="media/07a7036b14a77227162742cb2b981fd0924bdcad.jpg"/><Relationship Id="rId21" Type="http://schemas.openxmlformats.org/officeDocument/2006/relationships/image" Target="media/7b187fe50146d1a0a5ddad2480007c6c8ec24e2d.jpg"/><Relationship Id="rId22" Type="http://schemas.openxmlformats.org/officeDocument/2006/relationships/image" Target="media/79f4bf2da79d6eb23404350dd765eafb613641fe.jpg"/><Relationship Id="rId23" Type="http://schemas.openxmlformats.org/officeDocument/2006/relationships/image" Target="media/d6b82b45ae100e8044637e853752104829c682ed.jpg"/><Relationship Id="rId24" Type="http://schemas.openxmlformats.org/officeDocument/2006/relationships/image" Target="media/ebd7622bd2ae274edb642e91ff5596caa4a7a505.jpg"/><Relationship Id="rId25" Type="http://schemas.openxmlformats.org/officeDocument/2006/relationships/image" Target="media/d1964a95b794589450b1cdfcda64eba016ede99f.jpg"/><Relationship Id="rId26" Type="http://schemas.openxmlformats.org/officeDocument/2006/relationships/image" Target="media/2f2da833faceb6deee29ee06f3afbcd524ba95d5.png"/><Relationship Id="rId27" Type="http://schemas.openxmlformats.org/officeDocument/2006/relationships/image" Target="media/f3ee83ee8f8cb7af0793c0fe50756bc5ed271989.jpg"/><Relationship Id="rId28" Type="http://schemas.openxmlformats.org/officeDocument/2006/relationships/image" Target="media/e8dab70560d97b2fa27d1cce413a9792aff6bf92.jpg"/><Relationship Id="rId29" Type="http://schemas.openxmlformats.org/officeDocument/2006/relationships/image" Target="media/28db53e2c0d41cc9bff3d40112fd0d88a4453864.jpg"/><Relationship Id="rId30" Type="http://schemas.openxmlformats.org/officeDocument/2006/relationships/image" Target="media/43c94acc3ee635aa8a9e16ef14cf03bd68db4372.jpg"/><Relationship Id="rId31" Type="http://schemas.openxmlformats.org/officeDocument/2006/relationships/image" Target="media/88c9a84dd89a839ec3a03bd52572fb9fcd534a66.jpg"/><Relationship Id="rId32" Type="http://schemas.openxmlformats.org/officeDocument/2006/relationships/image" Target="media/952949ec6f087c2cd212acde6e0f966e86e61d20.jpg"/><Relationship Id="rId33" Type="http://schemas.openxmlformats.org/officeDocument/2006/relationships/image" Target="media/7365eafdc632d939dff9af409a3a0366cf70e3ee.jpg"/><Relationship Id="rId34" Type="http://schemas.openxmlformats.org/officeDocument/2006/relationships/image" Target="media/7d3ce446895fe60a6bbb1f896e6b3e5f238a47f4.jpg"/><Relationship Id="rId35" Type="http://schemas.openxmlformats.org/officeDocument/2006/relationships/image" Target="media/dabe331b9ce285a40b42ab7f8b5eb84d844c4c5e.jpg"/><Relationship Id="rId36" Type="http://schemas.openxmlformats.org/officeDocument/2006/relationships/image" Target="media/57c1f43bed51ea2329abfd35e15566162b26a4af.jpg"/><Relationship Id="rId37" Type="http://schemas.openxmlformats.org/officeDocument/2006/relationships/image" Target="media/f017d0f71fec609575343940934c79e7ae121902.jpg"/><Relationship Id="rId38" Type="http://schemas.openxmlformats.org/officeDocument/2006/relationships/image" Target="media/c46aa199ddf3fc39407ea454db172e527a2a6f7b.jpg"/><Relationship Id="rId39" Type="http://schemas.openxmlformats.org/officeDocument/2006/relationships/image" Target="media/e9c62ff755a4bbf0a2f7efa2764654d3558e8155.jpg"/><Relationship Id="rId40" Type="http://schemas.openxmlformats.org/officeDocument/2006/relationships/image" Target="media/36c3c6c30e5b99e564071eb03588698d95dbc5b0.jpg"/><Relationship Id="rId41" Type="http://schemas.openxmlformats.org/officeDocument/2006/relationships/image" Target="media/f2717ef2a278600ad047c1fd351409a0740bda67.jpg"/><Relationship Id="rId42" Type="http://schemas.openxmlformats.org/officeDocument/2006/relationships/image" Target="media/7064a0c724764c820a33df552b5a5c4306d7385c.jpg"/><Relationship Id="rId43" Type="http://schemas.openxmlformats.org/officeDocument/2006/relationships/image" Target="media/c7d9ea17e1ecd0b4e5ec6b2e758d5d8146139676.jpg"/><Relationship Id="rId44" Type="http://schemas.openxmlformats.org/officeDocument/2006/relationships/image" Target="media/2c89c20d3415fae538451b412db6507cda037888.jpg"/><Relationship Id="rId45" Type="http://schemas.openxmlformats.org/officeDocument/2006/relationships/image" Target="media/d77ded42f705b81ff9b69f82ba779a71706d12bf.jpg"/><Relationship Id="rId46" Type="http://schemas.openxmlformats.org/officeDocument/2006/relationships/image" Target="media/f77057ed92537a47c5526793a912f229c02690d5.jpg"/><Relationship Id="rId47" Type="http://schemas.openxmlformats.org/officeDocument/2006/relationships/image" Target="media/b51517626cc1b255edcf8e190e71d99d8cc51ca5.jpg"/><Relationship Id="rId48" Type="http://schemas.openxmlformats.org/officeDocument/2006/relationships/image" Target="media/3a9a39e09716e12d189c5f39574fd9f7e93f8abf.jpg"/><Relationship Id="rId49" Type="http://schemas.openxmlformats.org/officeDocument/2006/relationships/image" Target="media/20493a3ed904538e0ed7bbcfe9e1e5713b369469.jpg"/><Relationship Id="rId50" Type="http://schemas.openxmlformats.org/officeDocument/2006/relationships/image" Target="media/7003f5975040aee2a132e673fee61474e2cc90a1.jpg"/><Relationship Id="rId51" Type="http://schemas.openxmlformats.org/officeDocument/2006/relationships/image" Target="media/8fbdc900c4b40e65356310067a13e38c3ae8db4c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primer cuaderno de práctica - Sistema de Correspondencia</dc:title>
  <dc:creator>Sistema de Correspondencia</dc:creator>
  <cp:lastModifiedBy>Un-named</cp:lastModifiedBy>
  <cp:revision>1</cp:revision>
  <dcterms:created xsi:type="dcterms:W3CDTF">2026-10-13T21:46:45.137Z</dcterms:created>
  <dcterms:modified xsi:type="dcterms:W3CDTF">2026-10-13T21:46:45.137Z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