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 w:eastAsia="맑은 고딕"/>
          <w:b/>
          <w:color w:val="000000"/>
          <w:sz w:val="32"/>
        </w:rPr>
        <w:t>2026년도 초기창업패키지(일반형)</w:t>
      </w:r>
    </w:p>
    <w:p>
      <w:pPr>
        <w:jc w:val="center"/>
      </w:pPr>
      <w:r>
        <w:rPr>
          <w:rFonts w:ascii="맑은 고딕" w:hAnsi="맑은 고딕" w:eastAsia="맑은 고딕"/>
          <w:b w:val="0"/>
          <w:color w:val="000000"/>
          <w:sz w:val="20"/>
        </w:rPr>
        <w:t>사업계획서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000000"/>
          <w:sz w:val="20"/>
        </w:rPr>
        <w:t>기업명: {{ business_name }}</w:t>
      </w:r>
    </w:p>
    <w:p/>
    <w:p>
      <w:pPr>
        <w:spacing w:before="200" w:after="80"/>
      </w:pPr>
      <w:r>
        <w:rPr>
          <w:rFonts w:ascii="맑은 고딕" w:hAnsi="맑은 고딕" w:eastAsia="맑은 고딕"/>
          <w:b/>
          <w:color w:val="000000"/>
          <w:sz w:val="26"/>
        </w:rPr>
        <w:t>□ 일반현황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기업명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73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개업연월일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73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사업자 구분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□ 개인사업자  /  □ 법인사업자</w:t>
            </w:r>
          </w:p>
        </w:tc>
      </w:tr>
      <w:tr>
        <w:tc>
          <w:tcPr>
            <w:tcW w:type="dxa" w:w="4873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대표자 유형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□ 단독  □ 공동  □ 각자대표</w:t>
            </w:r>
          </w:p>
        </w:tc>
      </w:tr>
      <w:tr>
        <w:tc>
          <w:tcPr>
            <w:tcW w:type="dxa" w:w="4873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사업자등록번호(법인등록번호)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73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사업자 소재지(본사(점))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73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창업아이템명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{{ project_name }}</w:t>
            </w:r>
          </w:p>
        </w:tc>
      </w:tr>
      <w:tr>
        <w:tc>
          <w:tcPr>
            <w:tcW w:type="dxa" w:w="4873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산출물(협약기간 내 목표)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73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지원 분야(택1)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□ 제조   □ 지식서비스</w:t>
            </w:r>
          </w:p>
        </w:tc>
      </w:tr>
      <w:tr>
        <w:tc>
          <w:tcPr>
            <w:tcW w:type="dxa" w:w="4873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전문기술분야(택1)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□ 기계·소재 □ 전기·전자 □ 정보·통신 □ 화공·섬유 □ 바이오·의료·생명 □ 에너지·자원 □ 공예·디자인</w:t>
            </w:r>
          </w:p>
        </w:tc>
      </w:tr>
      <w:tr>
        <w:tc>
          <w:tcPr>
            <w:tcW w:type="dxa" w:w="4873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지방우대 지역 해당여부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□ 특별지원 □ 우대지원 □ 일반지역 □ 지방우대 비해당</w:t>
            </w:r>
          </w:p>
        </w:tc>
      </w:tr>
    </w:tbl>
    <w:p/>
    <w:p>
      <w:pPr>
        <w:spacing w:after="40"/>
      </w:pPr>
      <w:r>
        <w:rPr>
          <w:rFonts w:ascii="맑은 고딕" w:hAnsi="맑은 고딕" w:eastAsia="맑은 고딕"/>
          <w:b w:val="0"/>
          <w:color w:val="000000"/>
          <w:sz w:val="17"/>
        </w:rPr>
        <w:t>※ 총 사업비 구성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정부지원사업비(A)</w:t>
            </w:r>
          </w:p>
        </w:tc>
        <w:tc>
          <w:tcPr>
            <w:tcW w:type="dxa" w:w="2436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자기부담 현금</w:t>
            </w:r>
          </w:p>
        </w:tc>
        <w:tc>
          <w:tcPr>
            <w:tcW w:type="dxa" w:w="2436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자기부담 현물</w:t>
            </w:r>
          </w:p>
        </w:tc>
        <w:tc>
          <w:tcPr>
            <w:tcW w:type="dxa" w:w="2436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총 사업비(C=A+B)</w:t>
            </w:r>
          </w:p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</w:tbl>
    <w:p/>
    <w:p>
      <w:pPr>
        <w:spacing w:after="40"/>
      </w:pPr>
      <w:r>
        <w:rPr>
          <w:rFonts w:ascii="맑은 고딕" w:hAnsi="맑은 고딕" w:eastAsia="맑은 고딕"/>
          <w:b w:val="0"/>
          <w:color w:val="000000"/>
          <w:sz w:val="17"/>
        </w:rPr>
        <w:t>※ 팀 구성 현황 (대표자 본인 제외)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순번</w:t>
            </w:r>
          </w:p>
        </w:tc>
        <w:tc>
          <w:tcPr>
            <w:tcW w:type="dxa" w:w="1949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직위</w:t>
            </w:r>
          </w:p>
        </w:tc>
        <w:tc>
          <w:tcPr>
            <w:tcW w:type="dxa" w:w="1949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담당 업무</w:t>
            </w:r>
          </w:p>
        </w:tc>
        <w:tc>
          <w:tcPr>
            <w:tcW w:type="dxa" w:w="1949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보유 역량(경력 및 학력 등)</w:t>
            </w:r>
          </w:p>
        </w:tc>
        <w:tc>
          <w:tcPr>
            <w:tcW w:type="dxa" w:w="1949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구성 상태</w:t>
            </w:r>
          </w:p>
        </w:tc>
      </w:tr>
      <w:tr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</w:tr>
      <w:tr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color w:val="000000"/>
          <w:sz w:val="24"/>
        </w:rPr>
        <w:t>□ 창업 아이템 개요(요약)</w:t>
      </w:r>
    </w:p>
    <w:p>
      <w:r>
        <w:t>{{p sections["0-2"] }}</w:t>
      </w:r>
    </w:p>
    <w:p/>
    <w:p>
      <w:pPr>
        <w:spacing w:before="200" w:after="80"/>
      </w:pPr>
      <w:r>
        <w:rPr>
          <w:rFonts w:ascii="맑은 고딕" w:hAnsi="맑은 고딕" w:eastAsia="맑은 고딕"/>
          <w:b/>
          <w:color w:val="000000"/>
          <w:sz w:val="24"/>
        </w:rPr>
        <w:t>1. 문제 인식 (Problem)_창업 아이템의 필요성</w:t>
      </w:r>
    </w:p>
    <w:p>
      <w:r>
        <w:t>{{p sections["1"] }}</w:t>
      </w:r>
    </w:p>
    <w:p/>
    <w:p>
      <w:pPr>
        <w:spacing w:before="200" w:after="80"/>
      </w:pPr>
      <w:r>
        <w:rPr>
          <w:rFonts w:ascii="맑은 고딕" w:hAnsi="맑은 고딕" w:eastAsia="맑은 고딕"/>
          <w:b/>
          <w:color w:val="000000"/>
          <w:sz w:val="24"/>
        </w:rPr>
        <w:t>2. 실현 가능성 (Solution)_창업 아이템의 개발 계획</w:t>
      </w:r>
    </w:p>
    <w:p>
      <w:r>
        <w:t>{{p sections["2"] }}</w:t>
      </w:r>
    </w:p>
    <w:p/>
    <w:p>
      <w:pPr>
        <w:spacing w:before="200" w:after="80"/>
      </w:pPr>
      <w:r>
        <w:rPr>
          <w:rFonts w:ascii="맑은 고딕" w:hAnsi="맑은 고딕" w:eastAsia="맑은 고딕"/>
          <w:b/>
          <w:color w:val="000000"/>
          <w:sz w:val="24"/>
        </w:rPr>
        <w:t>3. 성장전략 (Scale-up)_사업화 추진 전략</w:t>
      </w:r>
    </w:p>
    <w:p>
      <w:r>
        <w:t>{{p sections["3"] }}</w:t>
      </w:r>
    </w:p>
    <w:p/>
    <w:p>
      <w:pPr>
        <w:spacing w:before="200" w:after="80"/>
      </w:pPr>
      <w:r>
        <w:rPr>
          <w:rFonts w:ascii="맑은 고딕" w:hAnsi="맑은 고딕" w:eastAsia="맑은 고딕"/>
          <w:b/>
          <w:color w:val="000000"/>
          <w:sz w:val="24"/>
        </w:rPr>
        <w:t>4. 팀 구성 (Team)_대표자 및 팀원 구성 계획</w:t>
      </w:r>
    </w:p>
    <w:p>
      <w:r>
        <w:t>{{p sections["4"] }}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