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汇聚融达科技公司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w:t>
      </w:r>
      <w:r>
        <w:rPr>
          <w:rFonts w:asciiTheme="minorEastAsia" w:hAnsiTheme="minorEastAsia" w:eastAsiaTheme="minorEastAsia"/>
          <w:b/>
          <w:bCs/>
          <w:sz w:val="48"/>
          <w:szCs w:val="48"/>
        </w:rPr>
        <w:t>信息</w:t>
      </w:r>
      <w:r>
        <w:rPr>
          <w:rFonts w:hint="eastAsia" w:asciiTheme="minorEastAsia" w:hAnsiTheme="minorEastAsia" w:eastAsiaTheme="minorEastAsia"/>
          <w:b/>
          <w:bCs/>
          <w:sz w:val="48"/>
          <w:szCs w:val="48"/>
        </w:rPr>
        <w:t>安全总体方针和安全策略</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eastAsiaTheme="minorEastAsia"/>
          <w:b/>
          <w:bCs/>
          <w:sz w:val="32"/>
          <w:szCs w:val="32"/>
        </w:rPr>
        <w:t>HJRD</w:t>
      </w:r>
      <w:r>
        <w:rPr>
          <w:rFonts w:asciiTheme="minorEastAsia" w:hAnsiTheme="minorEastAsia" w:eastAsiaTheme="minorEastAsia"/>
          <w:b/>
          <w:bCs/>
          <w:sz w:val="32"/>
          <w:szCs w:val="32"/>
        </w:rPr>
        <w:t>-1-01</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5"/>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信息安全总体方针和安全策略</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1</w:t>
            </w:r>
            <w:r>
              <w:rPr>
                <w:rFonts w:hint="eastAsia" w:asciiTheme="minorEastAsia" w:hAnsiTheme="minorEastAsia" w:eastAsiaTheme="minorEastAsia"/>
                <w:szCs w:val="21"/>
              </w:rPr>
              <w:t>-</w:t>
            </w:r>
            <w:r>
              <w:rPr>
                <w:rFonts w:asciiTheme="minorEastAsia" w:hAnsiTheme="minorEastAsia" w:eastAsiaTheme="minorEastAsia"/>
                <w:szCs w:val="21"/>
              </w:rPr>
              <w:t>01</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r>
              <w:rPr>
                <w:rFonts w:asciiTheme="minorEastAsia" w:hAnsiTheme="minorEastAsia" w:eastAsiaTheme="minorEastAsia"/>
                <w:szCs w:val="21"/>
              </w:rPr>
              <w:t>上半年工作日</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asciiTheme="minorEastAsia" w:hAnsiTheme="minorEastAsia" w:eastAsiaTheme="minorEastAsia"/>
                <w:szCs w:val="21"/>
              </w:rPr>
            </w:pPr>
            <w:r>
              <w:rPr>
                <w:rFonts w:asciiTheme="minorEastAsia" w:hAnsiTheme="minorEastAsia" w:eastAsiaTheme="minorEastAsia"/>
                <w:szCs w:val="21"/>
              </w:rPr>
              <w:t>第一版</w:t>
            </w:r>
          </w:p>
        </w:tc>
        <w:tc>
          <w:tcPr>
            <w:tcW w:w="1080" w:type="dxa"/>
            <w:vAlign w:val="center"/>
          </w:tcPr>
          <w:p>
            <w:pPr>
              <w:keepNext/>
              <w:keepLines/>
              <w:jc w:val="center"/>
              <w:rPr>
                <w:rFonts w:asciiTheme="minorEastAsia" w:hAnsiTheme="minorEastAsia" w:eastAsiaTheme="minorEastAsia"/>
                <w:szCs w:val="21"/>
              </w:rPr>
            </w:pPr>
            <w:r>
              <w:rPr>
                <w:rFonts w:asciiTheme="minorEastAsia" w:hAnsiTheme="minorEastAsia" w:eastAsiaTheme="minorEastAsia"/>
                <w:szCs w:val="21"/>
              </w:rPr>
              <w:t>刘少会</w:t>
            </w:r>
          </w:p>
        </w:tc>
        <w:tc>
          <w:tcPr>
            <w:tcW w:w="1077"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CTO</w:t>
            </w:r>
          </w:p>
        </w:tc>
        <w:tc>
          <w:tcPr>
            <w:tcW w:w="1083"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上半年工作日</w:t>
            </w:r>
          </w:p>
        </w:tc>
        <w:tc>
          <w:tcPr>
            <w:tcW w:w="899"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bookmarkStart w:id="6" w:name="_GoBack"/>
            <w:bookmarkEnd w:id="6"/>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Lines="100"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
    <w:p/>
    <w:p/>
    <w:p/>
    <w:p/>
    <w:p/>
    <w:p>
      <w:pPr>
        <w:ind w:firstLine="3233" w:firstLineChars="1150"/>
        <w:rPr>
          <w:rFonts w:ascii="宋体"/>
          <w:b/>
          <w:sz w:val="28"/>
          <w:szCs w:val="28"/>
        </w:rPr>
      </w:pPr>
      <w:r>
        <w:rPr>
          <w:rFonts w:hint="eastAsia" w:ascii="宋体" w:hAnsi="宋体"/>
          <w:b/>
          <w:sz w:val="28"/>
          <w:szCs w:val="28"/>
        </w:rPr>
        <w:t>第一章总则</w:t>
      </w:r>
    </w:p>
    <w:p>
      <w:pPr>
        <w:rPr>
          <w:rFonts w:ascii="宋体"/>
          <w:sz w:val="28"/>
          <w:szCs w:val="28"/>
        </w:rPr>
      </w:pPr>
      <w:r>
        <w:rPr>
          <w:rFonts w:hint="eastAsia" w:ascii="宋体" w:hAnsi="宋体"/>
          <w:sz w:val="28"/>
          <w:szCs w:val="28"/>
        </w:rPr>
        <w:t>第一条为了进一步深入贯彻落实国家政策文件要求，加强公司信息安全管理工作，切实提高公司信息系统安全保障能力，特制定本指引。</w:t>
      </w:r>
    </w:p>
    <w:p>
      <w:pPr>
        <w:rPr>
          <w:rFonts w:ascii="宋体"/>
          <w:sz w:val="28"/>
          <w:szCs w:val="28"/>
        </w:rPr>
      </w:pPr>
      <w:r>
        <w:rPr>
          <w:rFonts w:hint="eastAsia" w:ascii="宋体" w:hAnsi="宋体"/>
          <w:sz w:val="28"/>
          <w:szCs w:val="28"/>
        </w:rPr>
        <w:t>第二条本指引适合于公司。</w:t>
      </w:r>
    </w:p>
    <w:p>
      <w:pPr>
        <w:rPr>
          <w:rFonts w:ascii="宋体"/>
          <w:sz w:val="28"/>
          <w:szCs w:val="28"/>
        </w:rPr>
      </w:pPr>
      <w:r>
        <w:rPr>
          <w:rFonts w:hint="eastAsia" w:ascii="宋体" w:hAnsi="宋体"/>
          <w:sz w:val="28"/>
          <w:szCs w:val="28"/>
        </w:rPr>
        <w:t>第三条公司信息安全管理遵循如下原则：</w:t>
      </w:r>
    </w:p>
    <w:p>
      <w:pPr>
        <w:rPr>
          <w:rFonts w:ascii="宋体"/>
          <w:sz w:val="28"/>
          <w:szCs w:val="28"/>
        </w:rPr>
      </w:pPr>
      <w:r>
        <w:rPr>
          <w:rFonts w:ascii="宋体" w:hAnsi="宋体"/>
          <w:sz w:val="28"/>
          <w:szCs w:val="28"/>
        </w:rPr>
        <w:t>(</w:t>
      </w:r>
      <w:r>
        <w:rPr>
          <w:rFonts w:hint="eastAsia" w:ascii="宋体" w:hAnsi="宋体"/>
          <w:sz w:val="28"/>
          <w:szCs w:val="28"/>
        </w:rPr>
        <w:t>一</w:t>
      </w:r>
      <w:r>
        <w:rPr>
          <w:rFonts w:ascii="宋体" w:hAnsi="宋体"/>
          <w:sz w:val="28"/>
          <w:szCs w:val="28"/>
        </w:rPr>
        <w:t xml:space="preserve">) </w:t>
      </w:r>
      <w:r>
        <w:rPr>
          <w:rFonts w:hint="eastAsia" w:ascii="宋体" w:hAnsi="宋体"/>
          <w:sz w:val="28"/>
          <w:szCs w:val="28"/>
        </w:rPr>
        <w:t>主要领导负责原则：公司主要领导负责信息安全管理工作，统筹规划信息安全管理目标和策略，建立信息安全保障队伍并合理配置资源；</w:t>
      </w:r>
    </w:p>
    <w:p>
      <w:pPr>
        <w:rPr>
          <w:rFonts w:ascii="宋体"/>
          <w:sz w:val="28"/>
          <w:szCs w:val="28"/>
        </w:rPr>
      </w:pPr>
      <w:r>
        <w:rPr>
          <w:rFonts w:ascii="宋体" w:hAnsi="宋体"/>
          <w:sz w:val="28"/>
          <w:szCs w:val="28"/>
        </w:rPr>
        <w:t>(</w:t>
      </w:r>
      <w:r>
        <w:rPr>
          <w:rFonts w:hint="eastAsia" w:ascii="宋体" w:hAnsi="宋体"/>
          <w:sz w:val="28"/>
          <w:szCs w:val="28"/>
        </w:rPr>
        <w:t>二</w:t>
      </w:r>
      <w:r>
        <w:rPr>
          <w:rFonts w:ascii="宋体" w:hAnsi="宋体"/>
          <w:sz w:val="28"/>
          <w:szCs w:val="28"/>
        </w:rPr>
        <w:t xml:space="preserve">) </w:t>
      </w:r>
      <w:r>
        <w:rPr>
          <w:rFonts w:hint="eastAsia" w:ascii="宋体" w:hAnsi="宋体"/>
          <w:sz w:val="28"/>
          <w:szCs w:val="28"/>
        </w:rPr>
        <w:t>全员参与原则：公司全员参与信息系统的安全管理工作，将信息安全与本职工作相结合，相互协同工作，认真落实信息安全管理要求，共同保障信息系统安全；</w:t>
      </w:r>
    </w:p>
    <w:p>
      <w:pPr>
        <w:rPr>
          <w:rFonts w:ascii="宋体"/>
          <w:sz w:val="28"/>
          <w:szCs w:val="28"/>
        </w:rPr>
      </w:pPr>
      <w:r>
        <w:rPr>
          <w:rFonts w:ascii="宋体" w:hAnsi="宋体"/>
          <w:sz w:val="28"/>
          <w:szCs w:val="28"/>
        </w:rPr>
        <w:t>(</w:t>
      </w:r>
      <w:r>
        <w:rPr>
          <w:rFonts w:hint="eastAsia" w:ascii="宋体" w:hAnsi="宋体"/>
          <w:sz w:val="28"/>
          <w:szCs w:val="28"/>
        </w:rPr>
        <w:t>三</w:t>
      </w:r>
      <w:r>
        <w:rPr>
          <w:rFonts w:ascii="宋体" w:hAnsi="宋体"/>
          <w:sz w:val="28"/>
          <w:szCs w:val="28"/>
        </w:rPr>
        <w:t xml:space="preserve">) </w:t>
      </w:r>
      <w:r>
        <w:rPr>
          <w:rFonts w:hint="eastAsia" w:ascii="宋体" w:hAnsi="宋体"/>
          <w:sz w:val="28"/>
          <w:szCs w:val="28"/>
        </w:rPr>
        <w:t>合规性原则：信息安全管理制度遵循国际信息安全管理标准，以国家信息安全法律、法规、标准、规范为根本依据，全面符合相关主管部门和公司的各类要求。</w:t>
      </w:r>
    </w:p>
    <w:p>
      <w:pPr>
        <w:rPr>
          <w:rFonts w:ascii="宋体"/>
          <w:sz w:val="28"/>
          <w:szCs w:val="28"/>
        </w:rPr>
      </w:pPr>
      <w:r>
        <w:rPr>
          <w:rFonts w:ascii="宋体" w:hAnsi="宋体"/>
          <w:sz w:val="28"/>
          <w:szCs w:val="28"/>
        </w:rPr>
        <w:t>(</w:t>
      </w:r>
      <w:r>
        <w:rPr>
          <w:rFonts w:hint="eastAsia" w:ascii="宋体" w:hAnsi="宋体"/>
          <w:sz w:val="28"/>
          <w:szCs w:val="28"/>
        </w:rPr>
        <w:t>四</w:t>
      </w:r>
      <w:r>
        <w:rPr>
          <w:rFonts w:ascii="宋体" w:hAnsi="宋体"/>
          <w:sz w:val="28"/>
          <w:szCs w:val="28"/>
        </w:rPr>
        <w:t xml:space="preserve">) </w:t>
      </w:r>
      <w:r>
        <w:rPr>
          <w:rFonts w:hint="eastAsia" w:ascii="宋体" w:hAnsi="宋体"/>
          <w:sz w:val="28"/>
          <w:szCs w:val="28"/>
        </w:rPr>
        <w:t>监督制约原则：信息系统安全管理组织结构、组织职责、岗位职责、工作流程层面、执行层面建立相互监督制约机制，降低因缺乏约束而产生的安全风险。</w:t>
      </w:r>
    </w:p>
    <w:p>
      <w:pPr>
        <w:rPr>
          <w:rFonts w:ascii="宋体"/>
          <w:sz w:val="28"/>
          <w:szCs w:val="28"/>
        </w:rPr>
      </w:pPr>
      <w:r>
        <w:rPr>
          <w:rFonts w:ascii="宋体" w:hAnsi="宋体"/>
          <w:sz w:val="28"/>
          <w:szCs w:val="28"/>
        </w:rPr>
        <w:t>(</w:t>
      </w:r>
      <w:r>
        <w:rPr>
          <w:rFonts w:hint="eastAsia" w:ascii="宋体" w:hAnsi="宋体"/>
          <w:sz w:val="28"/>
          <w:szCs w:val="28"/>
        </w:rPr>
        <w:t>五</w:t>
      </w:r>
      <w:r>
        <w:rPr>
          <w:rFonts w:ascii="宋体" w:hAnsi="宋体"/>
          <w:sz w:val="28"/>
          <w:szCs w:val="28"/>
        </w:rPr>
        <w:t xml:space="preserve">) </w:t>
      </w:r>
      <w:r>
        <w:rPr>
          <w:rFonts w:hint="eastAsia" w:ascii="宋体" w:hAnsi="宋体"/>
          <w:sz w:val="28"/>
          <w:szCs w:val="28"/>
        </w:rPr>
        <w:t>规范化原则：通过建立规范化的工作流程，在执行层面对信息系统安全工作进行合理控制，降低由于工作随意性而产生的安全风险，同时提升信息安全管理制度的可操作性。</w:t>
      </w:r>
    </w:p>
    <w:p>
      <w:pPr>
        <w:rPr>
          <w:rFonts w:ascii="宋体"/>
          <w:sz w:val="28"/>
          <w:szCs w:val="28"/>
        </w:rPr>
      </w:pPr>
      <w:r>
        <w:rPr>
          <w:rFonts w:ascii="宋体" w:hAnsi="宋体"/>
          <w:sz w:val="28"/>
          <w:szCs w:val="28"/>
        </w:rPr>
        <w:t>(</w:t>
      </w:r>
      <w:r>
        <w:rPr>
          <w:rFonts w:hint="eastAsia" w:ascii="宋体" w:hAnsi="宋体"/>
          <w:sz w:val="28"/>
          <w:szCs w:val="28"/>
        </w:rPr>
        <w:t>六</w:t>
      </w:r>
      <w:r>
        <w:rPr>
          <w:rFonts w:ascii="宋体" w:hAnsi="宋体"/>
          <w:sz w:val="28"/>
          <w:szCs w:val="28"/>
        </w:rPr>
        <w:t xml:space="preserve">) </w:t>
      </w:r>
      <w:r>
        <w:rPr>
          <w:rFonts w:hint="eastAsia" w:ascii="宋体" w:hAnsi="宋体"/>
          <w:sz w:val="28"/>
          <w:szCs w:val="28"/>
        </w:rPr>
        <w:t>持续改进原则：通过不断的持续改进，每年组织公司管理层对制度的全面性、适用性和有效性进行论证和审定，并进行版本修订。</w:t>
      </w:r>
    </w:p>
    <w:p>
      <w:pPr>
        <w:rPr>
          <w:rFonts w:ascii="宋体"/>
          <w:sz w:val="28"/>
          <w:szCs w:val="28"/>
        </w:rPr>
      </w:pPr>
      <w:r>
        <w:rPr>
          <w:rFonts w:hint="eastAsia" w:ascii="宋体" w:hAnsi="宋体"/>
          <w:sz w:val="28"/>
          <w:szCs w:val="28"/>
        </w:rPr>
        <w:t>第四条本指引适用于公司全体人员。</w:t>
      </w:r>
    </w:p>
    <w:p>
      <w:pPr>
        <w:ind w:firstLine="1968" w:firstLineChars="700"/>
        <w:rPr>
          <w:rFonts w:ascii="宋体"/>
          <w:b/>
          <w:sz w:val="28"/>
          <w:szCs w:val="28"/>
        </w:rPr>
      </w:pPr>
      <w:r>
        <w:rPr>
          <w:rFonts w:hint="eastAsia" w:ascii="宋体" w:hAnsi="宋体"/>
          <w:b/>
          <w:sz w:val="28"/>
          <w:szCs w:val="28"/>
        </w:rPr>
        <w:t>第二章信息安全保障框架及目标</w:t>
      </w:r>
    </w:p>
    <w:p>
      <w:pPr>
        <w:rPr>
          <w:rFonts w:ascii="宋体"/>
          <w:sz w:val="28"/>
          <w:szCs w:val="28"/>
        </w:rPr>
      </w:pPr>
      <w:r>
        <w:rPr>
          <w:rFonts w:hint="eastAsia" w:ascii="宋体" w:hAnsi="宋体"/>
          <w:sz w:val="28"/>
          <w:szCs w:val="28"/>
        </w:rPr>
        <w:t>第五条参照国内外相关标准，并结合公司已有网络与信息安全体系建设的实际情况，最终形成依托于安全保护对象为基础，纵向建立安全管理体系、安全技术体系、安全运行体系和安全管理中心的“三个体系，一个中心，三重防护”的安全保障体系框架。</w:t>
      </w:r>
    </w:p>
    <w:p>
      <w:pPr>
        <w:rPr>
          <w:rFonts w:ascii="宋体"/>
          <w:sz w:val="28"/>
          <w:szCs w:val="28"/>
        </w:rPr>
      </w:pPr>
      <w:r>
        <w:rPr>
          <w:rFonts w:ascii="宋体" w:hAnsi="宋体"/>
          <w:sz w:val="28"/>
          <w:szCs w:val="28"/>
        </w:rPr>
        <w:t>(</w:t>
      </w:r>
      <w:r>
        <w:rPr>
          <w:rFonts w:hint="eastAsia" w:ascii="宋体" w:hAnsi="宋体"/>
          <w:sz w:val="28"/>
          <w:szCs w:val="28"/>
        </w:rPr>
        <w:t>一</w:t>
      </w:r>
      <w:r>
        <w:rPr>
          <w:rFonts w:ascii="宋体" w:hAnsi="宋体"/>
          <w:sz w:val="28"/>
          <w:szCs w:val="28"/>
        </w:rPr>
        <w:t xml:space="preserve">) </w:t>
      </w:r>
      <w:r>
        <w:rPr>
          <w:rFonts w:hint="eastAsia" w:ascii="宋体" w:hAnsi="宋体"/>
          <w:sz w:val="28"/>
          <w:szCs w:val="28"/>
        </w:rPr>
        <w:t>“三个体系”：信息安全管理体系、信息安全技术体系和信息安全运行体系，把信息安全标准的控制点和公司实际情况相结合形成相适应的体系结构框架；</w:t>
      </w:r>
    </w:p>
    <w:p>
      <w:pPr>
        <w:rPr>
          <w:rFonts w:ascii="宋体"/>
          <w:sz w:val="28"/>
          <w:szCs w:val="28"/>
        </w:rPr>
      </w:pPr>
      <w:r>
        <w:rPr>
          <w:rFonts w:ascii="宋体" w:hAnsi="宋体"/>
          <w:sz w:val="28"/>
          <w:szCs w:val="28"/>
        </w:rPr>
        <w:t>(</w:t>
      </w:r>
      <w:r>
        <w:rPr>
          <w:rFonts w:hint="eastAsia" w:ascii="宋体" w:hAnsi="宋体"/>
          <w:sz w:val="28"/>
          <w:szCs w:val="28"/>
        </w:rPr>
        <w:t>二</w:t>
      </w:r>
      <w:r>
        <w:rPr>
          <w:rFonts w:ascii="宋体" w:hAnsi="宋体"/>
          <w:sz w:val="28"/>
          <w:szCs w:val="28"/>
        </w:rPr>
        <w:t xml:space="preserve">) </w:t>
      </w:r>
      <w:r>
        <w:rPr>
          <w:rFonts w:hint="eastAsia" w:ascii="宋体" w:hAnsi="宋体"/>
          <w:sz w:val="28"/>
          <w:szCs w:val="28"/>
        </w:rPr>
        <w:t>“一个中心”：信息安全管理中心，实现“自动、平台化”的安全工作管理、统一技术管理和安全运维管理；</w:t>
      </w:r>
    </w:p>
    <w:p>
      <w:pPr>
        <w:rPr>
          <w:rFonts w:ascii="宋体"/>
          <w:sz w:val="28"/>
          <w:szCs w:val="28"/>
        </w:rPr>
      </w:pPr>
      <w:r>
        <w:rPr>
          <w:rFonts w:ascii="宋体" w:hAnsi="宋体"/>
          <w:sz w:val="28"/>
          <w:szCs w:val="28"/>
        </w:rPr>
        <w:t>(</w:t>
      </w:r>
      <w:r>
        <w:rPr>
          <w:rFonts w:hint="eastAsia" w:ascii="宋体" w:hAnsi="宋体"/>
          <w:sz w:val="28"/>
          <w:szCs w:val="28"/>
        </w:rPr>
        <w:t>三</w:t>
      </w:r>
      <w:r>
        <w:rPr>
          <w:rFonts w:ascii="宋体" w:hAnsi="宋体"/>
          <w:sz w:val="28"/>
          <w:szCs w:val="28"/>
        </w:rPr>
        <w:t xml:space="preserve">) </w:t>
      </w:r>
      <w:r>
        <w:rPr>
          <w:rFonts w:hint="eastAsia" w:ascii="宋体" w:hAnsi="宋体"/>
          <w:sz w:val="28"/>
          <w:szCs w:val="28"/>
        </w:rPr>
        <w:t>“三重防护”：安全计算环境防护措施、安全区域边界防护措施和安全网络通信防护措施，把安全技术控制措施与安全保护对象相结合。</w:t>
      </w:r>
    </w:p>
    <w:p>
      <w:pPr>
        <w:rPr>
          <w:rFonts w:ascii="宋体"/>
          <w:sz w:val="28"/>
          <w:szCs w:val="28"/>
        </w:rPr>
      </w:pPr>
      <w:r>
        <w:rPr>
          <w:rFonts w:hint="eastAsia" w:ascii="宋体" w:hAnsi="宋体"/>
          <w:sz w:val="28"/>
          <w:szCs w:val="28"/>
        </w:rPr>
        <w:t>第六条公司安全保障框架：</w:t>
      </w:r>
    </w:p>
    <w:p>
      <w:pPr>
        <w:rPr>
          <w:rFonts w:ascii="宋体"/>
          <w:sz w:val="28"/>
          <w:szCs w:val="28"/>
        </w:rPr>
      </w:pPr>
      <w:r>
        <w:rPr>
          <w:rFonts w:ascii="宋体" w:hAnsi="宋体"/>
          <w:sz w:val="28"/>
          <w:szCs w:val="28"/>
        </w:rPr>
        <w:t>(</w:t>
      </w:r>
      <w:r>
        <w:rPr>
          <w:rFonts w:hint="eastAsia" w:ascii="宋体" w:hAnsi="宋体"/>
          <w:sz w:val="28"/>
          <w:szCs w:val="28"/>
        </w:rPr>
        <w:t>一</w:t>
      </w:r>
      <w:r>
        <w:rPr>
          <w:rFonts w:ascii="宋体" w:hAnsi="宋体"/>
          <w:sz w:val="28"/>
          <w:szCs w:val="28"/>
        </w:rPr>
        <w:t xml:space="preserve">) </w:t>
      </w:r>
      <w:r>
        <w:rPr>
          <w:rFonts w:hint="eastAsia" w:ascii="宋体" w:hAnsi="宋体"/>
          <w:sz w:val="28"/>
          <w:szCs w:val="28"/>
        </w:rPr>
        <w:t>安全管理体系：信息安全管理体系重点落实安全管理制度、安全管理机构和人员安全管理的相关控制要求，并结合公司的实际情况形成符合行业和国家信息安全标准的信息安全管理体系框架。</w:t>
      </w:r>
    </w:p>
    <w:p>
      <w:pPr>
        <w:rPr>
          <w:rFonts w:ascii="宋体"/>
          <w:sz w:val="28"/>
          <w:szCs w:val="28"/>
        </w:rPr>
      </w:pPr>
      <w:r>
        <w:rPr>
          <w:rFonts w:ascii="宋体" w:hAnsi="宋体"/>
          <w:sz w:val="28"/>
          <w:szCs w:val="28"/>
        </w:rPr>
        <w:t>(</w:t>
      </w:r>
      <w:r>
        <w:rPr>
          <w:rFonts w:hint="eastAsia" w:ascii="宋体" w:hAnsi="宋体"/>
          <w:sz w:val="28"/>
          <w:szCs w:val="28"/>
        </w:rPr>
        <w:t>二</w:t>
      </w:r>
      <w:r>
        <w:rPr>
          <w:rFonts w:ascii="宋体" w:hAnsi="宋体"/>
          <w:sz w:val="28"/>
          <w:szCs w:val="28"/>
        </w:rPr>
        <w:t xml:space="preserve">) </w:t>
      </w:r>
      <w:r>
        <w:rPr>
          <w:rFonts w:hint="eastAsia" w:ascii="宋体" w:hAnsi="宋体"/>
          <w:sz w:val="28"/>
          <w:szCs w:val="28"/>
        </w:rPr>
        <w:t>安全技术体系：通过安全技术在物理、网络、主机、应用和数据各个层面的实施，建立与公司实际情况相结合的安全技术体系。同时与“安全计算环境、安全区域边界和安全网络通信”的保护对象相作用，形成依托于保护对象的安全技术体系控制措施。</w:t>
      </w:r>
    </w:p>
    <w:p>
      <w:pPr>
        <w:rPr>
          <w:rFonts w:ascii="宋体"/>
          <w:sz w:val="28"/>
          <w:szCs w:val="28"/>
        </w:rPr>
      </w:pPr>
      <w:r>
        <w:rPr>
          <w:rFonts w:ascii="宋体" w:hAnsi="宋体"/>
          <w:sz w:val="28"/>
          <w:szCs w:val="28"/>
        </w:rPr>
        <w:t>(</w:t>
      </w:r>
      <w:r>
        <w:rPr>
          <w:rFonts w:hint="eastAsia" w:ascii="宋体" w:hAnsi="宋体"/>
          <w:sz w:val="28"/>
          <w:szCs w:val="28"/>
        </w:rPr>
        <w:t>三</w:t>
      </w:r>
      <w:r>
        <w:rPr>
          <w:rFonts w:ascii="宋体" w:hAnsi="宋体"/>
          <w:sz w:val="28"/>
          <w:szCs w:val="28"/>
        </w:rPr>
        <w:t xml:space="preserve">) </w:t>
      </w:r>
      <w:r>
        <w:rPr>
          <w:rFonts w:hint="eastAsia" w:ascii="宋体" w:hAnsi="宋体"/>
          <w:sz w:val="28"/>
          <w:szCs w:val="28"/>
        </w:rPr>
        <w:t>安全运行体系：信息安全运行体系重点落实系统建设管理和系统运维管理的相关控制要求，并与公司实际情况相结合，形成符合行业和国家信息安全标准的信息安全运行体系框架。</w:t>
      </w:r>
    </w:p>
    <w:p>
      <w:pPr>
        <w:rPr>
          <w:rFonts w:ascii="宋体"/>
          <w:sz w:val="28"/>
          <w:szCs w:val="28"/>
        </w:rPr>
      </w:pPr>
      <w:r>
        <w:rPr>
          <w:rFonts w:ascii="宋体" w:hAnsi="宋体"/>
          <w:sz w:val="28"/>
          <w:szCs w:val="28"/>
        </w:rPr>
        <w:t>(</w:t>
      </w:r>
      <w:r>
        <w:rPr>
          <w:rFonts w:hint="eastAsia" w:ascii="宋体" w:hAnsi="宋体"/>
          <w:sz w:val="28"/>
          <w:szCs w:val="28"/>
        </w:rPr>
        <w:t>四</w:t>
      </w:r>
      <w:r>
        <w:rPr>
          <w:rFonts w:ascii="宋体" w:hAnsi="宋体"/>
          <w:sz w:val="28"/>
          <w:szCs w:val="28"/>
        </w:rPr>
        <w:t xml:space="preserve">) </w:t>
      </w:r>
      <w:r>
        <w:rPr>
          <w:rFonts w:hint="eastAsia" w:ascii="宋体" w:hAnsi="宋体"/>
          <w:sz w:val="28"/>
          <w:szCs w:val="28"/>
        </w:rPr>
        <w:t>安全管理中心：根据信息安全相关要求和安全设计技术要求的相关内容，信息安全管理中心通过“自动、平台化”的方式，对信息安全管理体系、信息安全技术体系以及信息安全运行体系的相关控制内容，结合公司的实际情况加以落实。</w:t>
      </w:r>
    </w:p>
    <w:p>
      <w:pPr>
        <w:rPr>
          <w:rFonts w:ascii="宋体"/>
          <w:sz w:val="28"/>
          <w:szCs w:val="28"/>
        </w:rPr>
      </w:pPr>
      <w:r>
        <w:rPr>
          <w:rFonts w:hint="eastAsia" w:ascii="宋体" w:hAnsi="宋体"/>
          <w:sz w:val="28"/>
          <w:szCs w:val="28"/>
        </w:rPr>
        <w:t>第七条公司信息安全总体目标是：依照业务信息系统的实际情况和现实问题为基础，参照国内、国际的安全标准和规范，充分利用成熟的信息安全理论成果，设计出整体性好、可操作性强，并且融组织、管理和技术为一体的设计方案，达到行业和国家信息安全标准的要求。</w:t>
      </w:r>
    </w:p>
    <w:p>
      <w:pPr>
        <w:ind w:firstLine="2670" w:firstLineChars="950"/>
        <w:rPr>
          <w:rFonts w:ascii="宋体"/>
          <w:b/>
          <w:sz w:val="28"/>
          <w:szCs w:val="28"/>
        </w:rPr>
      </w:pPr>
      <w:r>
        <w:rPr>
          <w:rFonts w:hint="eastAsia" w:ascii="宋体" w:hAnsi="宋体"/>
          <w:b/>
          <w:sz w:val="28"/>
          <w:szCs w:val="28"/>
        </w:rPr>
        <w:t>第三章安全策略</w:t>
      </w:r>
    </w:p>
    <w:p>
      <w:pPr>
        <w:rPr>
          <w:rFonts w:ascii="宋体"/>
          <w:sz w:val="28"/>
          <w:szCs w:val="28"/>
        </w:rPr>
      </w:pPr>
      <w:r>
        <w:rPr>
          <w:rFonts w:hint="eastAsia" w:ascii="宋体" w:hAnsi="宋体"/>
          <w:sz w:val="28"/>
          <w:szCs w:val="28"/>
        </w:rPr>
        <w:t>第八条建立信息安全领导小组，负责组织、落实国家信息安全相关政策、法规和标准要求，审核并制定公司信息安全的发展战略、规划、政策和管理制度，落实《公司信息安全组织及职责管理办法》。</w:t>
      </w:r>
    </w:p>
    <w:p>
      <w:pPr>
        <w:rPr>
          <w:rFonts w:ascii="宋体"/>
          <w:sz w:val="28"/>
          <w:szCs w:val="28"/>
        </w:rPr>
      </w:pPr>
      <w:r>
        <w:rPr>
          <w:rFonts w:hint="eastAsia" w:ascii="宋体" w:hAnsi="宋体"/>
          <w:sz w:val="28"/>
          <w:szCs w:val="28"/>
        </w:rPr>
        <w:t>第九条保持与国家信息安全主管机构、监管机构、上级主管单位和支撑企业信息安全建设、运营单位的联络，制定完整的《公司常用信息安全组织机构信息表》，确保与外部机构的沟通畅通。</w:t>
      </w:r>
    </w:p>
    <w:p>
      <w:pPr>
        <w:rPr>
          <w:rFonts w:ascii="宋体"/>
          <w:sz w:val="28"/>
          <w:szCs w:val="28"/>
        </w:rPr>
      </w:pPr>
      <w:r>
        <w:rPr>
          <w:rFonts w:hint="eastAsia" w:ascii="宋体" w:hAnsi="宋体"/>
          <w:sz w:val="28"/>
          <w:szCs w:val="28"/>
        </w:rPr>
        <w:t>第十条加强公司内部人员在录用前、工作期间、调岗和离岗的人员安全管理，确保公司内部人员的背景、身份、专业资格和职能权限的安全性，要求信息安全人员签署保密协议，落实《公司内部人员信息安全管理办法》。</w:t>
      </w:r>
    </w:p>
    <w:p>
      <w:pPr>
        <w:rPr>
          <w:rFonts w:ascii="宋体"/>
          <w:sz w:val="28"/>
          <w:szCs w:val="28"/>
        </w:rPr>
      </w:pPr>
      <w:r>
        <w:rPr>
          <w:rFonts w:hint="eastAsia" w:ascii="宋体" w:hAnsi="宋体"/>
          <w:sz w:val="28"/>
          <w:szCs w:val="28"/>
        </w:rPr>
        <w:t>第十一条加强外部人员的安全管理，防范外部人员带来的安全风险，规范外部人员在公司各项与信息系统相关的活动所要遵守的行为准则，严格落实《公司外部人员信息安全管理办法》。</w:t>
      </w:r>
    </w:p>
    <w:p>
      <w:pPr>
        <w:rPr>
          <w:rFonts w:ascii="宋体"/>
          <w:sz w:val="28"/>
          <w:szCs w:val="28"/>
        </w:rPr>
      </w:pPr>
      <w:r>
        <w:rPr>
          <w:rFonts w:hint="eastAsia" w:ascii="宋体" w:hAnsi="宋体"/>
          <w:sz w:val="28"/>
          <w:szCs w:val="28"/>
        </w:rPr>
        <w:t>第十二条</w:t>
      </w:r>
      <w:r>
        <w:rPr>
          <w:rFonts w:ascii="宋体"/>
          <w:sz w:val="28"/>
          <w:szCs w:val="28"/>
        </w:rPr>
        <w:tab/>
      </w:r>
      <w:r>
        <w:rPr>
          <w:rFonts w:hint="eastAsia" w:ascii="宋体" w:hAnsi="宋体"/>
          <w:sz w:val="28"/>
          <w:szCs w:val="28"/>
        </w:rPr>
        <w:t>每年组织开展全员信息安全教育或培训，提升公司全员的信息安全意识，确保公司信息安全目标和策略能够得到必要的宣贯。</w:t>
      </w:r>
    </w:p>
    <w:p>
      <w:pPr>
        <w:rPr>
          <w:rFonts w:ascii="宋体"/>
          <w:sz w:val="28"/>
          <w:szCs w:val="28"/>
        </w:rPr>
      </w:pPr>
      <w:r>
        <w:rPr>
          <w:rFonts w:hint="eastAsia" w:ascii="宋体" w:hAnsi="宋体"/>
          <w:sz w:val="28"/>
          <w:szCs w:val="28"/>
        </w:rPr>
        <w:t>第十三条</w:t>
      </w:r>
      <w:r>
        <w:rPr>
          <w:rFonts w:ascii="宋体"/>
          <w:sz w:val="28"/>
          <w:szCs w:val="28"/>
        </w:rPr>
        <w:tab/>
      </w:r>
      <w:r>
        <w:rPr>
          <w:rFonts w:hint="eastAsia" w:ascii="宋体" w:hAnsi="宋体"/>
          <w:sz w:val="28"/>
          <w:szCs w:val="28"/>
        </w:rPr>
        <w:t>建立信息安全管理制度制定、发布、审核和修订的管理要求，并满足国家法律、政策和规范的要求，确保信息安全管理制度持续改进，落实《公司信息安全制度管理办法》。</w:t>
      </w:r>
    </w:p>
    <w:p>
      <w:pPr>
        <w:rPr>
          <w:rFonts w:ascii="宋体"/>
          <w:sz w:val="28"/>
          <w:szCs w:val="28"/>
        </w:rPr>
      </w:pPr>
      <w:r>
        <w:rPr>
          <w:rFonts w:hint="eastAsia" w:ascii="宋体" w:hAnsi="宋体"/>
          <w:sz w:val="28"/>
          <w:szCs w:val="28"/>
        </w:rPr>
        <w:t>第十四条</w:t>
      </w:r>
      <w:r>
        <w:rPr>
          <w:rFonts w:ascii="宋体"/>
          <w:sz w:val="28"/>
          <w:szCs w:val="28"/>
        </w:rPr>
        <w:tab/>
      </w:r>
      <w:r>
        <w:rPr>
          <w:rFonts w:hint="eastAsia" w:ascii="宋体" w:hAnsi="宋体"/>
          <w:sz w:val="28"/>
          <w:szCs w:val="28"/>
        </w:rPr>
        <w:t>确保信息化建设的项目立项、设计、实施、验收等各个环节与信息安全管理控制机制的有机结合，实现项目工程管理过程和内容安全可控，严格执行《公司信息系统建设安全管理办法》。</w:t>
      </w:r>
    </w:p>
    <w:p>
      <w:pPr>
        <w:rPr>
          <w:rFonts w:ascii="宋体"/>
          <w:sz w:val="28"/>
          <w:szCs w:val="28"/>
        </w:rPr>
      </w:pPr>
      <w:r>
        <w:rPr>
          <w:rFonts w:hint="eastAsia" w:ascii="宋体" w:hAnsi="宋体"/>
          <w:sz w:val="28"/>
          <w:szCs w:val="28"/>
        </w:rPr>
        <w:t>第十五条</w:t>
      </w:r>
      <w:r>
        <w:rPr>
          <w:rFonts w:ascii="宋体"/>
          <w:sz w:val="28"/>
          <w:szCs w:val="28"/>
        </w:rPr>
        <w:tab/>
      </w:r>
      <w:r>
        <w:rPr>
          <w:rFonts w:hint="eastAsia" w:ascii="宋体" w:hAnsi="宋体"/>
          <w:sz w:val="28"/>
          <w:szCs w:val="28"/>
        </w:rPr>
        <w:t>加强公司信息系统的物理环境和设施的信息安全规范性管理工作，确保物理环境、设施设备和进出访问控制安全，落实《公司机房环境安全管理办法》和《公司办公环境信息安全管理办法》。</w:t>
      </w:r>
    </w:p>
    <w:p>
      <w:pPr>
        <w:rPr>
          <w:rFonts w:ascii="宋体"/>
          <w:sz w:val="28"/>
          <w:szCs w:val="28"/>
        </w:rPr>
      </w:pPr>
      <w:r>
        <w:rPr>
          <w:rFonts w:hint="eastAsia" w:ascii="宋体" w:hAnsi="宋体"/>
          <w:sz w:val="28"/>
          <w:szCs w:val="28"/>
        </w:rPr>
        <w:t>第十六条</w:t>
      </w:r>
      <w:r>
        <w:rPr>
          <w:rFonts w:ascii="宋体"/>
          <w:sz w:val="28"/>
          <w:szCs w:val="28"/>
        </w:rPr>
        <w:tab/>
      </w:r>
      <w:r>
        <w:rPr>
          <w:rFonts w:hint="eastAsia" w:ascii="宋体" w:hAnsi="宋体"/>
          <w:sz w:val="28"/>
          <w:szCs w:val="28"/>
        </w:rPr>
        <w:t>加强对公司信息资产的安全管理，建立统一的信息资产分类、责任、授权和配置管理，明确公司硬件资产、软件资产和数据资产的信息安全管理工作，落实《公司信息资产安全管理办法》。</w:t>
      </w:r>
    </w:p>
    <w:p>
      <w:pPr>
        <w:rPr>
          <w:rFonts w:ascii="宋体"/>
          <w:sz w:val="28"/>
          <w:szCs w:val="28"/>
        </w:rPr>
      </w:pPr>
      <w:r>
        <w:rPr>
          <w:rFonts w:hint="eastAsia" w:ascii="宋体" w:hAnsi="宋体"/>
          <w:sz w:val="28"/>
          <w:szCs w:val="28"/>
        </w:rPr>
        <w:t>第十七条</w:t>
      </w:r>
      <w:r>
        <w:rPr>
          <w:rFonts w:ascii="宋体"/>
          <w:sz w:val="28"/>
          <w:szCs w:val="28"/>
        </w:rPr>
        <w:tab/>
      </w:r>
      <w:r>
        <w:rPr>
          <w:rFonts w:hint="eastAsia" w:ascii="宋体" w:hAnsi="宋体"/>
          <w:sz w:val="28"/>
          <w:szCs w:val="28"/>
        </w:rPr>
        <w:t>加强信息资产的运行维护管理工作，对系统的工作环境、安全运行、策略进行定期检查，记录信息系统运行的日志及状态，定期对信息资产进行清点，确保各系统的正常运行，落实《公司信息安全运行维护管理办法》。</w:t>
      </w:r>
    </w:p>
    <w:p>
      <w:pPr>
        <w:rPr>
          <w:rFonts w:ascii="宋体"/>
          <w:sz w:val="28"/>
          <w:szCs w:val="28"/>
        </w:rPr>
      </w:pPr>
      <w:r>
        <w:rPr>
          <w:rFonts w:hint="eastAsia" w:ascii="宋体" w:hAnsi="宋体"/>
          <w:sz w:val="28"/>
          <w:szCs w:val="28"/>
        </w:rPr>
        <w:t>第十八条</w:t>
      </w:r>
      <w:r>
        <w:rPr>
          <w:rFonts w:ascii="宋体"/>
          <w:sz w:val="28"/>
          <w:szCs w:val="28"/>
        </w:rPr>
        <w:tab/>
      </w:r>
      <w:r>
        <w:rPr>
          <w:rFonts w:hint="eastAsia" w:ascii="宋体" w:hAnsi="宋体"/>
          <w:sz w:val="28"/>
          <w:szCs w:val="28"/>
        </w:rPr>
        <w:t>加强信息系统运行维护过程中的变更管理，确保公司信息系统的可核查性和可追溯性，合理控制信息系统变更产生的信息安全风险，结合日常信息系统的运行有关管理办法，落实《公司信息系统变更管理办法》。</w:t>
      </w:r>
    </w:p>
    <w:p>
      <w:pPr>
        <w:rPr>
          <w:rFonts w:ascii="宋体"/>
          <w:sz w:val="28"/>
          <w:szCs w:val="28"/>
        </w:rPr>
      </w:pPr>
      <w:r>
        <w:rPr>
          <w:rFonts w:hint="eastAsia" w:ascii="宋体" w:hAnsi="宋体"/>
          <w:sz w:val="28"/>
          <w:szCs w:val="28"/>
        </w:rPr>
        <w:t>第十九条</w:t>
      </w:r>
      <w:r>
        <w:rPr>
          <w:rFonts w:ascii="宋体"/>
          <w:sz w:val="28"/>
          <w:szCs w:val="28"/>
        </w:rPr>
        <w:tab/>
      </w:r>
      <w:r>
        <w:rPr>
          <w:rFonts w:hint="eastAsia" w:ascii="宋体" w:hAnsi="宋体"/>
          <w:sz w:val="28"/>
          <w:szCs w:val="28"/>
        </w:rPr>
        <w:t>加强对信息安全事件的监控和管理，建立应急事件的报告、协调、处理机制。制定重要信息系统的应急响应预案，并进行演练和定期更新，确保信息系统的连续稳定运行，落实《公司应急管理办法》和《公司信息安全分类应急预案》。</w:t>
      </w:r>
    </w:p>
    <w:p>
      <w:pPr>
        <w:rPr>
          <w:rFonts w:ascii="宋体"/>
          <w:sz w:val="28"/>
          <w:szCs w:val="28"/>
        </w:rPr>
      </w:pPr>
      <w:r>
        <w:rPr>
          <w:rFonts w:hint="eastAsia" w:ascii="宋体" w:hAnsi="宋体"/>
          <w:sz w:val="28"/>
          <w:szCs w:val="28"/>
        </w:rPr>
        <w:t>第二十条</w:t>
      </w:r>
      <w:r>
        <w:rPr>
          <w:rFonts w:ascii="宋体"/>
          <w:sz w:val="28"/>
          <w:szCs w:val="28"/>
        </w:rPr>
        <w:tab/>
      </w:r>
      <w:r>
        <w:rPr>
          <w:rFonts w:hint="eastAsia" w:ascii="宋体" w:hAnsi="宋体"/>
          <w:sz w:val="28"/>
          <w:szCs w:val="28"/>
        </w:rPr>
        <w:t>对磁带、磁盘、磁盘阵列、光盘、硬盘、纸质等各类移动存储介质进行的所有安全管理活动进行管理，介质使用必须要有授权，保证介质使用的安全。落实《公司介质安全管理办法》。</w:t>
      </w:r>
    </w:p>
    <w:p>
      <w:pPr>
        <w:rPr>
          <w:rFonts w:ascii="宋体"/>
          <w:sz w:val="28"/>
          <w:szCs w:val="28"/>
        </w:rPr>
      </w:pPr>
      <w:r>
        <w:rPr>
          <w:rFonts w:hint="eastAsia" w:ascii="宋体" w:hAnsi="宋体"/>
          <w:sz w:val="28"/>
          <w:szCs w:val="28"/>
        </w:rPr>
        <w:t>第二十一条为规范管理员对网络设备的访问及操作行为，降低由于口令强度不够和设置不完善等造成的安全隐患和风险，应加强各信息系统的口令管理，落实《公司密码管理办法》。</w:t>
      </w:r>
    </w:p>
    <w:p>
      <w:pPr>
        <w:rPr>
          <w:rFonts w:ascii="宋体"/>
          <w:sz w:val="28"/>
          <w:szCs w:val="28"/>
        </w:rPr>
      </w:pPr>
      <w:r>
        <w:rPr>
          <w:rFonts w:hint="eastAsia" w:ascii="宋体" w:hAnsi="宋体"/>
          <w:sz w:val="28"/>
          <w:szCs w:val="28"/>
        </w:rPr>
        <w:t>第二十二条加强对网络系统的设计、规划、变更审批和运维监督，定期对网络中的系统进行漏洞扫描，对重要网段进行保护，落实《公司网络安全管理办法》。</w:t>
      </w:r>
    </w:p>
    <w:p>
      <w:pPr>
        <w:rPr>
          <w:rFonts w:ascii="宋体"/>
          <w:sz w:val="28"/>
          <w:szCs w:val="28"/>
        </w:rPr>
      </w:pPr>
      <w:r>
        <w:rPr>
          <w:rFonts w:hint="eastAsia" w:ascii="宋体" w:hAnsi="宋体"/>
          <w:sz w:val="28"/>
          <w:szCs w:val="28"/>
        </w:rPr>
        <w:t>第二十三条规范系统的使用，对系统的账户权限进行有效控制，及时的更新系统的补丁，有效的保护系统中的文件，对重要系统的文件进行保护，落实《公司系统安全管理办法》。</w:t>
      </w:r>
    </w:p>
    <w:p>
      <w:pPr>
        <w:rPr>
          <w:rFonts w:ascii="宋体"/>
          <w:sz w:val="28"/>
          <w:szCs w:val="28"/>
        </w:rPr>
      </w:pPr>
      <w:r>
        <w:rPr>
          <w:rFonts w:hint="eastAsia" w:ascii="宋体" w:hAnsi="宋体"/>
          <w:sz w:val="28"/>
          <w:szCs w:val="28"/>
        </w:rPr>
        <w:t>第二十四条定期对网络中的应用系统、数据库进行备份，实现异地备份的方式，同时每年需要进行一次数据恢复演练，数据的保存周期至少为五年，合理的根据情况进行调整备份时间，落实《公司信息备份与恢复管理制度》。</w:t>
      </w:r>
    </w:p>
    <w:p>
      <w:pPr>
        <w:ind w:firstLine="2530" w:firstLineChars="900"/>
        <w:rPr>
          <w:rFonts w:ascii="宋体"/>
          <w:b/>
          <w:sz w:val="28"/>
          <w:szCs w:val="28"/>
        </w:rPr>
      </w:pPr>
      <w:r>
        <w:rPr>
          <w:rFonts w:hint="eastAsia" w:ascii="宋体" w:hAnsi="宋体"/>
          <w:b/>
          <w:sz w:val="28"/>
          <w:szCs w:val="28"/>
        </w:rPr>
        <w:t>第四章奖惩</w:t>
      </w:r>
    </w:p>
    <w:p>
      <w:pPr>
        <w:rPr>
          <w:rFonts w:ascii="宋体"/>
          <w:sz w:val="28"/>
          <w:szCs w:val="28"/>
        </w:rPr>
      </w:pPr>
      <w:r>
        <w:rPr>
          <w:rFonts w:hint="eastAsia" w:ascii="宋体" w:hAnsi="宋体"/>
          <w:sz w:val="28"/>
          <w:szCs w:val="28"/>
        </w:rPr>
        <w:t>第二十五条对长期认真贯彻公司信息安全管理办法，并因此而取得较好成绩的组织和个人给予必要的鼓励、宣传和奖励。</w:t>
      </w:r>
    </w:p>
    <w:p>
      <w:pPr>
        <w:rPr>
          <w:rFonts w:ascii="宋体"/>
          <w:sz w:val="28"/>
          <w:szCs w:val="28"/>
        </w:rPr>
      </w:pPr>
      <w:r>
        <w:rPr>
          <w:rFonts w:hint="eastAsia" w:ascii="宋体" w:hAnsi="宋体"/>
          <w:sz w:val="28"/>
          <w:szCs w:val="28"/>
        </w:rPr>
        <w:t>第二十六条对违反公司信息安全管理办法的组织、人员，根据其对公司造成的损害程度，给予必要的批评教育、通报批评、经济处罚、行政处分等惩罚；构成犯罪的，移交司法机关依法处理。</w:t>
      </w:r>
    </w:p>
    <w:p>
      <w:pPr>
        <w:ind w:firstLine="2502" w:firstLineChars="890"/>
        <w:rPr>
          <w:rFonts w:ascii="宋体"/>
          <w:b/>
          <w:sz w:val="28"/>
          <w:szCs w:val="28"/>
        </w:rPr>
      </w:pPr>
      <w:r>
        <w:rPr>
          <w:rFonts w:hint="eastAsia" w:ascii="宋体" w:hAnsi="宋体"/>
          <w:b/>
          <w:sz w:val="28"/>
          <w:szCs w:val="28"/>
        </w:rPr>
        <w:t>第五章附则</w:t>
      </w:r>
    </w:p>
    <w:p>
      <w:pPr>
        <w:rPr>
          <w:rFonts w:ascii="宋体"/>
          <w:sz w:val="28"/>
          <w:szCs w:val="28"/>
        </w:rPr>
      </w:pPr>
      <w:r>
        <w:rPr>
          <w:rFonts w:hint="eastAsia" w:ascii="宋体" w:hAnsi="宋体"/>
          <w:sz w:val="28"/>
          <w:szCs w:val="28"/>
        </w:rPr>
        <w:t>第二十七条</w:t>
      </w:r>
      <w:r>
        <w:rPr>
          <w:rFonts w:ascii="宋体"/>
          <w:sz w:val="28"/>
          <w:szCs w:val="28"/>
        </w:rPr>
        <w:tab/>
      </w:r>
      <w:r>
        <w:rPr>
          <w:rFonts w:hint="eastAsia" w:ascii="宋体" w:hAnsi="宋体"/>
          <w:sz w:val="28"/>
          <w:szCs w:val="28"/>
        </w:rPr>
        <w:t>本指引由公司信息安全工作组制定，并负责解释和修订。</w:t>
      </w:r>
    </w:p>
    <w:p>
      <w:r>
        <w:rPr>
          <w:rFonts w:hint="eastAsia" w:ascii="宋体" w:hAnsi="宋体"/>
          <w:sz w:val="28"/>
          <w:szCs w:val="28"/>
        </w:rPr>
        <w:t>第二十八条本指引自发布之日起执行。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3DC9"/>
    <w:rsid w:val="0010243A"/>
    <w:rsid w:val="00171469"/>
    <w:rsid w:val="0023121D"/>
    <w:rsid w:val="0031743E"/>
    <w:rsid w:val="006730E8"/>
    <w:rsid w:val="0076748E"/>
    <w:rsid w:val="007A7451"/>
    <w:rsid w:val="008846DF"/>
    <w:rsid w:val="00907B9A"/>
    <w:rsid w:val="00AE062F"/>
    <w:rsid w:val="00AE3DC9"/>
    <w:rsid w:val="00B1025D"/>
    <w:rsid w:val="00C21234"/>
    <w:rsid w:val="00C36F50"/>
    <w:rsid w:val="00F247F5"/>
    <w:rsid w:val="00F54C3C"/>
    <w:rsid w:val="062461CC"/>
    <w:rsid w:val="779F03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512</Words>
  <Characters>2921</Characters>
  <Lines>24</Lines>
  <Paragraphs>6</Paragraphs>
  <ScaleCrop>false</ScaleCrop>
  <LinksUpToDate>false</LinksUpToDate>
  <CharactersWithSpaces>3427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2017-03-18T14:49:00Z</dcterms:created>
  <dc:creator>Yolkok</dc:creator>
  <cp:lastModifiedBy>Administrator</cp:lastModifiedBy>
  <dcterms:modified xsi:type="dcterms:W3CDTF">2017-11-23T03:01:14Z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