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关键岗位离职协议书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-3-D-07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780" w:beforeLines="250" w:after="312" w:afterLines="100" w:line="360" w:lineRule="auto"/>
        <w:rPr>
          <w:rFonts w:ascii="宋体" w:hAnsi="宋体"/>
          <w:color w:val="000000"/>
          <w:szCs w:val="21"/>
          <w:u w:val="single"/>
        </w:rPr>
      </w:pPr>
      <w:r>
        <w:rPr>
          <w:rFonts w:ascii="宋体" w:hAnsi="宋体"/>
          <w:color w:val="000000"/>
          <w:szCs w:val="21"/>
        </w:rPr>
        <w:t>甲方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</w:t>
      </w:r>
    </w:p>
    <w:p>
      <w:pPr>
        <w:spacing w:after="312" w:afterLines="100" w:line="360" w:lineRule="auto"/>
        <w:rPr>
          <w:rFonts w:ascii="宋体" w:hAnsi="宋体"/>
          <w:color w:val="000000"/>
          <w:szCs w:val="21"/>
          <w:u w:val="single"/>
        </w:rPr>
      </w:pPr>
      <w:r>
        <w:rPr>
          <w:rFonts w:ascii="宋体" w:hAnsi="宋体"/>
          <w:color w:val="000000"/>
          <w:szCs w:val="21"/>
        </w:rPr>
        <w:t>乙方：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</w:t>
      </w:r>
      <w:r>
        <w:rPr>
          <w:rFonts w:hint="eastAsia" w:ascii="宋体" w:hAnsi="宋体"/>
          <w:color w:val="000000"/>
          <w:szCs w:val="21"/>
        </w:rPr>
        <w:t xml:space="preserve">  身份证号：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经甲乙双方协商一致，决定于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日解除双方的劳动关系。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为了维护甲乙双方的合法权益,保守本公司的商业秘密,经甲乙双方协商一致签订如下协议,在甲乙双方解除劳动关系后,双方均需严格执行: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一、甲方同意支付乙方的工资到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日。甲方为乙方缴纳的各项社会保险至</w:t>
      </w:r>
      <w:bookmarkStart w:id="0" w:name="_GoBack"/>
      <w:bookmarkEnd w:id="0"/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日为止。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二、甲方自本协议生效之日起开始安排乙方办理工作交接事宜，乙方应配合甲方在</w:t>
      </w:r>
      <w:r>
        <w:rPr>
          <w:rFonts w:hint="eastAsia" w:ascii="宋体" w:hAnsi="宋体"/>
          <w:szCs w:val="21"/>
          <w:u w:val="single"/>
        </w:rPr>
        <w:t xml:space="preserve"> 15 </w:t>
      </w:r>
      <w:r>
        <w:rPr>
          <w:rFonts w:hint="eastAsia" w:ascii="宋体" w:hAnsi="宋体"/>
          <w:szCs w:val="21"/>
        </w:rPr>
        <w:t>个工作日内完成工作交接。甲方根据公司的离职交接手续为乙方办理财务结算、开具离职证明。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三、自本协议签署之日起，乙方承诺：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1、不再向甲方及甲方的关联公司提出任何要求。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2、不以任何方式及理由做出对公司、在职或离职员工有或可能有负面影响的言论及行为。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四、在离职前，乙方仍应履行其工作职责，遵守甲方劳动纪律和规章制度，并根据甲方的安排，积极配合完成工作移交、归还借用甲方的财物、清结财务账目和办理离职手续。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在离职后，如需办理乙方的档案、社保转移手续，乙方应在15日内配合甲方的相关工作。因乙方的原因未能及时办理上述关系转移的，责任由乙方自负。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五、对本协议书的内容，甲方双方皆负有保密义务。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六、离职后，乙方对在甲方工作期间所掌握的所有秘密仍负保密义务，严格遵守与甲方签订的《保密协议》中规定。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七、违约责任：甲、乙双方，任何一方违反本协议，需支付人民币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万元作为违约金给对方。因本协议产生的争议，双方应先协商解决，协商不成，双方均可向甲方所在地法院提起诉讼。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八、本协议未尽事项,按国家有关规定执行。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九、本协议一式贰份,双方各执壹份，甲乙双方签字或盖章后立即生效。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tbl>
      <w:tblPr>
        <w:tblStyle w:val="6"/>
        <w:tblW w:w="8484" w:type="dxa"/>
        <w:tblInd w:w="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2"/>
        <w:gridCol w:w="42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4242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甲方（签章）：</w:t>
            </w:r>
          </w:p>
        </w:tc>
        <w:tc>
          <w:tcPr>
            <w:tcW w:w="4242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乙方（签字）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3" w:hRule="atLeast"/>
        </w:trPr>
        <w:tc>
          <w:tcPr>
            <w:tcW w:w="4242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签字日期：       年     月     日</w:t>
            </w:r>
          </w:p>
        </w:tc>
        <w:tc>
          <w:tcPr>
            <w:tcW w:w="4242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签字日期：       年     月     日</w:t>
            </w:r>
          </w:p>
        </w:tc>
      </w:tr>
    </w:tbl>
    <w:p>
      <w:pPr>
        <w:spacing w:line="360" w:lineRule="auto"/>
      </w:pPr>
    </w:p>
    <w:p>
      <w:pPr>
        <w:spacing w:line="300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D"/>
    <w:rsid w:val="00193C5C"/>
    <w:rsid w:val="002323E6"/>
    <w:rsid w:val="004A36F3"/>
    <w:rsid w:val="00605407"/>
    <w:rsid w:val="006730E8"/>
    <w:rsid w:val="006C40BF"/>
    <w:rsid w:val="009F2479"/>
    <w:rsid w:val="00A55156"/>
    <w:rsid w:val="00B85013"/>
    <w:rsid w:val="00C87576"/>
    <w:rsid w:val="00F2046D"/>
    <w:rsid w:val="338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qFormat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789</Characters>
  <Lines>6</Lines>
  <Paragraphs>1</Paragraphs>
  <TotalTime>0</TotalTime>
  <ScaleCrop>false</ScaleCrop>
  <LinksUpToDate>false</LinksUpToDate>
  <CharactersWithSpaces>926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2017-11-30T06:50:47Z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