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AE3F7" w14:textId="4701D204" w:rsidR="00256064" w:rsidRDefault="00256064" w:rsidP="00256064">
      <w:pPr>
        <w:pStyle w:val="2"/>
        <w:numPr>
          <w:ilvl w:val="0"/>
          <w:numId w:val="5"/>
        </w:numPr>
      </w:pPr>
      <w:r>
        <w:rPr>
          <w:rFonts w:hint="eastAsia"/>
        </w:rPr>
        <w:t>更新说明</w:t>
      </w:r>
    </w:p>
    <w:p w14:paraId="236A7B1D" w14:textId="7109DC80" w:rsidR="00256064" w:rsidRDefault="00256064" w:rsidP="00256064">
      <w:r>
        <w:rPr>
          <w:rFonts w:hint="eastAsia"/>
        </w:rPr>
        <w:t>1.2025-5-30</w:t>
      </w:r>
    </w:p>
    <w:p w14:paraId="6774ACF8" w14:textId="198C2F75" w:rsidR="00256064" w:rsidRDefault="00256064" w:rsidP="00256064">
      <w:pPr>
        <w:pStyle w:val="a9"/>
        <w:numPr>
          <w:ilvl w:val="0"/>
          <w:numId w:val="6"/>
        </w:numPr>
      </w:pPr>
      <w:r>
        <w:rPr>
          <w:rFonts w:hint="eastAsia"/>
        </w:rPr>
        <w:t>新增抓取交易主体信息，弥补其他页面抓取公司信息不全</w:t>
      </w:r>
    </w:p>
    <w:p w14:paraId="150952F0" w14:textId="7AC53E0C" w:rsidR="00256064" w:rsidRPr="00256064" w:rsidRDefault="00256064" w:rsidP="0025606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月结算详情，可以只抓取最新一个月的数据</w:t>
      </w:r>
    </w:p>
    <w:p w14:paraId="69742EFA" w14:textId="68FC39D0" w:rsidR="002E36DF" w:rsidRPr="002E36DF" w:rsidRDefault="00256064" w:rsidP="00277893">
      <w:pPr>
        <w:pStyle w:val="2"/>
        <w:rPr>
          <w:rFonts w:hint="eastAsia"/>
        </w:rPr>
      </w:pPr>
      <w:r>
        <w:rPr>
          <w:rFonts w:hint="eastAsia"/>
        </w:rPr>
        <w:t>1、</w:t>
      </w:r>
      <w:r w:rsidR="002E36DF" w:rsidRPr="002E36DF">
        <w:rPr>
          <w:rFonts w:hint="eastAsia"/>
        </w:rPr>
        <w:t>安装</w:t>
      </w:r>
      <w:r w:rsidR="00277893">
        <w:rPr>
          <w:rFonts w:hint="eastAsia"/>
        </w:rPr>
        <w:t>或更新</w:t>
      </w:r>
      <w:r w:rsidR="002E36DF" w:rsidRPr="002E36DF">
        <w:rPr>
          <w:rFonts w:hint="eastAsia"/>
        </w:rPr>
        <w:t>扩展</w:t>
      </w:r>
      <w:r w:rsidR="00666337">
        <w:rPr>
          <w:rFonts w:hint="eastAsia"/>
        </w:rPr>
        <w:t>【有新版的时候操作】</w:t>
      </w:r>
    </w:p>
    <w:p w14:paraId="284A615D" w14:textId="420799DA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打开谷歌chrome浏览器</w:t>
      </w:r>
      <w:r w:rsidR="007067C5">
        <w:rPr>
          <w:rFonts w:hint="eastAsia"/>
        </w:rPr>
        <w:t>；解压缩提供的</w:t>
      </w:r>
      <w:r w:rsidR="007067C5">
        <w:t>”</w:t>
      </w:r>
      <w:r w:rsidR="007067C5">
        <w:rPr>
          <w:rFonts w:hint="eastAsia"/>
        </w:rPr>
        <w:t>扩展程序-dist.rar</w:t>
      </w:r>
      <w:r w:rsidR="007067C5">
        <w:t>”</w:t>
      </w:r>
    </w:p>
    <w:p w14:paraId="426C7E6D" w14:textId="71F505F5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进入扩展程序配置项</w:t>
      </w:r>
    </w:p>
    <w:p w14:paraId="7696C89E" w14:textId="23BD1394" w:rsidR="002E36DF" w:rsidRDefault="002E36DF" w:rsidP="002E36DF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7A4C77E" wp14:editId="7786057C">
            <wp:extent cx="4946904" cy="4076910"/>
            <wp:effectExtent l="0" t="0" r="6350" b="0"/>
            <wp:docPr id="54350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0EBB" w14:textId="5283CF81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选中“开发者</w:t>
      </w:r>
      <w:r w:rsidR="007067C5">
        <w:rPr>
          <w:rFonts w:hint="eastAsia"/>
        </w:rPr>
        <w:t>模式</w:t>
      </w:r>
      <w:r>
        <w:rPr>
          <w:rFonts w:hint="eastAsia"/>
        </w:rPr>
        <w:t>”</w:t>
      </w:r>
    </w:p>
    <w:p w14:paraId="48C82871" w14:textId="23D680CE" w:rsidR="002E36DF" w:rsidRDefault="002E36DF" w:rsidP="002E36DF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7183261" wp14:editId="71E99F2D">
            <wp:extent cx="5274310" cy="1285875"/>
            <wp:effectExtent l="0" t="0" r="2540" b="9525"/>
            <wp:docPr id="1019532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A743" w14:textId="77777777" w:rsidR="00EF6191" w:rsidRDefault="00EF6191" w:rsidP="002E36DF">
      <w:pPr>
        <w:pStyle w:val="a9"/>
        <w:spacing w:line="360" w:lineRule="auto"/>
        <w:ind w:left="360"/>
        <w:rPr>
          <w:rFonts w:hint="eastAsia"/>
        </w:rPr>
      </w:pPr>
    </w:p>
    <w:p w14:paraId="498C6A93" w14:textId="4D64D520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如果之前已经加载过扩展程序，先找到</w:t>
      </w:r>
      <w:r w:rsidR="00AF040D">
        <w:rPr>
          <w:rFonts w:hint="eastAsia"/>
        </w:rPr>
        <w:t>它</w:t>
      </w:r>
      <w:r>
        <w:rPr>
          <w:rFonts w:hint="eastAsia"/>
        </w:rPr>
        <w:t>，点击“</w:t>
      </w:r>
      <w:r w:rsidRPr="00635472">
        <w:rPr>
          <w:rFonts w:hint="eastAsia"/>
          <w:b/>
          <w:bCs/>
        </w:rPr>
        <w:t>移除</w:t>
      </w:r>
      <w:r>
        <w:rPr>
          <w:rFonts w:hint="eastAsia"/>
        </w:rPr>
        <w:t>”，把原先的移除。</w:t>
      </w:r>
    </w:p>
    <w:p w14:paraId="6F518932" w14:textId="25BC72CA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然后选择“加载已解压的扩展程序</w:t>
      </w:r>
    </w:p>
    <w:p w14:paraId="2A809D6F" w14:textId="5173C368" w:rsidR="002E36DF" w:rsidRDefault="007067C5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选择第1步解压缩后的dist目录</w:t>
      </w:r>
      <w:r w:rsidR="008377D7">
        <w:rPr>
          <w:rFonts w:hint="eastAsia"/>
        </w:rPr>
        <w:t>（这个目录</w:t>
      </w:r>
      <w:r w:rsidR="003113BC">
        <w:rPr>
          <w:rFonts w:hint="eastAsia"/>
        </w:rPr>
        <w:t>以后</w:t>
      </w:r>
      <w:r w:rsidR="008377D7">
        <w:rPr>
          <w:rFonts w:hint="eastAsia"/>
        </w:rPr>
        <w:t>不要删除掉）</w:t>
      </w:r>
    </w:p>
    <w:p w14:paraId="4A04012D" w14:textId="3221874B" w:rsidR="007067C5" w:rsidRDefault="007067C5" w:rsidP="007067C5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B5013C6" wp14:editId="56182A65">
            <wp:extent cx="5274310" cy="2966720"/>
            <wp:effectExtent l="0" t="0" r="2540" b="5080"/>
            <wp:docPr id="1729805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5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362" w14:textId="47FCAA45" w:rsidR="007067C5" w:rsidRDefault="007067C5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安装完成后，如果要卸载，可以点击“</w:t>
      </w:r>
      <w:r w:rsidRPr="00635472">
        <w:rPr>
          <w:rFonts w:hint="eastAsia"/>
          <w:b/>
          <w:bCs/>
        </w:rPr>
        <w:t>移除</w:t>
      </w:r>
      <w:r>
        <w:rPr>
          <w:rFonts w:hint="eastAsia"/>
        </w:rPr>
        <w:t>”，如果要禁用，可以把右边开关关闭</w:t>
      </w:r>
    </w:p>
    <w:p w14:paraId="1C8F531B" w14:textId="3E559EF5" w:rsidR="007067C5" w:rsidRDefault="007067C5" w:rsidP="007067C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5BFF245" wp14:editId="76B81C9A">
            <wp:extent cx="5274310" cy="1151255"/>
            <wp:effectExtent l="0" t="0" r="2540" b="0"/>
            <wp:docPr id="883454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90E" w14:textId="3E20105C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点击“</w:t>
      </w:r>
      <w:r w:rsidRPr="00635472">
        <w:rPr>
          <w:rFonts w:hint="eastAsia"/>
          <w:b/>
          <w:bCs/>
        </w:rPr>
        <w:t>详情</w:t>
      </w:r>
      <w:r>
        <w:rPr>
          <w:rFonts w:hint="eastAsia"/>
        </w:rPr>
        <w:t>”按钮， 选中“</w:t>
      </w:r>
      <w:r w:rsidRPr="00635472">
        <w:rPr>
          <w:rFonts w:hint="eastAsia"/>
          <w:b/>
          <w:bCs/>
        </w:rPr>
        <w:t>固定到工具栏</w:t>
      </w:r>
      <w:r>
        <w:rPr>
          <w:rFonts w:hint="eastAsia"/>
        </w:rPr>
        <w:t>”</w:t>
      </w:r>
    </w:p>
    <w:p w14:paraId="49C1775B" w14:textId="54EDB87B" w:rsidR="00EF6191" w:rsidRDefault="00EF6191" w:rsidP="00EF6191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B1908" wp14:editId="5880EDED">
            <wp:extent cx="5274310" cy="5415280"/>
            <wp:effectExtent l="0" t="0" r="2540" b="0"/>
            <wp:docPr id="97180826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08268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3120" w14:textId="017F605A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这时候，再看</w:t>
      </w:r>
      <w:r w:rsidR="003F3FFD">
        <w:rPr>
          <w:rFonts w:hint="eastAsia"/>
        </w:rPr>
        <w:t>浏览器工具栏上就一直会有扩展图标。</w:t>
      </w:r>
    </w:p>
    <w:p w14:paraId="4D5D5DB9" w14:textId="3A96444E" w:rsidR="003F3FFD" w:rsidRDefault="00D40C62" w:rsidP="003F3FFD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1C73868" wp14:editId="56C37233">
            <wp:extent cx="5274310" cy="506730"/>
            <wp:effectExtent l="0" t="0" r="2540" b="7620"/>
            <wp:docPr id="48599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1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9D8" w14:textId="443889D2" w:rsidR="00117C9C" w:rsidRDefault="00D40C62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进入交易网站</w:t>
      </w:r>
      <w:r w:rsidR="00117C9C">
        <w:rPr>
          <w:rFonts w:hint="eastAsia"/>
        </w:rPr>
        <w:t>后，</w:t>
      </w:r>
      <w:r>
        <w:rPr>
          <w:rFonts w:hint="eastAsia"/>
        </w:rPr>
        <w:t>右边弹出一个小窗口，小窗口可以缩小，缩小后可以上下拖动</w:t>
      </w:r>
    </w:p>
    <w:p w14:paraId="7AE9E7CF" w14:textId="5B3A4A1B" w:rsidR="002D1D00" w:rsidRDefault="002D1D00" w:rsidP="002D1D00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39E325" wp14:editId="35231CC3">
            <wp:extent cx="4143375" cy="5772150"/>
            <wp:effectExtent l="0" t="0" r="9525" b="0"/>
            <wp:docPr id="129356937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9377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046" w14:textId="4EA96FBF" w:rsidR="002D1D00" w:rsidRDefault="002D1D00" w:rsidP="002D1D00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530E254" wp14:editId="4BA0BB12">
            <wp:extent cx="2581275" cy="2066925"/>
            <wp:effectExtent l="0" t="0" r="9525" b="9525"/>
            <wp:docPr id="518921438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1438" name="图片 1" descr="图形用户界面, 文本, 应用程序, 聊天或短信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46B1" w14:textId="6C25EE28" w:rsidR="00D40C62" w:rsidRDefault="00D40C62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登录后，可以看到正确的公司信息</w:t>
      </w:r>
    </w:p>
    <w:p w14:paraId="71ADB919" w14:textId="70357B4D" w:rsidR="00117C9C" w:rsidRDefault="00117C9C" w:rsidP="00117C9C">
      <w:pPr>
        <w:pStyle w:val="a9"/>
        <w:spacing w:line="360" w:lineRule="auto"/>
        <w:ind w:left="360"/>
        <w:rPr>
          <w:rFonts w:hint="eastAsia"/>
        </w:rPr>
      </w:pPr>
    </w:p>
    <w:p w14:paraId="47C7E9A7" w14:textId="50E0E9E1" w:rsidR="007067C5" w:rsidRPr="00EF6191" w:rsidRDefault="007067C5" w:rsidP="007067C5">
      <w:pPr>
        <w:spacing w:line="360" w:lineRule="auto"/>
        <w:rPr>
          <w:rFonts w:hint="eastAsia"/>
        </w:rPr>
      </w:pPr>
    </w:p>
    <w:p w14:paraId="317F75E5" w14:textId="71B4065B" w:rsidR="002E36DF" w:rsidRPr="00277893" w:rsidRDefault="00277893" w:rsidP="00277893">
      <w:pPr>
        <w:pStyle w:val="2"/>
        <w:rPr>
          <w:rFonts w:hint="eastAsia"/>
        </w:rPr>
      </w:pPr>
      <w:r>
        <w:rPr>
          <w:rFonts w:hint="eastAsia"/>
        </w:rPr>
        <w:t>2、</w:t>
      </w:r>
      <w:r w:rsidR="002E36DF" w:rsidRPr="00277893">
        <w:rPr>
          <w:rFonts w:hint="eastAsia"/>
        </w:rPr>
        <w:t>每天的操作</w:t>
      </w:r>
    </w:p>
    <w:p w14:paraId="3262FA6D" w14:textId="0C7D8333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进入</w:t>
      </w:r>
      <w:r w:rsidR="002D1D00">
        <w:rPr>
          <w:rFonts w:hint="eastAsia"/>
        </w:rPr>
        <w:t>电力交易</w:t>
      </w:r>
      <w:r>
        <w:rPr>
          <w:rFonts w:hint="eastAsia"/>
        </w:rPr>
        <w:t>系统，</w:t>
      </w:r>
      <w:r w:rsidR="006F1614">
        <w:rPr>
          <w:rFonts w:hint="eastAsia"/>
        </w:rPr>
        <w:t>可以看到</w:t>
      </w:r>
      <w:r w:rsidR="002D1D00">
        <w:rPr>
          <w:rFonts w:hint="eastAsia"/>
        </w:rPr>
        <w:t>右边的操作面板识别出来菜单，如果没有识别出来，可以刷新页面或点击交易系统的菜单，直到右边出现相应菜单</w:t>
      </w:r>
      <w:r w:rsidR="006F1614">
        <w:rPr>
          <w:rFonts w:hint="eastAsia"/>
        </w:rPr>
        <w:t>。</w:t>
      </w:r>
    </w:p>
    <w:p w14:paraId="45F09B96" w14:textId="3C32B38C" w:rsidR="006F1614" w:rsidRDefault="002D1D00" w:rsidP="006F1614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1EC586" wp14:editId="0E15FD7B">
            <wp:extent cx="3822065" cy="8863330"/>
            <wp:effectExtent l="0" t="0" r="6985" b="0"/>
            <wp:docPr id="39563758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7586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D0F" w14:textId="340987EB" w:rsidR="002E36DF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目前可以抓取的菜单数据是</w:t>
      </w:r>
      <w:r w:rsidR="005E238F">
        <w:rPr>
          <w:rFonts w:hint="eastAsia"/>
        </w:rPr>
        <w:t>交易主体信息、</w:t>
      </w:r>
      <w:r>
        <w:rPr>
          <w:rFonts w:hint="eastAsia"/>
        </w:rPr>
        <w:t>需求响应申报、月结算详情、响应评估结果公示。</w:t>
      </w:r>
    </w:p>
    <w:p w14:paraId="304ACDFE" w14:textId="688F4D64" w:rsidR="002E36DF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默认三个菜单都是勾选状态，选择要抓取的菜单数据，至少选择一项。</w:t>
      </w:r>
    </w:p>
    <w:p w14:paraId="51FC9B29" w14:textId="18C8778F" w:rsidR="002E36DF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点击运行按钮</w:t>
      </w:r>
      <w:r w:rsidR="002E36DF">
        <w:rPr>
          <w:rFonts w:hint="eastAsia"/>
        </w:rPr>
        <w:t>。</w:t>
      </w:r>
    </w:p>
    <w:p w14:paraId="4921CB4F" w14:textId="7EEEC71F" w:rsidR="002D1D00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软件会自动操作，抓取数据，在此工程中，不要动这个页面。</w:t>
      </w:r>
    </w:p>
    <w:p w14:paraId="182340F0" w14:textId="51408CFB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运行完成后，到</w:t>
      </w:r>
      <w:hyperlink r:id="rId16" w:history="1">
        <w:r w:rsidRPr="003F0216">
          <w:rPr>
            <w:rStyle w:val="ae"/>
            <w:rFonts w:hint="eastAsia"/>
          </w:rPr>
          <w:t>https://elec.blanker.cc/</w:t>
        </w:r>
      </w:hyperlink>
      <w:r>
        <w:rPr>
          <w:rFonts w:hint="eastAsia"/>
        </w:rPr>
        <w:t>检查数据是否完整，如果不完整，回到系统，刷新页面，重新</w:t>
      </w:r>
      <w:r w:rsidR="002D1D00">
        <w:rPr>
          <w:rFonts w:hint="eastAsia"/>
        </w:rPr>
        <w:t>抓取缺失的数据。</w:t>
      </w:r>
    </w:p>
    <w:p w14:paraId="04C86DA7" w14:textId="0F195E55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中途要停止的话，直接刷新页面即可</w:t>
      </w:r>
      <w:r w:rsidR="00F54883">
        <w:rPr>
          <w:rFonts w:hint="eastAsia"/>
        </w:rPr>
        <w:t>。</w:t>
      </w:r>
    </w:p>
    <w:p w14:paraId="63FC7D7C" w14:textId="30AF77AF" w:rsidR="002D1D00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使用过程中碰到问题，详细记录问题出现的操作步骤，及时反馈。</w:t>
      </w:r>
    </w:p>
    <w:p w14:paraId="4F956EA6" w14:textId="0969E103" w:rsidR="002D1D00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如有优化建议，及时提出。</w:t>
      </w:r>
    </w:p>
    <w:p w14:paraId="4ED4F9FB" w14:textId="70580C01" w:rsidR="002D1D00" w:rsidRDefault="002D1D00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目前预计的的改进方案：月结算详情数据，第一次抓取以后，历史数据就比较齐全了，下一次抓取可以考虑只抓取每个商户的最后一页的最后一条数据，节省时间。</w:t>
      </w:r>
    </w:p>
    <w:p w14:paraId="27693E4C" w14:textId="169BC461" w:rsidR="005E238F" w:rsidRDefault="005E238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如果抓取的数据中，只有户号，没有公司名称 ，可以完整抓一次“</w:t>
      </w:r>
      <w:r w:rsidRPr="005E238F">
        <w:rPr>
          <w:rFonts w:hint="eastAsia"/>
          <w:b/>
          <w:bCs/>
        </w:rPr>
        <w:t>交易主体信息</w:t>
      </w:r>
      <w:r>
        <w:rPr>
          <w:rFonts w:hint="eastAsia"/>
        </w:rPr>
        <w:t>”</w:t>
      </w:r>
    </w:p>
    <w:p w14:paraId="7E658693" w14:textId="1861C342" w:rsidR="005E238F" w:rsidRDefault="005E238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“</w:t>
      </w:r>
      <w:r w:rsidRPr="005E238F">
        <w:rPr>
          <w:rFonts w:hint="eastAsia"/>
          <w:b/>
          <w:bCs/>
        </w:rPr>
        <w:t>月结算详情</w:t>
      </w:r>
      <w:r>
        <w:rPr>
          <w:rFonts w:hint="eastAsia"/>
        </w:rPr>
        <w:t>”：月结算详情数据量较大，第一次可以全量抓取，耗时较长。以后只需要抓取最新一个月的即可。勾选“</w:t>
      </w:r>
      <w:r w:rsidRPr="005E238F">
        <w:rPr>
          <w:rFonts w:hint="eastAsia"/>
          <w:b/>
          <w:bCs/>
        </w:rPr>
        <w:t>最后一项</w:t>
      </w:r>
      <w:r>
        <w:rPr>
          <w:rFonts w:hint="eastAsia"/>
        </w:rPr>
        <w:t>”</w:t>
      </w:r>
      <w:r>
        <w:rPr>
          <w:noProof/>
        </w:rPr>
        <w:drawing>
          <wp:inline distT="0" distB="0" distL="0" distR="0" wp14:anchorId="798C6861" wp14:editId="43A72FA4">
            <wp:extent cx="4038600" cy="1143000"/>
            <wp:effectExtent l="0" t="0" r="0" b="0"/>
            <wp:docPr id="150087031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0314" name="图片 1" descr="图形用户界面, 文本, 应用程序, 电子邮件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C27" w14:textId="77777777" w:rsidR="005E238F" w:rsidRDefault="005E238F" w:rsidP="005E238F">
      <w:pPr>
        <w:pStyle w:val="a9"/>
        <w:spacing w:line="360" w:lineRule="auto"/>
        <w:ind w:left="360"/>
        <w:rPr>
          <w:rFonts w:hint="eastAsia"/>
        </w:rPr>
      </w:pPr>
    </w:p>
    <w:p w14:paraId="7C166153" w14:textId="2264CD4B" w:rsidR="00F54883" w:rsidRPr="00277893" w:rsidRDefault="00F54883" w:rsidP="00F5488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新公司新用户注册</w:t>
      </w:r>
    </w:p>
    <w:p w14:paraId="681F14C0" w14:textId="41B0FBD8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提供公司信息</w:t>
      </w:r>
    </w:p>
    <w:p w14:paraId="34FF7E50" w14:textId="19519216" w:rsidR="00F54883" w:rsidRDefault="00F54883" w:rsidP="00F5488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95E1C1F" wp14:editId="7455A2FF">
            <wp:extent cx="5274310" cy="1265555"/>
            <wp:effectExtent l="0" t="0" r="2540" b="0"/>
            <wp:docPr id="10337032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0323" name="图片 1" descr="图形用户界面, 应用程序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32A" w14:textId="77D5B02A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提供用户信息（手机号、姓名）</w:t>
      </w:r>
    </w:p>
    <w:p w14:paraId="180DBA17" w14:textId="4B774A30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我分配账号</w:t>
      </w:r>
      <w:r w:rsidR="00635472">
        <w:rPr>
          <w:rFonts w:hint="eastAsia"/>
        </w:rPr>
        <w:t>和</w:t>
      </w:r>
      <w:r>
        <w:rPr>
          <w:rFonts w:hint="eastAsia"/>
        </w:rPr>
        <w:t>密码</w:t>
      </w:r>
    </w:p>
    <w:p w14:paraId="574A12CE" w14:textId="507A3272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按照以上步骤，登录后可进行操作</w:t>
      </w:r>
    </w:p>
    <w:p w14:paraId="3BA0345C" w14:textId="006AE150" w:rsidR="00F54883" w:rsidRPr="00F54883" w:rsidRDefault="00F54883" w:rsidP="00F54883">
      <w:pPr>
        <w:spacing w:line="360" w:lineRule="auto"/>
        <w:rPr>
          <w:rFonts w:hint="eastAsia"/>
        </w:rPr>
      </w:pPr>
    </w:p>
    <w:p w14:paraId="4FFF2032" w14:textId="149D23CD" w:rsidR="002E36DF" w:rsidRDefault="002E36DF" w:rsidP="002E36DF">
      <w:pPr>
        <w:spacing w:line="360" w:lineRule="auto"/>
        <w:rPr>
          <w:rFonts w:hint="eastAsia"/>
        </w:rPr>
      </w:pPr>
    </w:p>
    <w:sectPr w:rsidR="002E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9B029" w14:textId="77777777" w:rsidR="00854482" w:rsidRDefault="00854482" w:rsidP="001909F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FB04473" w14:textId="77777777" w:rsidR="00854482" w:rsidRDefault="00854482" w:rsidP="001909F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38201" w14:textId="77777777" w:rsidR="00854482" w:rsidRDefault="00854482" w:rsidP="001909F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E9DF22" w14:textId="77777777" w:rsidR="00854482" w:rsidRDefault="00854482" w:rsidP="001909F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1782"/>
    <w:multiLevelType w:val="hybridMultilevel"/>
    <w:tmpl w:val="FAF40E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5751ED"/>
    <w:multiLevelType w:val="hybridMultilevel"/>
    <w:tmpl w:val="3EB2ABEC"/>
    <w:lvl w:ilvl="0" w:tplc="71C651C4">
      <w:start w:val="3"/>
      <w:numFmt w:val="decimal"/>
      <w:lvlText w:val="%1、"/>
      <w:lvlJc w:val="left"/>
      <w:pPr>
        <w:ind w:left="610" w:hanging="6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254DAD"/>
    <w:multiLevelType w:val="hybridMultilevel"/>
    <w:tmpl w:val="35B6E488"/>
    <w:lvl w:ilvl="0" w:tplc="3A8C8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D569D8"/>
    <w:multiLevelType w:val="hybridMultilevel"/>
    <w:tmpl w:val="35241BEC"/>
    <w:lvl w:ilvl="0" w:tplc="8C80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83349E"/>
    <w:multiLevelType w:val="hybridMultilevel"/>
    <w:tmpl w:val="484E3FCC"/>
    <w:lvl w:ilvl="0" w:tplc="576E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F65237"/>
    <w:multiLevelType w:val="hybridMultilevel"/>
    <w:tmpl w:val="43241554"/>
    <w:lvl w:ilvl="0" w:tplc="C15A2240">
      <w:numFmt w:val="decimal"/>
      <w:lvlText w:val="%1、"/>
      <w:lvlJc w:val="left"/>
      <w:pPr>
        <w:ind w:left="610" w:hanging="6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973173">
    <w:abstractNumId w:val="4"/>
  </w:num>
  <w:num w:numId="2" w16cid:durableId="1262836286">
    <w:abstractNumId w:val="3"/>
  </w:num>
  <w:num w:numId="3" w16cid:durableId="669723661">
    <w:abstractNumId w:val="1"/>
  </w:num>
  <w:num w:numId="4" w16cid:durableId="440074753">
    <w:abstractNumId w:val="2"/>
  </w:num>
  <w:num w:numId="5" w16cid:durableId="530730855">
    <w:abstractNumId w:val="5"/>
  </w:num>
  <w:num w:numId="6" w16cid:durableId="6130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F"/>
    <w:rsid w:val="00004CA5"/>
    <w:rsid w:val="00117C9C"/>
    <w:rsid w:val="00163D52"/>
    <w:rsid w:val="001909FE"/>
    <w:rsid w:val="001F0FED"/>
    <w:rsid w:val="00256064"/>
    <w:rsid w:val="00277893"/>
    <w:rsid w:val="002D1D00"/>
    <w:rsid w:val="002E36DF"/>
    <w:rsid w:val="003113BC"/>
    <w:rsid w:val="0038605A"/>
    <w:rsid w:val="003F3FFD"/>
    <w:rsid w:val="00411632"/>
    <w:rsid w:val="004D0C47"/>
    <w:rsid w:val="004D2FFC"/>
    <w:rsid w:val="005C10CA"/>
    <w:rsid w:val="005E238F"/>
    <w:rsid w:val="00635472"/>
    <w:rsid w:val="00666337"/>
    <w:rsid w:val="006E5A8C"/>
    <w:rsid w:val="006F1614"/>
    <w:rsid w:val="007067C5"/>
    <w:rsid w:val="00731934"/>
    <w:rsid w:val="0075736F"/>
    <w:rsid w:val="008377D7"/>
    <w:rsid w:val="00854482"/>
    <w:rsid w:val="00AF040D"/>
    <w:rsid w:val="00D40C62"/>
    <w:rsid w:val="00D5112F"/>
    <w:rsid w:val="00E0307D"/>
    <w:rsid w:val="00ED7CC5"/>
    <w:rsid w:val="00EF6191"/>
    <w:rsid w:val="00F525DC"/>
    <w:rsid w:val="00F54883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F073C"/>
  <w15:chartTrackingRefBased/>
  <w15:docId w15:val="{88348945-F90A-44D1-A80A-DC694AD4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36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6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6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6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6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6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6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6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6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6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6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E36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6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6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6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6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6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6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6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6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6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6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6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E36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36D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909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909F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909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9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elec.blanker.c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wang</dc:creator>
  <cp:keywords/>
  <dc:description/>
  <cp:lastModifiedBy>zhiyun wang</cp:lastModifiedBy>
  <cp:revision>17</cp:revision>
  <dcterms:created xsi:type="dcterms:W3CDTF">2025-04-24T17:14:00Z</dcterms:created>
  <dcterms:modified xsi:type="dcterms:W3CDTF">2025-05-30T16:00:00Z</dcterms:modified>
</cp:coreProperties>
</file>