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243"/>
      </w:tblGrid>
      <w:tr w:rsidR="00BC602C" w:rsidRPr="00BC602C" w:rsidTr="00BC602C">
        <w:tc>
          <w:tcPr>
            <w:tcW w:w="0" w:type="auto"/>
          </w:tcPr>
          <w:p w:rsidR="00BC602C" w:rsidRPr="00BC602C" w:rsidRDefault="00BC602C" w:rsidP="00C12E25">
            <w:pPr>
              <w:rPr>
                <w:rFonts w:ascii="Aller Bold" w:hAnsi="Aller Bold"/>
                <w:sz w:val="40"/>
                <w:szCs w:val="40"/>
              </w:rPr>
            </w:pPr>
            <w:r w:rsidRPr="00BC602C">
              <w:rPr>
                <w:rFonts w:ascii="Aller Bold" w:hAnsi="Aller Bold"/>
                <w:sz w:val="40"/>
                <w:szCs w:val="40"/>
              </w:rPr>
              <w:t>Project Proposal</w:t>
            </w:r>
          </w:p>
        </w:tc>
      </w:tr>
    </w:tbl>
    <w:p w:rsidR="00BC602C" w:rsidRDefault="00BC602C" w:rsidP="00BC602C">
      <w:pPr>
        <w:rPr>
          <w:rFonts w:ascii="Aller Bold" w:hAnsi="Aller Bold"/>
          <w:sz w:val="40"/>
          <w:szCs w:val="40"/>
        </w:rPr>
      </w:pPr>
    </w:p>
    <w:p w:rsidR="00BF61AB" w:rsidRPr="00BC602C" w:rsidRDefault="00BF61AB" w:rsidP="00BC602C">
      <w:pPr>
        <w:rPr>
          <w:rFonts w:ascii="Aller Light Regular" w:hAnsi="Aller Light Regular"/>
          <w:sz w:val="32"/>
          <w:szCs w:val="32"/>
        </w:rPr>
      </w:pPr>
      <w:bookmarkStart w:id="0" w:name="_GoBack"/>
      <w:bookmarkEnd w:id="0"/>
      <w:r w:rsidRPr="00BC602C">
        <w:rPr>
          <w:rFonts w:ascii="Aller Bold" w:hAnsi="Aller Bold"/>
          <w:sz w:val="32"/>
          <w:szCs w:val="32"/>
        </w:rPr>
        <w:t>due:</w:t>
      </w:r>
      <w:r w:rsidRPr="00BC602C">
        <w:rPr>
          <w:rFonts w:ascii="Aller Light Regular" w:hAnsi="Aller Light Regular"/>
          <w:sz w:val="32"/>
          <w:szCs w:val="32"/>
        </w:rPr>
        <w:t xml:space="preserve"> 3/26/2015</w:t>
      </w:r>
    </w:p>
    <w:p w:rsidR="00BF61AB" w:rsidRPr="00BC602C" w:rsidRDefault="00BC602C" w:rsidP="00BC602C">
      <w:pPr>
        <w:rPr>
          <w:rFonts w:ascii="Aller Light Regular" w:hAnsi="Aller Light Regular"/>
          <w:sz w:val="32"/>
          <w:szCs w:val="32"/>
        </w:rPr>
      </w:pPr>
      <w:r w:rsidRPr="00BC602C">
        <w:rPr>
          <w:rFonts w:ascii="Aller Bold" w:hAnsi="Aller Bold"/>
          <w:sz w:val="32"/>
          <w:szCs w:val="32"/>
        </w:rPr>
        <w:t>authors:</w:t>
      </w:r>
      <w:r w:rsidRPr="00BC602C">
        <w:rPr>
          <w:rFonts w:ascii="Aller Light Regular" w:hAnsi="Aller Light Regular"/>
          <w:sz w:val="32"/>
          <w:szCs w:val="32"/>
        </w:rPr>
        <w:t xml:space="preserve"> </w:t>
      </w:r>
      <w:r w:rsidR="00BF61AB" w:rsidRPr="00BC602C">
        <w:rPr>
          <w:rFonts w:ascii="Aller Light Regular" w:hAnsi="Aller Light Regular"/>
          <w:sz w:val="32"/>
          <w:szCs w:val="32"/>
        </w:rPr>
        <w:t>Nina Baculinao</w:t>
      </w:r>
      <w:r w:rsidRPr="00BC602C">
        <w:rPr>
          <w:rFonts w:ascii="Aller Light Regular" w:hAnsi="Aller Light Regular"/>
          <w:sz w:val="32"/>
          <w:szCs w:val="32"/>
        </w:rPr>
        <w:t xml:space="preserve"> (nb2406) &amp; </w:t>
      </w:r>
      <w:r w:rsidR="00BF61AB" w:rsidRPr="00BC602C">
        <w:rPr>
          <w:rFonts w:ascii="Aller Light Regular" w:hAnsi="Aller Light Regular"/>
          <w:sz w:val="32"/>
          <w:szCs w:val="32"/>
        </w:rPr>
        <w:t>Melanie Hsu</w:t>
      </w:r>
      <w:r w:rsidRPr="00BC602C">
        <w:rPr>
          <w:rFonts w:ascii="Aller Light Regular" w:hAnsi="Aller Light Regular"/>
          <w:sz w:val="32"/>
          <w:szCs w:val="32"/>
        </w:rPr>
        <w:t xml:space="preserve"> (</w:t>
      </w:r>
      <w:r w:rsidRPr="00BC602C">
        <w:rPr>
          <w:rFonts w:ascii="Aller Light Regular" w:hAnsi="Aller Light Regular"/>
          <w:sz w:val="32"/>
          <w:szCs w:val="32"/>
        </w:rPr>
        <w:t>mlh2197</w:t>
      </w:r>
      <w:r w:rsidRPr="00BC602C">
        <w:rPr>
          <w:rFonts w:ascii="Aller Light Regular" w:hAnsi="Aller Light Regular"/>
          <w:sz w:val="32"/>
          <w:szCs w:val="32"/>
        </w:rPr>
        <w:t>)</w:t>
      </w:r>
    </w:p>
    <w:p w:rsidR="0058081D" w:rsidRPr="0058081D" w:rsidRDefault="0058081D" w:rsidP="005E6D83">
      <w:pPr>
        <w:rPr>
          <w:rFonts w:ascii="Aller Bold" w:eastAsia="Times New Roman" w:hAnsi="Aller Bold" w:cs="Times New Roman"/>
          <w:sz w:val="20"/>
          <w:szCs w:val="20"/>
        </w:rPr>
      </w:pPr>
    </w:p>
    <w:p w:rsidR="005E6D83" w:rsidRPr="0058081D" w:rsidRDefault="005E6D83" w:rsidP="005E6D83">
      <w:pPr>
        <w:rPr>
          <w:rFonts w:ascii="Aller Bold" w:eastAsia="Times New Roman" w:hAnsi="Aller Bold" w:cs="Times New Roman"/>
          <w:sz w:val="32"/>
          <w:szCs w:val="32"/>
        </w:rPr>
      </w:pPr>
      <w:r w:rsidRPr="0058081D">
        <w:rPr>
          <w:rFonts w:ascii="Aller Bold" w:eastAsia="Times New Roman" w:hAnsi="Aller Bold" w:cs="Times New Roman"/>
          <w:sz w:val="32"/>
          <w:szCs w:val="32"/>
        </w:rPr>
        <w:t>Description</w:t>
      </w:r>
    </w:p>
    <w:p w:rsidR="005E6D83" w:rsidRPr="00BC602C" w:rsidRDefault="005E6D83" w:rsidP="005E6D83">
      <w:pPr>
        <w:rPr>
          <w:rFonts w:ascii="Garamond" w:eastAsia="Times New Roman" w:hAnsi="Garamond" w:cs="Times New Roman"/>
        </w:rPr>
      </w:pPr>
      <w:r w:rsidRPr="00BC602C">
        <w:rPr>
          <w:rFonts w:ascii="Garamond" w:eastAsia="Times New Roman" w:hAnsi="Garamond" w:cs="Times New Roman"/>
        </w:rPr>
        <w:t xml:space="preserve">The phenomena or program to be investigated, and why it should be considered to be an example of a visual interface. If you are interested in doing something that deals with the processing of visual input, but does not lead to a decision (for example, you want to investigate one of the many "black boxes" of computer vision that transform one image into another kind of image), please feel free to suggest it in the proposal; maybe we can work something out. But please do not recycle prior systems or papers. If you are incorporating work you have already done or are doing for this or another class, you must declare it up front. In every case, your grade will depend on how much you have added to an existing 4 baseline, even if that baseline is your own prior work. </w:t>
      </w:r>
    </w:p>
    <w:p w:rsidR="005E6D83" w:rsidRPr="0058081D" w:rsidRDefault="005E6D83" w:rsidP="005E6D83">
      <w:pPr>
        <w:rPr>
          <w:rFonts w:ascii="Aller Bold" w:eastAsia="Times New Roman" w:hAnsi="Aller Bold" w:cs="Times New Roman"/>
          <w:sz w:val="20"/>
          <w:szCs w:val="20"/>
        </w:rPr>
      </w:pPr>
    </w:p>
    <w:p w:rsidR="0058081D" w:rsidRPr="0058081D" w:rsidRDefault="0058081D" w:rsidP="005E6D83">
      <w:pPr>
        <w:rPr>
          <w:rFonts w:ascii="Aller Bold" w:eastAsia="Times New Roman" w:hAnsi="Aller Bold" w:cs="Times New Roman"/>
          <w:sz w:val="32"/>
          <w:szCs w:val="32"/>
        </w:rPr>
      </w:pPr>
      <w:r w:rsidRPr="0058081D">
        <w:rPr>
          <w:rFonts w:ascii="Aller Bold" w:eastAsia="Times New Roman" w:hAnsi="Aller Bold" w:cs="Times New Roman"/>
          <w:sz w:val="32"/>
          <w:szCs w:val="32"/>
        </w:rPr>
        <w:t>Limits</w:t>
      </w:r>
    </w:p>
    <w:p w:rsidR="0058081D" w:rsidRPr="00BC602C" w:rsidRDefault="0058081D" w:rsidP="005E6D83">
      <w:pPr>
        <w:rPr>
          <w:rFonts w:ascii="Garamond" w:eastAsia="Times New Roman" w:hAnsi="Garamond" w:cs="Times New Roman"/>
        </w:rPr>
      </w:pPr>
      <w:r w:rsidRPr="00BC602C">
        <w:rPr>
          <w:rFonts w:ascii="Garamond" w:eastAsia="Times New Roman" w:hAnsi="Garamond" w:cs="Times New Roman"/>
        </w:rPr>
        <w:t xml:space="preserve">A description of the limits you have placed on the investigation. This is most important for programs, but even papers can get out of hand. In past experience, most initial project proposals are approximately ten times too ambitious. For a project, please also note whatever environmental restrictions you expect to be met, if it is to be demonstrated in real time, so we can anticipate a satisfactory place for the demo. My office, my lab, or your dorm room (with advance notice) are acceptable; if it is a mobile app, we need to know in advance how mobile it will be. In this section you must indicate any special help that may be required, such as exotic references, equipment, or environmental circumstances. If such help is necessary but unattainable, the proposal will have to be denied. </w:t>
      </w:r>
    </w:p>
    <w:p w:rsidR="0058081D" w:rsidRPr="0058081D" w:rsidRDefault="0058081D" w:rsidP="005E6D83">
      <w:pPr>
        <w:rPr>
          <w:rFonts w:ascii="Aller Bold" w:eastAsia="Times New Roman" w:hAnsi="Aller Bold" w:cs="Times New Roman"/>
          <w:sz w:val="20"/>
          <w:szCs w:val="20"/>
        </w:rPr>
      </w:pPr>
    </w:p>
    <w:p w:rsidR="005E6D83" w:rsidRPr="0058081D" w:rsidRDefault="005E6D83" w:rsidP="005E6D83">
      <w:pPr>
        <w:rPr>
          <w:rFonts w:ascii="Aller Bold" w:eastAsia="Times New Roman" w:hAnsi="Aller Bold" w:cs="Times New Roman"/>
          <w:sz w:val="32"/>
          <w:szCs w:val="32"/>
        </w:rPr>
      </w:pPr>
      <w:r w:rsidRPr="0058081D">
        <w:rPr>
          <w:rFonts w:ascii="Aller Bold" w:eastAsia="Times New Roman" w:hAnsi="Aller Bold" w:cs="Times New Roman"/>
          <w:sz w:val="32"/>
          <w:szCs w:val="32"/>
        </w:rPr>
        <w:t>References</w:t>
      </w:r>
    </w:p>
    <w:p w:rsidR="005E6D83" w:rsidRPr="00BC602C" w:rsidRDefault="005E6D83" w:rsidP="005E6D83">
      <w:pPr>
        <w:rPr>
          <w:rFonts w:ascii="Garamond" w:eastAsia="Times New Roman" w:hAnsi="Garamond" w:cs="Times New Roman"/>
        </w:rPr>
      </w:pPr>
      <w:r w:rsidRPr="00BC602C">
        <w:rPr>
          <w:rFonts w:ascii="Garamond" w:eastAsia="Times New Roman" w:hAnsi="Garamond" w:cs="Times New Roman"/>
        </w:rPr>
        <w:t xml:space="preserve">At least 4 major references: either textbooks, journal articles, or (possibly) computer code. Wikipedia articles or equivalents do not count! This must be a part of the proposal: start now. </w:t>
      </w:r>
    </w:p>
    <w:p w:rsidR="005E6D83" w:rsidRPr="00BC602C" w:rsidRDefault="005E6D83" w:rsidP="005E6D83">
      <w:pPr>
        <w:rPr>
          <w:rFonts w:ascii="Garamond" w:eastAsia="Times New Roman" w:hAnsi="Garamond" w:cs="Times New Roman"/>
        </w:rPr>
      </w:pPr>
    </w:p>
    <w:p w:rsidR="005E6D83" w:rsidRPr="0058081D" w:rsidRDefault="005E6D83" w:rsidP="005E6D83">
      <w:pPr>
        <w:rPr>
          <w:rFonts w:ascii="Aller Bold" w:eastAsia="Times New Roman" w:hAnsi="Aller Bold" w:cs="Times New Roman"/>
          <w:sz w:val="32"/>
          <w:szCs w:val="32"/>
        </w:rPr>
      </w:pPr>
      <w:r w:rsidRPr="0058081D">
        <w:rPr>
          <w:rFonts w:ascii="Aller Bold" w:eastAsia="Times New Roman" w:hAnsi="Aller Bold" w:cs="Times New Roman"/>
          <w:sz w:val="32"/>
          <w:szCs w:val="32"/>
        </w:rPr>
        <w:t>Methods</w:t>
      </w:r>
      <w:r w:rsidR="0058081D" w:rsidRPr="0058081D">
        <w:rPr>
          <w:rFonts w:ascii="Aller Bold" w:eastAsia="Times New Roman" w:hAnsi="Aller Bold" w:cs="Times New Roman"/>
          <w:sz w:val="32"/>
          <w:szCs w:val="32"/>
        </w:rPr>
        <w:t xml:space="preserve"> &amp; </w:t>
      </w:r>
      <w:r w:rsidRPr="0058081D">
        <w:rPr>
          <w:rFonts w:ascii="Aller Bold" w:eastAsia="Times New Roman" w:hAnsi="Aller Bold" w:cs="Times New Roman"/>
          <w:sz w:val="32"/>
          <w:szCs w:val="32"/>
        </w:rPr>
        <w:t>Results</w:t>
      </w:r>
    </w:p>
    <w:p w:rsidR="005E6D83" w:rsidRPr="00BC602C" w:rsidRDefault="0058081D" w:rsidP="005E6D83">
      <w:pPr>
        <w:rPr>
          <w:rFonts w:ascii="Garamond" w:eastAsia="Times New Roman" w:hAnsi="Garamond" w:cs="Times New Roman"/>
        </w:rPr>
      </w:pPr>
      <w:r w:rsidRPr="00BC602C">
        <w:rPr>
          <w:rFonts w:ascii="Garamond" w:eastAsia="Times New Roman" w:hAnsi="Garamond" w:cs="Times New Roman"/>
        </w:rPr>
        <w:t>T</w:t>
      </w:r>
      <w:r w:rsidR="005E6D83" w:rsidRPr="00BC602C">
        <w:rPr>
          <w:rFonts w:ascii="Garamond" w:eastAsia="Times New Roman" w:hAnsi="Garamond" w:cs="Times New Roman"/>
        </w:rPr>
        <w:t>wo page sketch of anticipated methods and results</w:t>
      </w:r>
      <w:r w:rsidRPr="00BC602C">
        <w:rPr>
          <w:rFonts w:ascii="Garamond" w:eastAsia="Times New Roman" w:hAnsi="Garamond" w:cs="Times New Roman"/>
        </w:rPr>
        <w:t>. H</w:t>
      </w:r>
      <w:r w:rsidR="005E6D83" w:rsidRPr="00BC602C">
        <w:rPr>
          <w:rFonts w:ascii="Garamond" w:eastAsia="Times New Roman" w:hAnsi="Garamond" w:cs="Times New Roman"/>
        </w:rPr>
        <w:t>ow you will measure program performance. You are not held to this as a promise, but past experience has shown that thinking about how to get to a final conclusion will help you decide among your topics and approaches.</w:t>
      </w:r>
    </w:p>
    <w:p w:rsidR="0058081D" w:rsidRDefault="0058081D" w:rsidP="005E6D83">
      <w:pPr>
        <w:rPr>
          <w:rFonts w:ascii="Times" w:eastAsia="Times New Roman" w:hAnsi="Times" w:cs="Times New Roman"/>
          <w:sz w:val="20"/>
          <w:szCs w:val="20"/>
        </w:rPr>
      </w:pPr>
    </w:p>
    <w:p w:rsidR="0058081D" w:rsidRPr="0058081D" w:rsidRDefault="0058081D" w:rsidP="0058081D">
      <w:pPr>
        <w:rPr>
          <w:rFonts w:ascii="Aller Bold" w:eastAsia="Times New Roman" w:hAnsi="Aller Bold" w:cs="Times New Roman"/>
          <w:sz w:val="32"/>
          <w:szCs w:val="32"/>
        </w:rPr>
      </w:pPr>
      <w:r w:rsidRPr="0058081D">
        <w:rPr>
          <w:rFonts w:ascii="Aller Bold" w:eastAsia="Times New Roman" w:hAnsi="Aller Bold" w:cs="Times New Roman"/>
          <w:sz w:val="32"/>
          <w:szCs w:val="32"/>
        </w:rPr>
        <w:t>Evaluation Metric</w:t>
      </w:r>
    </w:p>
    <w:p w:rsidR="0058081D" w:rsidRPr="00BC602C" w:rsidRDefault="005E6D83" w:rsidP="005E6D83">
      <w:pPr>
        <w:rPr>
          <w:rFonts w:ascii="Garamond" w:eastAsia="Times New Roman" w:hAnsi="Garamond" w:cs="Times New Roman"/>
        </w:rPr>
      </w:pPr>
      <w:r w:rsidRPr="00BC602C">
        <w:rPr>
          <w:rFonts w:ascii="Garamond" w:eastAsia="Times New Roman" w:hAnsi="Garamond" w:cs="Times New Roman"/>
        </w:rPr>
        <w:t>You must state what you consider acceptable performance, how you will measure it, how many trials you will run, and what you expect</w:t>
      </w:r>
      <w:r w:rsidR="0058081D" w:rsidRPr="00BC602C">
        <w:rPr>
          <w:rFonts w:ascii="Garamond" w:eastAsia="Times New Roman" w:hAnsi="Garamond" w:cs="Times New Roman"/>
        </w:rPr>
        <w:t xml:space="preserve"> to learn from any failures.</w:t>
      </w:r>
    </w:p>
    <w:p w:rsidR="0058081D" w:rsidRDefault="0058081D" w:rsidP="005E6D83">
      <w:pPr>
        <w:rPr>
          <w:rFonts w:ascii="Times" w:eastAsia="Times New Roman" w:hAnsi="Times" w:cs="Times New Roman"/>
          <w:sz w:val="20"/>
          <w:szCs w:val="20"/>
        </w:rPr>
      </w:pPr>
    </w:p>
    <w:p w:rsidR="0058081D" w:rsidRPr="0058081D" w:rsidRDefault="0058081D" w:rsidP="005E6D83">
      <w:pPr>
        <w:rPr>
          <w:rFonts w:ascii="Aller Bold" w:eastAsia="Times New Roman" w:hAnsi="Aller Bold" w:cs="Times New Roman"/>
          <w:sz w:val="32"/>
          <w:szCs w:val="32"/>
        </w:rPr>
      </w:pPr>
      <w:r>
        <w:rPr>
          <w:rFonts w:ascii="Aller Bold" w:eastAsia="Times New Roman" w:hAnsi="Aller Bold" w:cs="Times New Roman"/>
          <w:sz w:val="32"/>
          <w:szCs w:val="32"/>
        </w:rPr>
        <w:t>Management Plan</w:t>
      </w:r>
    </w:p>
    <w:p w:rsidR="005E6D83" w:rsidRPr="0058081D" w:rsidRDefault="005E6D83" w:rsidP="005E6D83">
      <w:pPr>
        <w:rPr>
          <w:rFonts w:ascii="Times" w:eastAsia="Times New Roman" w:hAnsi="Times" w:cs="Times New Roman"/>
          <w:sz w:val="20"/>
          <w:szCs w:val="20"/>
        </w:rPr>
      </w:pPr>
      <w:r w:rsidRPr="00BC602C">
        <w:rPr>
          <w:rFonts w:ascii="Garamond" w:eastAsia="Times New Roman" w:hAnsi="Garamond" w:cs="Times New Roman"/>
        </w:rPr>
        <w:t xml:space="preserve">If you are proposing a team, you must indicate clearly a management plan: who will be responsible for what aspect of the paper of projects, and any timing dependences. Do not say that all aspects will </w:t>
      </w:r>
      <w:r w:rsidRPr="00BC602C">
        <w:rPr>
          <w:rFonts w:ascii="Garamond" w:eastAsia="Times New Roman" w:hAnsi="Garamond" w:cs="Times New Roman"/>
        </w:rPr>
        <w:lastRenderedPageBreak/>
        <w:t>be developed jointly throughout; in practice this never happens. Please think this through ahead of time. Teams are limited to two people only, except with advance permission; in the past, teams of three or more have rarely</w:t>
      </w:r>
      <w:r w:rsidRPr="0058081D">
        <w:rPr>
          <w:rFonts w:ascii="Times" w:eastAsia="Times New Roman" w:hAnsi="Times" w:cs="Times New Roman"/>
          <w:sz w:val="20"/>
          <w:szCs w:val="20"/>
        </w:rPr>
        <w:t xml:space="preserve"> worked well.</w:t>
      </w:r>
    </w:p>
    <w:p w:rsidR="008124F9" w:rsidRDefault="008124F9"/>
    <w:p w:rsidR="0058081D" w:rsidRDefault="0058081D">
      <w:r>
        <w:rPr>
          <w:rFonts w:ascii="Aller Bold" w:eastAsia="Times New Roman" w:hAnsi="Aller Bold" w:cs="Times New Roman"/>
          <w:sz w:val="32"/>
          <w:szCs w:val="32"/>
        </w:rPr>
        <w:t>Links &amp; Tutorials (Self Reference)</w:t>
      </w:r>
    </w:p>
    <w:p w:rsidR="0058081D" w:rsidRPr="00BC602C" w:rsidRDefault="0058081D">
      <w:pPr>
        <w:rPr>
          <w:rFonts w:ascii="Garamond" w:hAnsi="Garamond"/>
        </w:rPr>
      </w:pPr>
      <w:hyperlink r:id="rId5" w:history="1">
        <w:r w:rsidRPr="00BC602C">
          <w:rPr>
            <w:rStyle w:val="Hyperlink"/>
            <w:rFonts w:ascii="Garamond" w:hAnsi="Garamond"/>
          </w:rPr>
          <w:t>http://www.intorobotics.com/tutorials-setup-opencv-for-android-ios-linux-and-windows/</w:t>
        </w:r>
      </w:hyperlink>
    </w:p>
    <w:p w:rsidR="0058081D" w:rsidRPr="00BC602C" w:rsidRDefault="00761322">
      <w:pPr>
        <w:rPr>
          <w:rFonts w:ascii="Garamond" w:hAnsi="Garamond"/>
        </w:rPr>
      </w:pPr>
      <w:hyperlink r:id="rId6" w:history="1">
        <w:r w:rsidRPr="00BC602C">
          <w:rPr>
            <w:rStyle w:val="Hyperlink"/>
            <w:rFonts w:ascii="Garamond" w:hAnsi="Garamond"/>
          </w:rPr>
          <w:t>http://docs.opencv.org/trunk/doc/tutorials/ios/table_of_content_ios/table_of_content_ios.html</w:t>
        </w:r>
      </w:hyperlink>
    </w:p>
    <w:p w:rsidR="00761322" w:rsidRPr="00BC602C" w:rsidRDefault="00761322">
      <w:pPr>
        <w:rPr>
          <w:rFonts w:ascii="Garamond" w:hAnsi="Garamond"/>
        </w:rPr>
      </w:pPr>
    </w:p>
    <w:p w:rsidR="00761322" w:rsidRPr="00BC602C" w:rsidRDefault="00761322">
      <w:pPr>
        <w:rPr>
          <w:rFonts w:ascii="Garamond" w:hAnsi="Garamond"/>
        </w:rPr>
      </w:pPr>
      <w:r w:rsidRPr="00BC602C">
        <w:rPr>
          <w:rFonts w:ascii="Garamond" w:hAnsi="Garamond"/>
        </w:rPr>
        <w:t>https://www.indiegogo.com/projects/bistro-a-smart-feeder-recognizes-your-cat-s-face</w:t>
      </w:r>
    </w:p>
    <w:sectPr w:rsidR="00761322" w:rsidRPr="00BC602C" w:rsidSect="00E61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ller Bold">
    <w:panose1 w:val="02000803040000020004"/>
    <w:charset w:val="00"/>
    <w:family w:val="auto"/>
    <w:pitch w:val="variable"/>
    <w:sig w:usb0="A00000AF" w:usb1="5000205B" w:usb2="00000000" w:usb3="00000000" w:csb0="00000093" w:csb1="00000000"/>
  </w:font>
  <w:font w:name="Aller Light Regular">
    <w:panose1 w:val="02000503000000020004"/>
    <w:charset w:val="00"/>
    <w:family w:val="auto"/>
    <w:pitch w:val="variable"/>
    <w:sig w:usb0="A00000AF" w:usb1="5000205B" w:usb2="00000000" w:usb3="00000000" w:csb0="00000093"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D83"/>
    <w:rsid w:val="0058081D"/>
    <w:rsid w:val="005E6D83"/>
    <w:rsid w:val="00761322"/>
    <w:rsid w:val="008124F9"/>
    <w:rsid w:val="00AC662F"/>
    <w:rsid w:val="00BC602C"/>
    <w:rsid w:val="00BF61AB"/>
    <w:rsid w:val="00E61A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50C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81D"/>
    <w:rPr>
      <w:color w:val="0000FF" w:themeColor="hyperlink"/>
      <w:u w:val="single"/>
    </w:rPr>
  </w:style>
  <w:style w:type="table" w:styleId="TableGrid">
    <w:name w:val="Table Grid"/>
    <w:basedOn w:val="TableNormal"/>
    <w:uiPriority w:val="59"/>
    <w:rsid w:val="00BC60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81D"/>
    <w:rPr>
      <w:color w:val="0000FF" w:themeColor="hyperlink"/>
      <w:u w:val="single"/>
    </w:rPr>
  </w:style>
  <w:style w:type="table" w:styleId="TableGrid">
    <w:name w:val="Table Grid"/>
    <w:basedOn w:val="TableNormal"/>
    <w:uiPriority w:val="59"/>
    <w:rsid w:val="00BC60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136725">
      <w:bodyDiv w:val="1"/>
      <w:marLeft w:val="0"/>
      <w:marRight w:val="0"/>
      <w:marTop w:val="0"/>
      <w:marBottom w:val="0"/>
      <w:divBdr>
        <w:top w:val="none" w:sz="0" w:space="0" w:color="auto"/>
        <w:left w:val="none" w:sz="0" w:space="0" w:color="auto"/>
        <w:bottom w:val="none" w:sz="0" w:space="0" w:color="auto"/>
        <w:right w:val="none" w:sz="0" w:space="0" w:color="auto"/>
      </w:divBdr>
    </w:div>
    <w:div w:id="11383021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ntorobotics.com/tutorials-setup-opencv-for-android-ios-linux-and-windows/" TargetMode="External"/><Relationship Id="rId6" Type="http://schemas.openxmlformats.org/officeDocument/2006/relationships/hyperlink" Target="http://docs.opencv.org/trunk/doc/tutorials/ios/table_of_content_ios/table_of_content_io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495</Words>
  <Characters>2824</Characters>
  <Application>Microsoft Macintosh Word</Application>
  <DocSecurity>0</DocSecurity>
  <Lines>23</Lines>
  <Paragraphs>6</Paragraphs>
  <ScaleCrop>false</ScaleCrop>
  <Company>Columbia University</Company>
  <LinksUpToDate>false</LinksUpToDate>
  <CharactersWithSpaces>3313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Baculinao</dc:creator>
  <cp:keywords/>
  <dc:description/>
  <cp:lastModifiedBy>Nina Baculinao</cp:lastModifiedBy>
  <cp:revision>1</cp:revision>
  <dcterms:created xsi:type="dcterms:W3CDTF">2015-03-23T03:16:00Z</dcterms:created>
  <dcterms:modified xsi:type="dcterms:W3CDTF">2015-03-23T03:58:00Z</dcterms:modified>
</cp:coreProperties>
</file>