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ggor3tybok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52gbxtzej3m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widowControl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6iyaw7i20a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widowControl w:val="0"/>
        <w:spacing w:after="0" w:before="0" w:line="240" w:lineRule="auto"/>
        <w:jc w:val="center"/>
        <w:rPr>
          <w:b w:val="1"/>
          <w:bCs w:val="1"/>
          <w:sz w:val="46"/>
          <w:szCs w:val="46"/>
        </w:rPr>
      </w:pPr>
      <w:bookmarkStart w:colFirst="0" w:colLast="0" w:name="_dk2fqda7ooa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Sponsor - Electrical Team Meeting Notes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Universal Plastic Shredder V2.0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01/16/26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Time: </w:t>
      </w:r>
      <w:r w:rsidDel="00000000" w:rsidR="00000000" w:rsidRPr="00000000">
        <w:rPr>
          <w:rtl w:val="0"/>
        </w:rPr>
        <w:t xml:space="preserve">11:00 AM - 11:30 PM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 / Call Link: </w:t>
      </w:r>
      <w:r w:rsidDel="00000000" w:rsidR="00000000" w:rsidRPr="00000000">
        <w:rPr>
          <w:rtl w:val="0"/>
        </w:rPr>
        <w:t xml:space="preserve">Microsoft Teams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skx4toq0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Power and System Constraints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will use </w:t>
      </w:r>
      <w:r w:rsidDel="00000000" w:rsidR="00000000" w:rsidRPr="00000000">
        <w:rPr>
          <w:b w:val="1"/>
          <w:bCs w:val="1"/>
          <w:rtl w:val="0"/>
        </w:rPr>
        <w:t xml:space="preserve">standard 120 VAC power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HP motor is </w:t>
      </w:r>
      <w:r w:rsidDel="00000000" w:rsidR="00000000" w:rsidRPr="00000000">
        <w:rPr>
          <w:b w:val="1"/>
          <w:bCs w:val="1"/>
          <w:rtl w:val="0"/>
        </w:rPr>
        <w:t xml:space="preserve">borderline for 120 V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availability may limit final motor selection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sl0airmhe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Mechanical Team Status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 team is having difficulty sourcing: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Sprocket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Bearings (unusual sizes)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 drive is being considered for shaft coupling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Gearbox likely required between motor and shafts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33xtrqi7r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Motor and Torque Targets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motor power identified: </w:t>
      </w:r>
      <w:r w:rsidDel="00000000" w:rsidR="00000000" w:rsidRPr="00000000">
        <w:rPr>
          <w:b w:val="1"/>
          <w:bCs w:val="1"/>
          <w:rtl w:val="0"/>
        </w:rPr>
        <w:t xml:space="preserve">0.79 HP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Desired motor power: </w:t>
      </w:r>
      <w:r w:rsidDel="00000000" w:rsidR="00000000" w:rsidRPr="00000000">
        <w:rPr>
          <w:b w:val="1"/>
          <w:bCs w:val="1"/>
          <w:rtl w:val="0"/>
        </w:rPr>
        <w:t xml:space="preserve">3 HP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torque range: </w:t>
      </w:r>
      <w:r w:rsidDel="00000000" w:rsidR="00000000" w:rsidRPr="00000000">
        <w:rPr>
          <w:b w:val="1"/>
          <w:bCs w:val="1"/>
          <w:rtl w:val="0"/>
        </w:rPr>
        <w:t xml:space="preserve">450–500 Nm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Proposed gear ratio: </w:t>
      </w:r>
      <w:r w:rsidDel="00000000" w:rsidR="00000000" w:rsidRPr="00000000">
        <w:rPr>
          <w:b w:val="1"/>
          <w:bCs w:val="1"/>
          <w:rtl w:val="0"/>
        </w:rPr>
        <w:t xml:space="preserve">60:1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Corresponds to approximately </w:t>
      </w:r>
      <w:r w:rsidDel="00000000" w:rsidR="00000000" w:rsidRPr="00000000">
        <w:rPr>
          <w:b w:val="1"/>
          <w:bCs w:val="1"/>
          <w:rtl w:val="0"/>
        </w:rPr>
        <w:t xml:space="preserve">1.89 HP</w:t>
      </w:r>
      <w:r w:rsidDel="00000000" w:rsidR="00000000" w:rsidRPr="00000000">
        <w:rPr>
          <w:rtl w:val="0"/>
        </w:rPr>
        <w:t xml:space="preserve"> requirement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s0xy7cump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Safety Considerations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deadman’s switch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Discussed possible advanced safety concepts: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Deadman-style control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SawStop-style safety (conceptual only)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approach still under discussion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vloptea1h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Mechanical Design Details (from Bridget)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Shaft diameter: </w:t>
      </w:r>
      <w:r w:rsidDel="00000000" w:rsidR="00000000" w:rsidRPr="00000000">
        <w:rPr>
          <w:b w:val="1"/>
          <w:bCs w:val="1"/>
          <w:rtl w:val="0"/>
        </w:rPr>
        <w:t xml:space="preserve">1¾ inches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Shaft and tooth clearance area: </w:t>
      </w:r>
      <w:r w:rsidDel="00000000" w:rsidR="00000000" w:rsidRPr="00000000">
        <w:rPr>
          <w:b w:val="1"/>
          <w:bCs w:val="1"/>
          <w:rtl w:val="0"/>
        </w:rPr>
        <w:t xml:space="preserve">6” × 9”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Tooth engagement area: </w:t>
      </w:r>
      <w:r w:rsidDel="00000000" w:rsidR="00000000" w:rsidRPr="00000000">
        <w:rPr>
          <w:b w:val="1"/>
          <w:bCs w:val="1"/>
          <w:rtl w:val="0"/>
        </w:rPr>
        <w:t xml:space="preserve">~7 inches</w:t>
        <w:br w:type="textWrapping"/>
      </w:r>
      <w:r w:rsidDel="00000000" w:rsidR="00000000" w:rsidRPr="00000000">
        <w:rPr>
          <w:rtl w:val="0"/>
        </w:rPr>
        <w:t xml:space="preserve">Teeth are offset by </w:t>
      </w:r>
      <w:r w:rsidDel="00000000" w:rsidR="00000000" w:rsidRPr="00000000">
        <w:rPr>
          <w:b w:val="1"/>
          <w:bCs w:val="1"/>
          <w:rtl w:val="0"/>
        </w:rPr>
        <w:t xml:space="preserve">0.7 inches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torque: </w:t>
      </w:r>
      <w:r w:rsidDel="00000000" w:rsidR="00000000" w:rsidRPr="00000000">
        <w:rPr>
          <w:b w:val="1"/>
          <w:bCs w:val="1"/>
          <w:rtl w:val="0"/>
        </w:rPr>
        <w:t xml:space="preserve">450–500 Nm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ci56z7790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Electrical Team (ECE) Action Items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preliminary BOM</w:t>
      </w:r>
      <w:r w:rsidDel="00000000" w:rsidR="00000000" w:rsidRPr="00000000">
        <w:rPr>
          <w:rtl w:val="0"/>
        </w:rPr>
        <w:t xml:space="preserve"> for review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ME team with component sourcing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feasibility of </w:t>
      </w:r>
      <w:r w:rsidDel="00000000" w:rsidR="00000000" w:rsidRPr="00000000">
        <w:rPr>
          <w:b w:val="1"/>
          <w:bCs w:val="1"/>
          <w:rtl w:val="0"/>
        </w:rPr>
        <w:t xml:space="preserve">Siemens HMI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for 120 V power limitation in electrical design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6qzdigj6p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Schedule / Administrative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 meeting will include: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HR representative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</w:t>
      </w:r>
      <w:r w:rsidDel="00000000" w:rsidR="00000000" w:rsidRPr="00000000">
        <w:rPr>
          <w:b w:val="1"/>
          <w:bCs w:val="1"/>
          <w:rtl w:val="0"/>
        </w:rPr>
        <w:t xml:space="preserve">progress report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Emphasis on delivering BOM </w:t>
      </w:r>
      <w:r w:rsidDel="00000000" w:rsidR="00000000" w:rsidRPr="00000000">
        <w:rPr>
          <w:b w:val="1"/>
          <w:bCs w:val="1"/>
          <w:rtl w:val="0"/>
        </w:rPr>
        <w:t xml:space="preserve">as soon as possible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s6veoaj6m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 / Open Questions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definition of “deadman’s switch” needed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Siemens HMI fits project scope and budget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120V power 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1 ¾” thick shafts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6” by 9” area around shafts and teeth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Chain drives for the shafts?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Gearbox with motor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7” area for teeth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Teeth are offset by .7”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 (ECE) need to make a BOM for Bridget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Next meeting is with manager &amp; HR rep for a progress report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120V socket for power (3 HP is pushing it)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Sooner we get the BOM the better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Deadman’s switch safety? Whatever that is.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Maybe SawStop safety?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Max torque: 450-500 Nm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60:1 gear ratio for 1.89 HP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Siemens HMI?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