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2FCD3" w14:textId="77777777" w:rsidR="00DA6FA9" w:rsidRPr="00DA6FA9" w:rsidRDefault="00DA6FA9" w:rsidP="00DA6FA9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</w:pPr>
      <w:r w:rsidRPr="00DA6FA9">
        <w:rPr>
          <w:rFonts w:ascii="Arial" w:eastAsia="Times New Roman" w:hAnsi="Arial" w:cs="Arial"/>
          <w:b/>
          <w:bCs/>
          <w:color w:val="333333"/>
          <w:sz w:val="42"/>
          <w:szCs w:val="42"/>
          <w:lang w:eastAsia="es-ES"/>
        </w:rPr>
        <w:t>Tareas a realizar sobre ALMACEN fase A</w:t>
      </w:r>
    </w:p>
    <w:p w14:paraId="2C6A00AC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>Tareas a realizar sobre el proyecto ALMACEN.</w:t>
      </w: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79A88E0A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FF052C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A. Leer y comprender</w:t>
      </w:r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 el documento adjunto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pdf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donde se explica el sistema con sus  requisitos, análisis y diseño de jerarquía de clases, así como explicaciones y aclaraciones importantes.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Debeis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fijaros e identificar los conceptos de clases abstractas, atributos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static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@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Override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/sobreescritura de métodos,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extends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/</w:t>
      </w:r>
      <w:hyperlink r:id="rId5" w:tooltip="HERENCIA" w:history="1">
        <w:r w:rsidRPr="00FF052C">
          <w:rPr>
            <w:rFonts w:ascii="Arial" w:eastAsia="Times New Roman" w:hAnsi="Arial" w:cs="Arial"/>
            <w:color w:val="009688"/>
            <w:highlight w:val="yellow"/>
            <w:u w:val="single"/>
            <w:lang w:eastAsia="es-ES"/>
          </w:rPr>
          <w:t>herencia</w:t>
        </w:r>
      </w:hyperlink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 de clases,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enum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definidos, organizaciones mediante </w:t>
      </w:r>
      <w:proofErr w:type="spellStart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>packages</w:t>
      </w:r>
      <w:proofErr w:type="spellEnd"/>
      <w:r w:rsidRPr="00FF052C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(2 capas)</w:t>
      </w:r>
    </w:p>
    <w:p w14:paraId="525E0161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7B67C7DE" w14:textId="77777777" w:rsidR="00DA6FA9" w:rsidRPr="00FE0C5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B. Revisad el código del proyecto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, las implementaciones de las clases, los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packages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 creados que implementan un modelado estructurado en </w:t>
      </w:r>
      <w:r w:rsidRPr="00FE0C59">
        <w:rPr>
          <w:rFonts w:ascii="Arial" w:eastAsia="Times New Roman" w:hAnsi="Arial" w:cs="Arial"/>
          <w:b/>
          <w:bCs/>
          <w:color w:val="333333"/>
          <w:highlight w:val="yellow"/>
          <w:u w:val="single"/>
          <w:lang w:eastAsia="es-ES"/>
        </w:rPr>
        <w:t>dos capas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: </w:t>
      </w:r>
    </w:p>
    <w:p w14:paraId="576B837D" w14:textId="77777777" w:rsidR="00DA6FA9" w:rsidRPr="00FE0C59" w:rsidRDefault="00DA6FA9" w:rsidP="00DA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Modelo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: organiza las clases básicas del programa (incluidos enumerados)</w:t>
      </w:r>
    </w:p>
    <w:p w14:paraId="52A0255B" w14:textId="77777777" w:rsidR="00DA6FA9" w:rsidRPr="00FE0C59" w:rsidRDefault="00DA6FA9" w:rsidP="00DA6F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color w:val="333333"/>
          <w:highlight w:val="yellow"/>
          <w:lang w:eastAsia="es-ES"/>
        </w:rPr>
        <w:t>Negocio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:</w:t>
      </w:r>
    </w:p>
    <w:p w14:paraId="64C5F0D1" w14:textId="77777777" w:rsidR="00DA6FA9" w:rsidRPr="00FE0C59" w:rsidRDefault="00DA6FA9" w:rsidP="00DA6F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975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 xml:space="preserve">clase </w:t>
      </w:r>
      <w:proofErr w:type="spellStart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NegocioService</w:t>
      </w:r>
      <w:proofErr w:type="spellEnd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: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 gestión de la lógica de negocio</w:t>
      </w:r>
    </w:p>
    <w:p w14:paraId="18B47D2F" w14:textId="77777777" w:rsidR="00DA6FA9" w:rsidRPr="00FE0C59" w:rsidRDefault="00DA6FA9" w:rsidP="00DA6F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975"/>
        <w:rPr>
          <w:rFonts w:ascii="Arial" w:eastAsia="Times New Roman" w:hAnsi="Arial" w:cs="Arial"/>
          <w:color w:val="333333"/>
          <w:highlight w:val="yellow"/>
          <w:lang w:eastAsia="es-ES"/>
        </w:rPr>
      </w:pPr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 xml:space="preserve">clase </w:t>
      </w:r>
      <w:proofErr w:type="spellStart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MenuPrincipal</w:t>
      </w:r>
      <w:proofErr w:type="spellEnd"/>
      <w:r w:rsidRPr="00FE0C59">
        <w:rPr>
          <w:rFonts w:ascii="Arial" w:eastAsia="Times New Roman" w:hAnsi="Arial" w:cs="Arial"/>
          <w:b/>
          <w:bCs/>
          <w:i/>
          <w:iCs/>
          <w:color w:val="333333"/>
          <w:highlight w:val="yellow"/>
          <w:lang w:eastAsia="es-ES"/>
        </w:rPr>
        <w:t>: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 interfaz/interacción con el usuario. Aquí se sigue la siguiente estructura:  como ejemplo vemos que existe un método 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datosProducto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()</w:t>
      </w:r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, que se encarga de recoger los datos de un producto, distinguiendo los subtipos (llamando a los métodos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pedirMueble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(),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pedirLavadora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(),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pedirTelevisor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() según tipo de producto) y devuelve un objeto Producto. El producto devuelto será pasado como parámetro a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introducirProducto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 xml:space="preserve">(producto), para que sea almacenado en la lista de productos que tiene la clase </w:t>
      </w:r>
      <w:proofErr w:type="spellStart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NegocioService</w:t>
      </w:r>
      <w:proofErr w:type="spellEnd"/>
      <w:r w:rsidRPr="00FE0C59">
        <w:rPr>
          <w:rFonts w:ascii="Arial" w:eastAsia="Times New Roman" w:hAnsi="Arial" w:cs="Arial"/>
          <w:color w:val="333333"/>
          <w:highlight w:val="yellow"/>
          <w:lang w:eastAsia="es-ES"/>
        </w:rPr>
        <w:t>.</w:t>
      </w:r>
    </w:p>
    <w:p w14:paraId="5F334632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4D18C900" w14:textId="77777777" w:rsidR="00DA6FA9" w:rsidRPr="00DA6FA9" w:rsidRDefault="00DA6FA9" w:rsidP="00DA6FA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b/>
          <w:bCs/>
          <w:color w:val="333333"/>
          <w:u w:val="single"/>
          <w:lang w:eastAsia="es-ES"/>
        </w:rPr>
        <w:t>C. Modifica</w:t>
      </w:r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 xml:space="preserve"> el proyecto </w:t>
      </w:r>
      <w:proofErr w:type="spellStart"/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>Almacen</w:t>
      </w:r>
      <w:proofErr w:type="spellEnd"/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 xml:space="preserve"> para cumplir los siguientes requerimientos:</w:t>
      </w:r>
      <w:r w:rsidRPr="00DA6FA9">
        <w:rPr>
          <w:rFonts w:ascii="Arial" w:eastAsia="Times New Roman" w:hAnsi="Arial" w:cs="Arial"/>
          <w:color w:val="333333"/>
          <w:lang w:eastAsia="es-ES"/>
        </w:rPr>
        <w:t> </w:t>
      </w:r>
    </w:p>
    <w:p w14:paraId="4AE3E0DD" w14:textId="42CE7F86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 xml:space="preserve">Implementa los </w:t>
      </w:r>
      <w:proofErr w:type="spellStart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metodos</w:t>
      </w:r>
      <w:proofErr w:type="spellEnd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 xml:space="preserve"> </w:t>
      </w:r>
      <w:proofErr w:type="spellStart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setPrecio</w:t>
      </w:r>
      <w:proofErr w:type="spellEnd"/>
      <w:r w:rsidRPr="00154B95">
        <w:rPr>
          <w:rFonts w:ascii="Arial" w:eastAsia="Times New Roman" w:hAnsi="Arial" w:cs="Arial"/>
          <w:color w:val="333333"/>
          <w:highlight w:val="yellow"/>
          <w:u w:val="single"/>
          <w:lang w:eastAsia="es-ES"/>
        </w:rPr>
        <w:t>()</w:t>
      </w:r>
      <w:r w:rsidRPr="00154B95">
        <w:rPr>
          <w:rFonts w:ascii="Arial" w:eastAsia="Times New Roman" w:hAnsi="Arial" w:cs="Arial"/>
          <w:color w:val="333333"/>
          <w:highlight w:val="yellow"/>
          <w:lang w:eastAsia="es-ES"/>
        </w:rPr>
        <w:t> de las clases Mueble, Televisor, Lavadora. Sigue las especificaciones del documento explicativo</w:t>
      </w:r>
      <w:r w:rsidRPr="00DA6FA9">
        <w:rPr>
          <w:rFonts w:ascii="Arial" w:eastAsia="Times New Roman" w:hAnsi="Arial" w:cs="Arial"/>
          <w:color w:val="333333"/>
          <w:lang w:eastAsia="es-ES"/>
        </w:rPr>
        <w:t>.</w:t>
      </w:r>
      <w:bookmarkStart w:id="0" w:name="_GoBack"/>
      <w:bookmarkEnd w:id="0"/>
    </w:p>
    <w:p w14:paraId="23364C4A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La gestión de las fechas está basado en jdk7, modifícalo para que utilice las clase de la jdk8 java.time.* . El formato de las </w:t>
      </w:r>
      <w:r w:rsidRPr="00DA6FA9">
        <w:rPr>
          <w:rFonts w:ascii="Arial" w:eastAsia="Times New Roman" w:hAnsi="Arial" w:cs="Arial"/>
          <w:b/>
          <w:bCs/>
          <w:color w:val="333333"/>
          <w:lang w:eastAsia="es-ES"/>
        </w:rPr>
        <w:t>fechas</w:t>
      </w:r>
      <w:r w:rsidRPr="00DA6FA9">
        <w:rPr>
          <w:rFonts w:ascii="Arial" w:eastAsia="Times New Roman" w:hAnsi="Arial" w:cs="Arial"/>
          <w:color w:val="333333"/>
          <w:lang w:eastAsia="es-ES"/>
        </w:rPr>
        <w:t> deberá ser como 04-agosto-17 (tanto al recogerlas como al mostrarlas).</w:t>
      </w:r>
    </w:p>
    <w:p w14:paraId="751969BA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 xml:space="preserve">Si al recoger una fecha salta una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ParseException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 xml:space="preserve"> deberás recogerla y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 xml:space="preserve">lanzar una </w:t>
      </w:r>
      <w:proofErr w:type="spellStart"/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excepcion</w:t>
      </w:r>
      <w:proofErr w:type="spellEnd"/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 xml:space="preserve"> propia</w:t>
      </w:r>
      <w:r w:rsidRPr="00DA6FA9">
        <w:rPr>
          <w:rFonts w:ascii="Arial" w:eastAsia="Times New Roman" w:hAnsi="Arial" w:cs="Arial"/>
          <w:color w:val="333333"/>
          <w:lang w:eastAsia="es-ES"/>
        </w:rPr>
        <w:t xml:space="preserve"> de la aplicación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FormatoFechaErroneo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 xml:space="preserve"> mostrando el formato correcto y lo que se ha introducido mal. Pero el producto-mueble sí debe crearse.</w:t>
      </w:r>
    </w:p>
    <w:p w14:paraId="6AFA0346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lastRenderedPageBreak/>
        <w:t>Solicita los datos de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fabricante</w:t>
      </w:r>
      <w:r w:rsidRPr="00DA6FA9">
        <w:rPr>
          <w:rFonts w:ascii="Arial" w:eastAsia="Times New Roman" w:hAnsi="Arial" w:cs="Arial"/>
          <w:color w:val="333333"/>
          <w:lang w:eastAsia="es-ES"/>
        </w:rPr>
        <w:t> y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marca</w:t>
      </w:r>
      <w:r w:rsidRPr="00DA6FA9">
        <w:rPr>
          <w:rFonts w:ascii="Arial" w:eastAsia="Times New Roman" w:hAnsi="Arial" w:cs="Arial"/>
          <w:color w:val="333333"/>
          <w:lang w:eastAsia="es-ES"/>
        </w:rPr>
        <w:t> en el caso de ser un electrodoméstico y almacénalo donde corresponda.</w:t>
      </w:r>
    </w:p>
    <w:p w14:paraId="145C7444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Mejora la eficiencia temporal</w:t>
      </w:r>
      <w:r w:rsidRPr="00DA6FA9">
        <w:rPr>
          <w:rFonts w:ascii="Arial" w:eastAsia="Times New Roman" w:hAnsi="Arial" w:cs="Arial"/>
          <w:color w:val="333333"/>
          <w:lang w:eastAsia="es-ES"/>
        </w:rPr>
        <w:t xml:space="preserve"> de los bucles de los métodos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buscarProducto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 xml:space="preserve">(),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buscarCliente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 xml:space="preserve">() e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buscarVenta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>()</w:t>
      </w:r>
    </w:p>
    <w:p w14:paraId="39E51478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 xml:space="preserve">Modifica </w:t>
      </w:r>
      <w:proofErr w:type="spellStart"/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buscarProducto</w:t>
      </w:r>
      <w:proofErr w:type="spellEnd"/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()</w:t>
      </w:r>
      <w:r w:rsidRPr="00DA6FA9">
        <w:rPr>
          <w:rFonts w:ascii="Arial" w:eastAsia="Times New Roman" w:hAnsi="Arial" w:cs="Arial"/>
          <w:color w:val="333333"/>
          <w:lang w:eastAsia="es-ES"/>
        </w:rPr>
        <w:t> para que devuelva un objeto Producto y las llamadas a este método.</w:t>
      </w:r>
    </w:p>
    <w:p w14:paraId="244F092D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La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solicitud de datos de cada tipo de cliente</w:t>
      </w:r>
      <w:r w:rsidRPr="00DA6FA9">
        <w:rPr>
          <w:rFonts w:ascii="Arial" w:eastAsia="Times New Roman" w:hAnsi="Arial" w:cs="Arial"/>
          <w:color w:val="333333"/>
          <w:lang w:eastAsia="es-ES"/>
        </w:rPr>
        <w:t> no es correcta. Averigua que pasa y busca una solución.</w:t>
      </w:r>
    </w:p>
    <w:p w14:paraId="071FC510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No se visualiza una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venta</w:t>
      </w:r>
      <w:r w:rsidRPr="00DA6FA9">
        <w:rPr>
          <w:rFonts w:ascii="Arial" w:eastAsia="Times New Roman" w:hAnsi="Arial" w:cs="Arial"/>
          <w:color w:val="333333"/>
          <w:lang w:eastAsia="es-ES"/>
        </w:rPr>
        <w:t>. Investiga que pasa y busca una solución.</w:t>
      </w:r>
    </w:p>
    <w:p w14:paraId="68D7B5C0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El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vendedor de una venta</w:t>
      </w:r>
      <w:r w:rsidRPr="00DA6FA9">
        <w:rPr>
          <w:rFonts w:ascii="Arial" w:eastAsia="Times New Roman" w:hAnsi="Arial" w:cs="Arial"/>
          <w:color w:val="333333"/>
          <w:lang w:eastAsia="es-ES"/>
        </w:rPr>
        <w:t> no se visualiza. Averigua porque y busca una solución.</w:t>
      </w:r>
    </w:p>
    <w:p w14:paraId="366476C5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Para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introducir una venta</w:t>
      </w:r>
      <w:r w:rsidRPr="00DA6FA9">
        <w:rPr>
          <w:rFonts w:ascii="Arial" w:eastAsia="Times New Roman" w:hAnsi="Arial" w:cs="Arial"/>
          <w:color w:val="333333"/>
          <w:lang w:eastAsia="es-ES"/>
        </w:rPr>
        <w:t xml:space="preserve"> deben existir el producto y el cliente. Mejora el código utilizando los métodos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buscaProducto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 xml:space="preserve">() y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buscaCliente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>().</w:t>
      </w:r>
    </w:p>
    <w:p w14:paraId="472D2C3F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 xml:space="preserve">Cuando aparezca un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enum</w:t>
      </w:r>
      <w:proofErr w:type="spellEnd"/>
      <w:r w:rsidRPr="00DA6FA9">
        <w:rPr>
          <w:rFonts w:ascii="Arial" w:eastAsia="Times New Roman" w:hAnsi="Arial" w:cs="Arial"/>
          <w:color w:val="333333"/>
          <w:lang w:eastAsia="es-ES"/>
        </w:rPr>
        <w:t xml:space="preserve"> debéis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mostrar todos los posibles valores</w:t>
      </w:r>
      <w:r w:rsidRPr="00DA6FA9">
        <w:rPr>
          <w:rFonts w:ascii="Arial" w:eastAsia="Times New Roman" w:hAnsi="Arial" w:cs="Arial"/>
          <w:color w:val="333333"/>
          <w:lang w:eastAsia="es-ES"/>
        </w:rPr>
        <w:t xml:space="preserve"> pero usando algún método del </w:t>
      </w:r>
      <w:proofErr w:type="spellStart"/>
      <w:r w:rsidRPr="00DA6FA9">
        <w:rPr>
          <w:rFonts w:ascii="Arial" w:eastAsia="Times New Roman" w:hAnsi="Arial" w:cs="Arial"/>
          <w:color w:val="333333"/>
          <w:lang w:eastAsia="es-ES"/>
        </w:rPr>
        <w:t>enum</w:t>
      </w:r>
      <w:proofErr w:type="spellEnd"/>
    </w:p>
    <w:p w14:paraId="2B074E12" w14:textId="77777777" w:rsidR="00DA6FA9" w:rsidRPr="00DA6FA9" w:rsidRDefault="00DA6FA9" w:rsidP="00DA6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Al recoger datos de un cliente debéis </w:t>
      </w:r>
      <w:r w:rsidRPr="00DA6FA9">
        <w:rPr>
          <w:rFonts w:ascii="Arial" w:eastAsia="Times New Roman" w:hAnsi="Arial" w:cs="Arial"/>
          <w:color w:val="333333"/>
          <w:u w:val="single"/>
          <w:lang w:eastAsia="es-ES"/>
        </w:rPr>
        <w:t>calcular la letra del NIF</w:t>
      </w:r>
      <w:r w:rsidRPr="00DA6FA9">
        <w:rPr>
          <w:rFonts w:ascii="Arial" w:eastAsia="Times New Roman" w:hAnsi="Arial" w:cs="Arial"/>
          <w:color w:val="333333"/>
          <w:lang w:eastAsia="es-ES"/>
        </w:rPr>
        <w:t> y comprobar si es correcta. SI no lo fuera lanzar excepción y volver a solicitar el dato.</w:t>
      </w:r>
    </w:p>
    <w:p w14:paraId="524AD291" w14:textId="77777777" w:rsidR="00DA6FA9" w:rsidRPr="00DA6FA9" w:rsidRDefault="00DA6FA9" w:rsidP="00DA6F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ES"/>
        </w:rPr>
      </w:pPr>
      <w:r w:rsidRPr="00DA6FA9">
        <w:rPr>
          <w:rFonts w:ascii="Arial" w:eastAsia="Times New Roman" w:hAnsi="Arial" w:cs="Arial"/>
          <w:color w:val="333333"/>
          <w:lang w:eastAsia="es-ES"/>
        </w:rPr>
        <w:t>Última modificación: miércoles, 12 de febrero de 2020, 17:25</w:t>
      </w:r>
    </w:p>
    <w:p w14:paraId="73C81BD3" w14:textId="2317A11B" w:rsidR="00460346" w:rsidRDefault="00604054"/>
    <w:p w14:paraId="5C8C54B6" w14:textId="0E9AA409" w:rsidR="00DA6FA9" w:rsidRDefault="00DA6FA9"/>
    <w:p w14:paraId="481FE7D8" w14:textId="77777777" w:rsidR="00DA6FA9" w:rsidRDefault="00DA6FA9" w:rsidP="00DA6FA9">
      <w:pPr>
        <w:pStyle w:val="Ttulo2"/>
        <w:shd w:val="clear" w:color="auto" w:fill="FFFFFF"/>
        <w:spacing w:before="0" w:beforeAutospacing="0" w:after="150" w:afterAutospacing="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Tareas a realizar sobre ALMACEN fase B</w:t>
      </w:r>
    </w:p>
    <w:p w14:paraId="0B0E2496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b/>
          <w:bCs/>
          <w:color w:val="333333"/>
          <w:sz w:val="22"/>
          <w:szCs w:val="22"/>
        </w:rPr>
        <w:t>FASE B</w:t>
      </w:r>
    </w:p>
    <w:p w14:paraId="389E3D2C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Llegados a este punto podemos plantearnos si ¿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 xml:space="preserve">no hubiera sido más a apropiado hacer una clase </w:t>
      </w:r>
      <w:proofErr w:type="spellStart"/>
      <w:r>
        <w:rPr>
          <w:rFonts w:ascii="Segoe UI" w:hAnsi="Segoe UI" w:cs="Segoe UI"/>
          <w:b/>
          <w:bCs/>
          <w:color w:val="333333"/>
          <w:sz w:val="22"/>
          <w:szCs w:val="22"/>
        </w:rPr>
        <w:t>service</w:t>
      </w:r>
      <w:proofErr w:type="spellEnd"/>
      <w:r>
        <w:rPr>
          <w:rFonts w:ascii="Segoe UI" w:hAnsi="Segoe UI" w:cs="Segoe UI"/>
          <w:b/>
          <w:bCs/>
          <w:color w:val="333333"/>
          <w:sz w:val="22"/>
          <w:szCs w:val="22"/>
        </w:rPr>
        <w:t xml:space="preserve"> para Ventas, otra para Productos y otra para Clientes, cada una de las cuales gestionara su lista?</w:t>
      </w:r>
      <w:r>
        <w:rPr>
          <w:rFonts w:ascii="Segoe UI" w:hAnsi="Segoe UI" w:cs="Segoe UI"/>
          <w:color w:val="333333"/>
          <w:sz w:val="22"/>
          <w:szCs w:val="22"/>
        </w:rPr>
        <w:t> La respuesta a esa cuestión es que </w:t>
      </w:r>
      <w:r>
        <w:rPr>
          <w:rFonts w:ascii="Segoe UI" w:hAnsi="Segoe UI" w:cs="Segoe UI"/>
          <w:b/>
          <w:bCs/>
          <w:color w:val="333333"/>
          <w:sz w:val="22"/>
          <w:szCs w:val="22"/>
        </w:rPr>
        <w:t>SI</w:t>
      </w:r>
      <w:r>
        <w:rPr>
          <w:rFonts w:ascii="Segoe UI" w:hAnsi="Segoe UI" w:cs="Segoe UI"/>
          <w:color w:val="333333"/>
          <w:sz w:val="22"/>
          <w:szCs w:val="22"/>
        </w:rPr>
        <w:t>, es más apropiado. Modificaremos el proyecto creando tres clases 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ProductosService</w:t>
      </w:r>
      <w:proofErr w:type="spellEnd"/>
      <w:r>
        <w:rPr>
          <w:rFonts w:ascii="Segoe UI" w:hAnsi="Segoe UI" w:cs="Segoe UI"/>
          <w:i/>
          <w:iCs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ClientesService</w:t>
      </w:r>
      <w:proofErr w:type="spellEnd"/>
      <w:r>
        <w:rPr>
          <w:rFonts w:ascii="Segoe UI" w:hAnsi="Segoe UI" w:cs="Segoe UI"/>
          <w:i/>
          <w:iCs/>
          <w:color w:val="333333"/>
          <w:sz w:val="22"/>
          <w:szCs w:val="22"/>
        </w:rPr>
        <w:t xml:space="preserve"> y 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VentasService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, que sustituirán a </w:t>
      </w:r>
      <w:proofErr w:type="spellStart"/>
      <w:r>
        <w:rPr>
          <w:rFonts w:ascii="Segoe UI" w:hAnsi="Segoe UI" w:cs="Segoe UI"/>
          <w:i/>
          <w:iCs/>
          <w:color w:val="333333"/>
          <w:sz w:val="22"/>
          <w:szCs w:val="22"/>
        </w:rPr>
        <w:t>NegociosService</w:t>
      </w:r>
      <w:proofErr w:type="spellEnd"/>
      <w:r>
        <w:rPr>
          <w:rFonts w:ascii="Segoe UI" w:hAnsi="Segoe UI" w:cs="Segoe UI"/>
          <w:i/>
          <w:iCs/>
          <w:color w:val="333333"/>
          <w:sz w:val="22"/>
          <w:szCs w:val="22"/>
        </w:rPr>
        <w:t>.</w:t>
      </w:r>
    </w:p>
    <w:p w14:paraId="299DA10B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Deberás tener en cuenta, por ejemplo, que para eliminar un producto también hay que acceder a la lista de Ventas, que ahora estará en la clase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VentasService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. ¿Cómo lo implementarías?</w:t>
      </w:r>
    </w:p>
    <w:p w14:paraId="1F37F798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posibilidad 1: implementar un método en la clase de servicio de ventas, que reciba el id de producto y borre las ventas asociadas a ese producto. Para poder acceder a este método cuando borramos un producto debemos tener acceso al objeto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VentasService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. Guárdate el objeto creado como atributo en la clase Producto. </w:t>
      </w:r>
    </w:p>
    <w:p w14:paraId="41223878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lastRenderedPageBreak/>
        <w:t>¿Se te ocurre alguna más?</w:t>
      </w:r>
    </w:p>
    <w:p w14:paraId="58DD1A8D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Recuerda que:</w:t>
      </w:r>
    </w:p>
    <w:p w14:paraId="35506D96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- para eliminar un cliente debemos eliminar las ventas de ese cliente primero</w:t>
      </w:r>
    </w:p>
    <w:p w14:paraId="6988EF94" w14:textId="77777777" w:rsidR="00DA6FA9" w:rsidRDefault="00DA6FA9" w:rsidP="00DA6FA9">
      <w:pPr>
        <w:pStyle w:val="western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- para introducir una venta hay que acceder a productos y clientes</w:t>
      </w:r>
    </w:p>
    <w:p w14:paraId="455BE3AC" w14:textId="77777777" w:rsidR="00DA6FA9" w:rsidRDefault="00DA6FA9" w:rsidP="00DA6FA9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Última modificación: lunes, 11 de febrero de 2019, 13:08</w:t>
      </w:r>
    </w:p>
    <w:p w14:paraId="5D939F8C" w14:textId="77777777" w:rsidR="00DA6FA9" w:rsidRDefault="00DA6FA9"/>
    <w:sectPr w:rsidR="00DA6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5AA"/>
    <w:multiLevelType w:val="multilevel"/>
    <w:tmpl w:val="896E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94814"/>
    <w:multiLevelType w:val="multilevel"/>
    <w:tmpl w:val="EFBE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77"/>
    <w:rsid w:val="00110DF7"/>
    <w:rsid w:val="00154B95"/>
    <w:rsid w:val="004E6C9B"/>
    <w:rsid w:val="00604054"/>
    <w:rsid w:val="009E2CF4"/>
    <w:rsid w:val="00DA6FA9"/>
    <w:rsid w:val="00DF6377"/>
    <w:rsid w:val="00FE0C59"/>
    <w:rsid w:val="00FF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F033"/>
  <w15:chartTrackingRefBased/>
  <w15:docId w15:val="{F92C2DD8-40FB-4443-8583-AA5B7CF6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6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6FA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A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A6FA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A6FA9"/>
    <w:rPr>
      <w:b/>
      <w:bCs/>
    </w:rPr>
  </w:style>
  <w:style w:type="paragraph" w:customStyle="1" w:styleId="western">
    <w:name w:val="western"/>
    <w:basedOn w:val="Normal"/>
    <w:rsid w:val="00DA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8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les.edu.gva.es/moodle/mod/resource/view.php?id=960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5</cp:revision>
  <dcterms:created xsi:type="dcterms:W3CDTF">2020-02-14T19:41:00Z</dcterms:created>
  <dcterms:modified xsi:type="dcterms:W3CDTF">2020-02-16T17:18:00Z</dcterms:modified>
</cp:coreProperties>
</file>