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F30FF" w14:textId="101F7468" w:rsidR="47C42A48" w:rsidRDefault="47C42A48" w:rsidP="47C42A48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47C42A4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 xml:space="preserve">Práctica </w:t>
      </w:r>
      <w:r w:rsidR="00F81954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5</w:t>
      </w:r>
      <w:r w:rsidRPr="47C42A4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 xml:space="preserve">: </w:t>
      </w:r>
      <w:r w:rsidR="00F81954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Rutas</w:t>
      </w:r>
    </w:p>
    <w:p w14:paraId="37D4CAC2" w14:textId="0D273D99" w:rsidR="43433F43" w:rsidRDefault="43433F43" w:rsidP="43433F43">
      <w:pPr>
        <w:rPr>
          <w:rFonts w:ascii="Calibri" w:eastAsia="Calibri" w:hAnsi="Calibri" w:cs="Calibri"/>
        </w:rPr>
      </w:pPr>
    </w:p>
    <w:p w14:paraId="7D2F5EEF" w14:textId="13AED87B" w:rsidR="43433F43" w:rsidRDefault="130B9EAD" w:rsidP="43433F43">
      <w:pPr>
        <w:jc w:val="both"/>
      </w:pPr>
      <w:r w:rsidRPr="130B9EAD">
        <w:rPr>
          <w:rFonts w:ascii="Calibri" w:eastAsia="Calibri" w:hAnsi="Calibri" w:cs="Calibri"/>
          <w:b/>
          <w:bCs/>
          <w:sz w:val="26"/>
          <w:szCs w:val="26"/>
        </w:rPr>
        <w:t>Abrir en el entorno de desarrollo el archivo index.html</w:t>
      </w:r>
      <w:r w:rsidR="00F81954">
        <w:rPr>
          <w:rFonts w:ascii="Calibri" w:eastAsia="Calibri" w:hAnsi="Calibri" w:cs="Calibri"/>
          <w:b/>
          <w:bCs/>
          <w:sz w:val="26"/>
          <w:szCs w:val="26"/>
        </w:rPr>
        <w:t xml:space="preserve"> correspondiente a la práctica 5</w:t>
      </w:r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 y completar el código. El archivo ya contiene parte del código y el objetivo es editar los comentarios que comiencen por la palabra “TODO”.</w:t>
      </w:r>
    </w:p>
    <w:p w14:paraId="72C99357" w14:textId="5ABCA5E4" w:rsidR="130B9EAD" w:rsidRDefault="130B9EAD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Es importante mantener el resto del código sin modificar, así como los nombres de las funciones, clases CSS o </w:t>
      </w:r>
      <w:proofErr w:type="spellStart"/>
      <w:r w:rsidRPr="130B9EAD">
        <w:rPr>
          <w:rFonts w:ascii="Calibri" w:eastAsia="Calibri" w:hAnsi="Calibri" w:cs="Calibri"/>
          <w:b/>
          <w:bCs/>
          <w:sz w:val="26"/>
          <w:szCs w:val="26"/>
        </w:rPr>
        <w:t>IDs</w:t>
      </w:r>
      <w:proofErr w:type="spellEnd"/>
      <w:r w:rsidRPr="130B9EAD">
        <w:rPr>
          <w:rFonts w:ascii="Calibri" w:eastAsia="Calibri" w:hAnsi="Calibri" w:cs="Calibri"/>
          <w:b/>
          <w:bCs/>
          <w:sz w:val="26"/>
          <w:szCs w:val="26"/>
        </w:rPr>
        <w:t xml:space="preserve"> de los elementos.</w:t>
      </w:r>
    </w:p>
    <w:p w14:paraId="4F290147" w14:textId="516ED774" w:rsidR="00E01E2E" w:rsidRDefault="00DD1B3D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El objetivo en esta parte es añadir cierta interacción al proyecto, permitiendo que se visualicen las rutas para una determinada compañía.</w:t>
      </w:r>
    </w:p>
    <w:p w14:paraId="7321E8FA" w14:textId="637AD35A" w:rsidR="0039564B" w:rsidRDefault="0039564B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Al final de la práctica debería obtener algo similar a esto:</w:t>
      </w:r>
    </w:p>
    <w:p w14:paraId="606818BA" w14:textId="51113D2C" w:rsidR="00D83E07" w:rsidRDefault="00D83E07" w:rsidP="130B9EAD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noProof/>
          <w:sz w:val="26"/>
          <w:szCs w:val="26"/>
          <w:lang w:eastAsia="es-ES"/>
        </w:rPr>
        <w:drawing>
          <wp:inline distT="0" distB="0" distL="0" distR="0" wp14:anchorId="195F784A" wp14:editId="70859E27">
            <wp:extent cx="5724525" cy="3248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EE66" w14:textId="470E1E7B" w:rsidR="43433F43" w:rsidRDefault="43433F43" w:rsidP="43433F43">
      <w:pPr>
        <w:jc w:val="both"/>
        <w:rPr>
          <w:rFonts w:ascii="Calibri" w:eastAsia="Calibri" w:hAnsi="Calibri" w:cs="Calibri"/>
          <w:b/>
          <w:bCs/>
          <w:sz w:val="26"/>
          <w:szCs w:val="26"/>
        </w:rPr>
      </w:pPr>
    </w:p>
    <w:p w14:paraId="1837FB95" w14:textId="38C0C5DC" w:rsidR="43433F43" w:rsidRDefault="130B9EAD" w:rsidP="130B9EAD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4"/>
          <w:szCs w:val="24"/>
        </w:rPr>
      </w:pPr>
      <w:r w:rsidRPr="130B9EAD">
        <w:rPr>
          <w:rFonts w:ascii="Calibri Light" w:eastAsia="Calibri Light" w:hAnsi="Calibri Light" w:cs="Calibri Light"/>
          <w:b/>
          <w:bCs/>
          <w:color w:val="2E74B5" w:themeColor="accent5" w:themeShade="BF"/>
          <w:sz w:val="24"/>
          <w:szCs w:val="24"/>
        </w:rPr>
        <w:t>Tareas</w:t>
      </w:r>
      <w:r w:rsidRPr="130B9EAD">
        <w:rPr>
          <w:rFonts w:ascii="Calibri Light" w:eastAsia="Calibri Light" w:hAnsi="Calibri Light" w:cs="Calibri Light"/>
          <w:color w:val="2E74B5" w:themeColor="accent5" w:themeShade="BF"/>
          <w:sz w:val="24"/>
          <w:szCs w:val="24"/>
        </w:rPr>
        <w:t>:</w:t>
      </w:r>
    </w:p>
    <w:p w14:paraId="5D4AE9BE" w14:textId="2FBBEA5C" w:rsidR="43433F43" w:rsidRDefault="43433F43" w:rsidP="130B9EAD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427BF5D" w14:textId="7B975E04" w:rsidR="001302CE" w:rsidRDefault="00DD1B3D" w:rsidP="00F8195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Dibujando las rutas</w:t>
      </w:r>
      <w:r w:rsidR="130B9EAD" w:rsidRPr="00D13409">
        <w:rPr>
          <w:rFonts w:ascii="Calibri" w:eastAsia="Calibri" w:hAnsi="Calibri" w:cs="Calibri"/>
          <w:sz w:val="24"/>
          <w:szCs w:val="24"/>
        </w:rPr>
        <w:t>.</w:t>
      </w:r>
      <w:r w:rsidR="00E01E2E" w:rsidRPr="00D13409">
        <w:rPr>
          <w:rFonts w:ascii="Calibri" w:eastAsia="Calibri" w:hAnsi="Calibri" w:cs="Calibri"/>
          <w:sz w:val="24"/>
          <w:szCs w:val="24"/>
        </w:rPr>
        <w:br/>
      </w:r>
      <w:r w:rsidR="002129DB">
        <w:rPr>
          <w:sz w:val="24"/>
          <w:szCs w:val="24"/>
        </w:rPr>
        <w:t xml:space="preserve">Hay una función que se encarga de dibujar las rutas. Según los datos, los aeropuertos están conectados por una ruta con un origen y un destino. </w:t>
      </w:r>
      <w:r w:rsidR="002129DB">
        <w:rPr>
          <w:sz w:val="24"/>
          <w:szCs w:val="24"/>
        </w:rPr>
        <w:br/>
        <w:t>La función recibe como parámetro un identificador de compañía y dibujará todas las rutas de esa compañía. Para ello hay que utilizar la proyección ya creada en prácticas anteriores y filtrar los datos cargados para obtener las rutas de la compañía seleccionada.</w:t>
      </w:r>
      <w:r w:rsidR="0070088E">
        <w:rPr>
          <w:sz w:val="24"/>
          <w:szCs w:val="24"/>
        </w:rPr>
        <w:br/>
      </w:r>
      <w:r w:rsidR="0070088E">
        <w:rPr>
          <w:sz w:val="24"/>
          <w:szCs w:val="24"/>
        </w:rPr>
        <w:br/>
      </w:r>
      <w:bookmarkStart w:id="0" w:name="_MON_1598432715"/>
      <w:bookmarkEnd w:id="0"/>
      <w:r w:rsidR="0070088E">
        <w:rPr>
          <w:sz w:val="24"/>
          <w:szCs w:val="24"/>
        </w:rPr>
        <w:object w:dxaOrig="8504" w:dyaOrig="10140" w14:anchorId="1D2700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07pt" o:ole="">
            <v:imagedata r:id="rId6" o:title=""/>
          </v:shape>
          <o:OLEObject Type="Embed" ProgID="Word.OpenDocumentText.12" ShapeID="_x0000_i1025" DrawAspect="Content" ObjectID="_1598434718" r:id="rId7"/>
        </w:object>
      </w:r>
      <w:r w:rsidR="0070088E">
        <w:rPr>
          <w:sz w:val="24"/>
          <w:szCs w:val="24"/>
        </w:rPr>
        <w:br/>
      </w:r>
      <w:r w:rsidR="002129DB">
        <w:rPr>
          <w:sz w:val="24"/>
          <w:szCs w:val="24"/>
        </w:rPr>
        <w:t xml:space="preserve"> </w:t>
      </w:r>
    </w:p>
    <w:p w14:paraId="7A505A4D" w14:textId="411AA49E" w:rsidR="0070088E" w:rsidRDefault="0070088E" w:rsidP="00F8195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Probando la función.</w:t>
      </w:r>
      <w:r>
        <w:rPr>
          <w:sz w:val="24"/>
          <w:szCs w:val="24"/>
        </w:rPr>
        <w:br/>
        <w:t>Probar que la función funciona como se espera añadiendo una llamada a la función anterior desde “</w:t>
      </w:r>
      <w:proofErr w:type="spellStart"/>
      <w:r>
        <w:rPr>
          <w:sz w:val="24"/>
          <w:szCs w:val="24"/>
        </w:rPr>
        <w:t>mostrarDatos</w:t>
      </w:r>
      <w:proofErr w:type="spellEnd"/>
      <w:r>
        <w:rPr>
          <w:sz w:val="24"/>
          <w:szCs w:val="24"/>
        </w:rPr>
        <w:t>”.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1" w:name="_MON_1598432979"/>
      <w:bookmarkEnd w:id="1"/>
      <w:r>
        <w:rPr>
          <w:sz w:val="24"/>
          <w:szCs w:val="24"/>
        </w:rPr>
        <w:object w:dxaOrig="8504" w:dyaOrig="5007" w14:anchorId="58D3D56C">
          <v:shape id="_x0000_i1026" type="#_x0000_t75" style="width:425.25pt;height:250.5pt" o:ole="">
            <v:imagedata r:id="rId8" o:title=""/>
          </v:shape>
          <o:OLEObject Type="Embed" ProgID="Word.OpenDocumentText.12" ShapeID="_x0000_i1026" DrawAspect="Content" ObjectID="_1598434719" r:id="rId9"/>
        </w:object>
      </w:r>
      <w:r>
        <w:rPr>
          <w:sz w:val="24"/>
          <w:szCs w:val="24"/>
        </w:rPr>
        <w:br/>
        <w:t>Una vez comprobado que funciona bien, borrar la línea añadida.</w:t>
      </w:r>
      <w:r>
        <w:rPr>
          <w:sz w:val="24"/>
          <w:szCs w:val="24"/>
        </w:rPr>
        <w:br/>
      </w:r>
    </w:p>
    <w:p w14:paraId="03070156" w14:textId="77777777" w:rsidR="00AC090E" w:rsidRDefault="0070088E" w:rsidP="007008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0088E">
        <w:rPr>
          <w:b/>
          <w:sz w:val="24"/>
          <w:szCs w:val="24"/>
        </w:rPr>
        <w:t>Añadir interacción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Vamos a añadir interacción con el usuario haciendo que cuando sobre alguna de las barras del diagrama de barras aparezcan las rutas de la compañía correspondiente.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Para ello hay que modificar la función “</w:t>
      </w:r>
      <w:proofErr w:type="spellStart"/>
      <w:r w:rsidRPr="0070088E">
        <w:rPr>
          <w:i/>
          <w:sz w:val="24"/>
          <w:szCs w:val="24"/>
        </w:rPr>
        <w:t>dibujarDiagramaBarras</w:t>
      </w:r>
      <w:proofErr w:type="spellEnd"/>
      <w:r>
        <w:rPr>
          <w:sz w:val="24"/>
          <w:szCs w:val="24"/>
        </w:rPr>
        <w:t>” que completamos en una práctica anterior, añadiendo respuestas a eventos. El primer evento es ‘</w:t>
      </w:r>
      <w:proofErr w:type="spellStart"/>
      <w:r>
        <w:rPr>
          <w:sz w:val="24"/>
          <w:szCs w:val="24"/>
        </w:rPr>
        <w:t>mouseenter</w:t>
      </w:r>
      <w:proofErr w:type="spellEnd"/>
      <w:r>
        <w:rPr>
          <w:sz w:val="24"/>
          <w:szCs w:val="24"/>
        </w:rPr>
        <w:t xml:space="preserve">’ </w:t>
      </w:r>
      <w:r w:rsidR="00AC090E">
        <w:rPr>
          <w:sz w:val="24"/>
          <w:szCs w:val="24"/>
        </w:rPr>
        <w:t xml:space="preserve">que se usa para saber cuándo el cursor entra en una de las barras </w:t>
      </w:r>
      <w:proofErr w:type="gramStart"/>
      <w:r w:rsidR="00AC090E">
        <w:rPr>
          <w:sz w:val="24"/>
          <w:szCs w:val="24"/>
        </w:rPr>
        <w:t>y ,</w:t>
      </w:r>
      <w:proofErr w:type="gramEnd"/>
      <w:r w:rsidR="00AC090E">
        <w:rPr>
          <w:sz w:val="24"/>
          <w:szCs w:val="24"/>
        </w:rPr>
        <w:t xml:space="preserve"> cuando esto suceda, que se visualicen las rutas. El segundo evento es ‘</w:t>
      </w:r>
      <w:proofErr w:type="spellStart"/>
      <w:r w:rsidR="00AC090E">
        <w:rPr>
          <w:sz w:val="24"/>
          <w:szCs w:val="24"/>
        </w:rPr>
        <w:t>mouseleave</w:t>
      </w:r>
      <w:proofErr w:type="spellEnd"/>
      <w:r w:rsidR="00AC090E">
        <w:rPr>
          <w:sz w:val="24"/>
          <w:szCs w:val="24"/>
        </w:rPr>
        <w:t>’ que es cuando el cursor abandona la barra y, en este caso, hay que eliminar las rutas.</w:t>
      </w:r>
      <w:r w:rsidR="00AC090E">
        <w:rPr>
          <w:sz w:val="24"/>
          <w:szCs w:val="24"/>
        </w:rPr>
        <w:br/>
      </w:r>
      <w:r w:rsidR="00AC090E">
        <w:rPr>
          <w:sz w:val="24"/>
          <w:szCs w:val="24"/>
        </w:rPr>
        <w:br/>
        <w:t xml:space="preserve">Al mismo tiempo también cambiará el color de la barra  para indicar que el cursor del ratón está encima. </w:t>
      </w:r>
    </w:p>
    <w:p w14:paraId="5DA4BB37" w14:textId="5250CB5C" w:rsidR="0070088E" w:rsidRDefault="00AC090E" w:rsidP="00AC090E">
      <w:pPr>
        <w:pStyle w:val="Prrafodelista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br/>
      </w:r>
      <w:bookmarkStart w:id="2" w:name="_MON_1598434085"/>
      <w:bookmarkEnd w:id="2"/>
      <w:r w:rsidR="00D83E07">
        <w:rPr>
          <w:sz w:val="24"/>
          <w:szCs w:val="24"/>
        </w:rPr>
        <w:object w:dxaOrig="8504" w:dyaOrig="11565" w14:anchorId="490081D0">
          <v:shape id="_x0000_i1027" type="#_x0000_t75" style="width:425.25pt;height:578.25pt" o:ole="">
            <v:imagedata r:id="rId10" o:title=""/>
          </v:shape>
          <o:OLEObject Type="Embed" ProgID="Word.OpenDocumentText.12" ShapeID="_x0000_i1027" DrawAspect="Content" ObjectID="_1598434720" r:id="rId11"/>
        </w:object>
      </w:r>
      <w:r>
        <w:rPr>
          <w:sz w:val="24"/>
          <w:szCs w:val="24"/>
        </w:rPr>
        <w:br/>
      </w:r>
      <w:r w:rsidR="00D83E07">
        <w:rPr>
          <w:sz w:val="24"/>
          <w:szCs w:val="24"/>
        </w:rPr>
        <w:t xml:space="preserve">Una vez completada es posible ver las rutas de cada una de las compañías. </w:t>
      </w:r>
      <w:r w:rsidR="00D83E07">
        <w:rPr>
          <w:sz w:val="24"/>
          <w:szCs w:val="24"/>
        </w:rPr>
        <w:br/>
      </w:r>
      <w:r w:rsidR="00D83E07">
        <w:rPr>
          <w:sz w:val="24"/>
          <w:szCs w:val="24"/>
        </w:rPr>
        <w:br/>
      </w:r>
      <w:r w:rsidR="00D83E07" w:rsidRPr="00D83E07">
        <w:rPr>
          <w:b/>
          <w:sz w:val="24"/>
          <w:szCs w:val="24"/>
        </w:rPr>
        <w:t>¿Qué compañías es tiene centradas todas sus rutas en Europa principalmente?</w:t>
      </w:r>
      <w:r w:rsidR="00D83E07" w:rsidRPr="00D83E07">
        <w:rPr>
          <w:b/>
          <w:sz w:val="24"/>
          <w:szCs w:val="24"/>
        </w:rPr>
        <w:br/>
        <w:t xml:space="preserve">¿En qué país  </w:t>
      </w:r>
      <w:proofErr w:type="spellStart"/>
      <w:r w:rsidR="00D83E07" w:rsidRPr="00D83E07">
        <w:rPr>
          <w:b/>
          <w:sz w:val="24"/>
          <w:szCs w:val="24"/>
        </w:rPr>
        <w:t>Shenzhen</w:t>
      </w:r>
      <w:proofErr w:type="spellEnd"/>
      <w:r w:rsidR="00D83E07" w:rsidRPr="00D83E07">
        <w:rPr>
          <w:b/>
          <w:sz w:val="24"/>
          <w:szCs w:val="24"/>
        </w:rPr>
        <w:t xml:space="preserve"> Airlines tiene mayor presencia?</w:t>
      </w:r>
      <w:r w:rsidR="00D83E07" w:rsidRPr="00D83E07">
        <w:rPr>
          <w:b/>
          <w:sz w:val="24"/>
          <w:szCs w:val="24"/>
        </w:rPr>
        <w:br/>
        <w:t>¿Qué compañías no tienen rutas entre Europa y Norteamérica</w:t>
      </w:r>
      <w:r w:rsidR="00D83E07" w:rsidRPr="00D83E07">
        <w:rPr>
          <w:b/>
          <w:sz w:val="24"/>
          <w:szCs w:val="24"/>
        </w:rPr>
        <w:t>?</w:t>
      </w:r>
      <w:r w:rsidR="00D83E07" w:rsidRPr="00D83E07">
        <w:rPr>
          <w:b/>
          <w:sz w:val="24"/>
          <w:szCs w:val="24"/>
        </w:rPr>
        <w:br/>
        <w:t>¿Qué compañías tienen rutas hasta Australia?</w:t>
      </w:r>
      <w:r w:rsidR="00D83E07">
        <w:rPr>
          <w:b/>
          <w:sz w:val="24"/>
          <w:szCs w:val="24"/>
        </w:rPr>
        <w:br/>
        <w:t xml:space="preserve">¿Dónde tiene </w:t>
      </w:r>
      <w:proofErr w:type="spellStart"/>
      <w:r w:rsidR="00D83E07" w:rsidRPr="00D83E07">
        <w:rPr>
          <w:b/>
          <w:sz w:val="24"/>
          <w:szCs w:val="24"/>
        </w:rPr>
        <w:t>Turkish</w:t>
      </w:r>
      <w:proofErr w:type="spellEnd"/>
      <w:r w:rsidR="00D83E07" w:rsidRPr="00D83E07">
        <w:rPr>
          <w:b/>
          <w:sz w:val="24"/>
          <w:szCs w:val="24"/>
        </w:rPr>
        <w:t xml:space="preserve"> Airlines</w:t>
      </w:r>
      <w:r w:rsidR="00D83E07">
        <w:rPr>
          <w:b/>
          <w:sz w:val="24"/>
          <w:szCs w:val="24"/>
        </w:rPr>
        <w:t xml:space="preserve"> su base de operaciones?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</w:p>
    <w:p w14:paraId="5279A0CF" w14:textId="016CE55A" w:rsidR="0070088E" w:rsidRPr="00D83E07" w:rsidRDefault="00D83E07" w:rsidP="00F8195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D83E07">
        <w:rPr>
          <w:b/>
          <w:sz w:val="24"/>
          <w:szCs w:val="24"/>
        </w:rPr>
        <w:t>Añadir más interacción (opcional)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D83E07">
        <w:rPr>
          <w:sz w:val="24"/>
          <w:szCs w:val="24"/>
        </w:rPr>
        <w:t>Añadir gestores de eventos para zoom</w:t>
      </w:r>
      <w:r>
        <w:rPr>
          <w:sz w:val="24"/>
          <w:szCs w:val="24"/>
        </w:rPr>
        <w:t xml:space="preserve"> y arrastrar (</w:t>
      </w:r>
      <w:proofErr w:type="spellStart"/>
      <w:r>
        <w:rPr>
          <w:sz w:val="24"/>
          <w:szCs w:val="24"/>
        </w:rPr>
        <w:t>drag</w:t>
      </w:r>
      <w:proofErr w:type="spellEnd"/>
      <w:r>
        <w:rPr>
          <w:sz w:val="24"/>
          <w:szCs w:val="24"/>
        </w:rPr>
        <w:t>) con el ratón.</w:t>
      </w:r>
      <w:bookmarkStart w:id="3" w:name="_GoBack"/>
      <w:bookmarkEnd w:id="3"/>
    </w:p>
    <w:sectPr w:rsidR="0070088E" w:rsidRPr="00D83E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37321"/>
    <w:multiLevelType w:val="hybridMultilevel"/>
    <w:tmpl w:val="1AB4E1AC"/>
    <w:lvl w:ilvl="0" w:tplc="226275B2">
      <w:start w:val="1"/>
      <w:numFmt w:val="decimal"/>
      <w:lvlText w:val="%1)"/>
      <w:lvlJc w:val="left"/>
      <w:pPr>
        <w:ind w:left="720" w:hanging="360"/>
      </w:pPr>
    </w:lvl>
    <w:lvl w:ilvl="1" w:tplc="B2366A5E">
      <w:start w:val="1"/>
      <w:numFmt w:val="lowerLetter"/>
      <w:lvlText w:val="%2)"/>
      <w:lvlJc w:val="left"/>
      <w:pPr>
        <w:ind w:left="1440" w:hanging="360"/>
      </w:pPr>
    </w:lvl>
    <w:lvl w:ilvl="2" w:tplc="16589E5A">
      <w:start w:val="1"/>
      <w:numFmt w:val="lowerRoman"/>
      <w:lvlText w:val="%3)"/>
      <w:lvlJc w:val="right"/>
      <w:pPr>
        <w:ind w:left="2160" w:hanging="360"/>
      </w:pPr>
    </w:lvl>
    <w:lvl w:ilvl="3" w:tplc="743CAEA6">
      <w:start w:val="1"/>
      <w:numFmt w:val="decimal"/>
      <w:lvlText w:val="(%4)"/>
      <w:lvlJc w:val="left"/>
      <w:pPr>
        <w:ind w:left="2880" w:hanging="360"/>
      </w:pPr>
    </w:lvl>
    <w:lvl w:ilvl="4" w:tplc="84F4121A">
      <w:start w:val="1"/>
      <w:numFmt w:val="lowerLetter"/>
      <w:lvlText w:val="(%5)"/>
      <w:lvlJc w:val="left"/>
      <w:pPr>
        <w:ind w:left="3600" w:hanging="360"/>
      </w:pPr>
    </w:lvl>
    <w:lvl w:ilvl="5" w:tplc="E0802132">
      <w:start w:val="1"/>
      <w:numFmt w:val="lowerRoman"/>
      <w:lvlText w:val="(%6)"/>
      <w:lvlJc w:val="right"/>
      <w:pPr>
        <w:ind w:left="4320" w:hanging="360"/>
      </w:pPr>
    </w:lvl>
    <w:lvl w:ilvl="6" w:tplc="EE305050">
      <w:start w:val="1"/>
      <w:numFmt w:val="decimal"/>
      <w:lvlText w:val="%7."/>
      <w:lvlJc w:val="left"/>
      <w:pPr>
        <w:ind w:left="5040" w:hanging="360"/>
      </w:pPr>
    </w:lvl>
    <w:lvl w:ilvl="7" w:tplc="8D882DEC">
      <w:start w:val="1"/>
      <w:numFmt w:val="lowerLetter"/>
      <w:lvlText w:val="%8."/>
      <w:lvlJc w:val="left"/>
      <w:pPr>
        <w:ind w:left="5760" w:hanging="360"/>
      </w:pPr>
    </w:lvl>
    <w:lvl w:ilvl="8" w:tplc="274CD3CC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73D59"/>
    <w:rsid w:val="00110464"/>
    <w:rsid w:val="001302CE"/>
    <w:rsid w:val="0016757E"/>
    <w:rsid w:val="001E4C88"/>
    <w:rsid w:val="002129DB"/>
    <w:rsid w:val="00227EC0"/>
    <w:rsid w:val="00270EE5"/>
    <w:rsid w:val="0039564B"/>
    <w:rsid w:val="003959BC"/>
    <w:rsid w:val="00455A49"/>
    <w:rsid w:val="004F06EB"/>
    <w:rsid w:val="00523E0E"/>
    <w:rsid w:val="00532912"/>
    <w:rsid w:val="00570B93"/>
    <w:rsid w:val="0069204C"/>
    <w:rsid w:val="0070088E"/>
    <w:rsid w:val="00711D04"/>
    <w:rsid w:val="007120AD"/>
    <w:rsid w:val="00792FBB"/>
    <w:rsid w:val="008E39E1"/>
    <w:rsid w:val="009A5E2E"/>
    <w:rsid w:val="00A1299E"/>
    <w:rsid w:val="00AB34EC"/>
    <w:rsid w:val="00AC090E"/>
    <w:rsid w:val="00B213FC"/>
    <w:rsid w:val="00B5539B"/>
    <w:rsid w:val="00B80F9F"/>
    <w:rsid w:val="00CA6E6F"/>
    <w:rsid w:val="00CE4374"/>
    <w:rsid w:val="00D12F7F"/>
    <w:rsid w:val="00D13409"/>
    <w:rsid w:val="00D83E07"/>
    <w:rsid w:val="00DD1B3D"/>
    <w:rsid w:val="00E01E2E"/>
    <w:rsid w:val="00EC7CE3"/>
    <w:rsid w:val="00F05188"/>
    <w:rsid w:val="00F81954"/>
    <w:rsid w:val="09C73D59"/>
    <w:rsid w:val="0AE6615E"/>
    <w:rsid w:val="0FCBA166"/>
    <w:rsid w:val="130B9EAD"/>
    <w:rsid w:val="43433F43"/>
    <w:rsid w:val="47C42A48"/>
    <w:rsid w:val="5224FA7C"/>
    <w:rsid w:val="7ACDC002"/>
    <w:rsid w:val="7EABF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C002"/>
  <w15:chartTrackingRefBased/>
  <w15:docId w15:val="{9F0C4A6E-0295-4A18-9FF4-5DB5A34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Torregrosa García</dc:creator>
  <cp:keywords/>
  <dc:description/>
  <cp:lastModifiedBy>Blas Torregrosa Garcia</cp:lastModifiedBy>
  <cp:revision>5</cp:revision>
  <dcterms:created xsi:type="dcterms:W3CDTF">2018-09-14T07:57:00Z</dcterms:created>
  <dcterms:modified xsi:type="dcterms:W3CDTF">2018-09-14T10:52:00Z</dcterms:modified>
</cp:coreProperties>
</file>