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221290093"/>
        <w:docPartObj>
          <w:docPartGallery w:val="Cover Pages"/>
          <w:docPartUnique/>
        </w:docPartObj>
      </w:sdtPr>
      <w:sdtEndPr>
        <w:rPr>
          <w:rFonts w:eastAsiaTheme="minorEastAsia"/>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04EF9" w14:paraId="5EB9AD20" w14:textId="77777777">
            <w:tc>
              <w:tcPr>
                <w:tcW w:w="10296" w:type="dxa"/>
              </w:tcPr>
              <w:p w14:paraId="3B5FA13E" w14:textId="77777777" w:rsidR="00E04EF9" w:rsidRDefault="003A7D8E">
                <w:pPr>
                  <w:pStyle w:val="Titre"/>
                  <w:rPr>
                    <w:sz w:val="140"/>
                    <w:szCs w:val="140"/>
                  </w:rPr>
                </w:pPr>
                <w:sdt>
                  <w:sdtPr>
                    <w:rPr>
                      <w:sz w:val="140"/>
                      <w:szCs w:val="140"/>
                    </w:rPr>
                    <w:alias w:val="Titre"/>
                    <w:id w:val="1934172987"/>
                    <w:placeholder>
                      <w:docPart w:val="C1B7B2ADD18E4EE9B3388DA42C256582"/>
                    </w:placeholder>
                    <w:dataBinding w:prefixMappings="xmlns:ns0='http://schemas.openxmlformats.org/package/2006/metadata/core-properties' xmlns:ns1='http://purl.org/dc/elements/1.1/'" w:xpath="/ns0:coreProperties[1]/ns1:title[1]" w:storeItemID="{6C3C8BC8-F283-45AE-878A-BAB7291924A1}"/>
                    <w:text/>
                  </w:sdtPr>
                  <w:sdtContent>
                    <w:r w:rsidR="00E04EF9">
                      <w:rPr>
                        <w:sz w:val="140"/>
                        <w:szCs w:val="140"/>
                      </w:rPr>
                      <w:t>Guide Technique</w:t>
                    </w:r>
                  </w:sdtContent>
                </w:sdt>
              </w:p>
            </w:tc>
          </w:tr>
          <w:tr w:rsidR="00E04EF9" w14:paraId="1847D8BB" w14:textId="77777777">
            <w:tc>
              <w:tcPr>
                <w:tcW w:w="0" w:type="auto"/>
                <w:vAlign w:val="bottom"/>
              </w:tcPr>
              <w:p w14:paraId="14338A28" w14:textId="77777777" w:rsidR="00E04EF9" w:rsidRDefault="003A7D8E">
                <w:pPr>
                  <w:pStyle w:val="Sous-titre"/>
                </w:pPr>
                <w:sdt>
                  <w:sdtPr>
                    <w:rPr>
                      <w:sz w:val="44"/>
                      <w:szCs w:val="44"/>
                    </w:rPr>
                    <w:alias w:val="Sous-titre"/>
                    <w:id w:val="-899293849"/>
                    <w:placeholder>
                      <w:docPart w:val="8835AB2361204E989B7D7AC0B8884F67"/>
                    </w:placeholder>
                    <w:dataBinding w:prefixMappings="xmlns:ns0='http://schemas.openxmlformats.org/package/2006/metadata/core-properties' xmlns:ns1='http://purl.org/dc/elements/1.1/'" w:xpath="/ns0:coreProperties[1]/ns1:subject[1]" w:storeItemID="{6C3C8BC8-F283-45AE-878A-BAB7291924A1}"/>
                    <w:text/>
                  </w:sdtPr>
                  <w:sdtContent>
                    <w:r w:rsidR="00E04EF9">
                      <w:rPr>
                        <w:sz w:val="44"/>
                        <w:szCs w:val="44"/>
                      </w:rPr>
                      <w:t>Projet de recherche : EPOC</w:t>
                    </w:r>
                  </w:sdtContent>
                </w:sdt>
              </w:p>
            </w:tc>
          </w:tr>
          <w:tr w:rsidR="00E04EF9" w14:paraId="48918B8E" w14:textId="77777777">
            <w:trPr>
              <w:trHeight w:val="1152"/>
            </w:trPr>
            <w:tc>
              <w:tcPr>
                <w:tcW w:w="0" w:type="auto"/>
                <w:vAlign w:val="bottom"/>
              </w:tcPr>
              <w:p w14:paraId="17523A41" w14:textId="77777777" w:rsidR="00E04EF9" w:rsidRDefault="003A7D8E" w:rsidP="00FE344D">
                <w:pPr>
                  <w:jc w:val="center"/>
                  <w:rPr>
                    <w:color w:val="000000" w:themeColor="text1"/>
                    <w:sz w:val="24"/>
                    <w:szCs w:val="24"/>
                  </w:rPr>
                </w:pPr>
                <w:sdt>
                  <w:sdtPr>
                    <w:rPr>
                      <w:b/>
                      <w:color w:val="000000" w:themeColor="text1"/>
                      <w:sz w:val="24"/>
                      <w:szCs w:val="24"/>
                    </w:rPr>
                    <w:alias w:val="Résumé"/>
                    <w:id w:val="624198434"/>
                    <w:placeholder>
                      <w:docPart w:val="5CB35725339C4051AF3E9B5EF46E552E"/>
                    </w:placeholder>
                    <w:dataBinding w:prefixMappings="xmlns:ns0='http://schemas.microsoft.com/office/2006/coverPageProps'" w:xpath="/ns0:CoverPageProperties[1]/ns0:Abstract[1]" w:storeItemID="{55AF091B-3C7A-41E3-B477-F2FDAA23CFDA}"/>
                    <w:text/>
                  </w:sdtPr>
                  <w:sdtContent>
                    <w:r w:rsidR="00FE344D">
                      <w:rPr>
                        <w:b/>
                        <w:color w:val="000000" w:themeColor="text1"/>
                        <w:sz w:val="24"/>
                        <w:szCs w:val="24"/>
                      </w:rPr>
                      <w:t>Placement de machines virtuelles dans un centre de données alimenté par des énergies renouvelables.</w:t>
                    </w:r>
                  </w:sdtContent>
                </w:sdt>
              </w:p>
            </w:tc>
          </w:tr>
        </w:tbl>
        <w:p w14:paraId="12A3AC6B" w14:textId="77777777" w:rsidR="00E04EF9" w:rsidRDefault="00E04EF9">
          <w:pPr>
            <w:rPr>
              <w:rFonts w:eastAsiaTheme="minorEastAsia"/>
              <w:b/>
              <w:bCs/>
              <w:lang w:eastAsia="fr-FR"/>
            </w:rPr>
          </w:pPr>
          <w:r>
            <w:rPr>
              <w:noProof/>
              <w:lang w:eastAsia="fr-FR"/>
            </w:rPr>
            <mc:AlternateContent>
              <mc:Choice Requires="wps">
                <w:drawing>
                  <wp:anchor distT="0" distB="0" distL="114300" distR="114300" simplePos="0" relativeHeight="251661312" behindDoc="1" locked="0" layoutInCell="1" allowOverlap="1" wp14:anchorId="31CCBC6D" wp14:editId="1665820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4F3A3DFA" wp14:editId="08688E32">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760720" cy="27622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760720" cy="276225"/>
                            </a:xfrm>
                            <a:prstGeom prst="rect">
                              <a:avLst/>
                            </a:prstGeom>
                            <a:noFill/>
                            <a:ln w="6350">
                              <a:noFill/>
                            </a:ln>
                            <a:effectLst/>
                          </wps:spPr>
                          <wps:txbx>
                            <w:txbxContent>
                              <w:sdt>
                                <w:sdtPr>
                                  <w:id w:val="1631521841"/>
                                  <w:showingPlcHdr/>
                                  <w:date w:fullDate="2014-11-01T00:00:00Z">
                                    <w:dateFormat w:val="dd/MM/yyyy"/>
                                    <w:lid w:val="fr-FR"/>
                                    <w:storeMappedDataAs w:val="dateTime"/>
                                    <w:calendar w:val="gregorian"/>
                                  </w:date>
                                </w:sdtPr>
                                <w:sdtContent>
                                  <w:p w14:paraId="458A954F" w14:textId="77777777" w:rsidR="00AE35FF" w:rsidRDefault="00AE35FF">
                                    <w:pPr>
                                      <w:pStyle w:val="Sous-titre"/>
                                      <w:spacing w:after="0" w:line="240" w:lineRule="auto"/>
                                    </w:pPr>
                                    <w:r>
                                      <w:t>[Choisir la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0,0l0,21600,21600,21600,21600,0xe">
                    <v:stroke joinstyle="miter"/>
                    <v:path gradientshapeok="t" o:connecttype="rect"/>
                  </v:shapetype>
                  <v:shape id="Zone de texte 53" o:spid="_x0000_s1026" type="#_x0000_t202" style="position:absolute;margin-left:0;margin-top:0;width:453.6pt;height:21.7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" filled="f" stroked="f" strokeweight=".5pt">
                    <v:textbox style="mso-fit-shape-to-text:t">
                      <w:txbxContent>
                        <w:sdt>
                          <w:sdtPr>
                            <w:id w:val="1631521841"/>
                            <w:showingPlcHdr/>
                            <w:date w:fullDate="2014-11-01T00:00:00Z">
                              <w:dateFormat w:val="dd/MM/yyyy"/>
                              <w:lid w:val="fr-FR"/>
                              <w:storeMappedDataAs w:val="dateTime"/>
                              <w:calendar w:val="gregorian"/>
                            </w:date>
                          </w:sdtPr>
                          <w:sdtContent>
                            <w:p w14:paraId="458A954F" w14:textId="77777777" w:rsidR="00AE35FF" w:rsidRDefault="00AE35FF">
                              <w:pPr>
                                <w:pStyle w:val="Sous-titre"/>
                                <w:spacing w:after="0" w:line="240" w:lineRule="auto"/>
                              </w:pPr>
                              <w:r>
                                <w:t>[Choisir la date]</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2E23B6A2" wp14:editId="2B222D9C">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593C7B75" wp14:editId="005923C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eastAsiaTheme="minorEastAsia"/>
              <w:b/>
              <w:bCs/>
              <w:lang w:eastAsia="fr-FR"/>
            </w:rPr>
            <w:br w:type="page"/>
          </w:r>
        </w:p>
      </w:sdtContent>
    </w:sdt>
    <w:sdt>
      <w:sdtPr>
        <w:rPr>
          <w:rFonts w:asciiTheme="minorHAnsi" w:eastAsiaTheme="minorHAnsi" w:hAnsiTheme="minorHAnsi" w:cstheme="minorBidi"/>
          <w:b w:val="0"/>
          <w:bCs w:val="0"/>
          <w:color w:val="auto"/>
          <w:sz w:val="22"/>
          <w:szCs w:val="22"/>
          <w:lang w:eastAsia="en-US"/>
        </w:rPr>
        <w:id w:val="627748383"/>
        <w:docPartObj>
          <w:docPartGallery w:val="Table of Contents"/>
          <w:docPartUnique/>
        </w:docPartObj>
      </w:sdtPr>
      <w:sdtContent>
        <w:p w14:paraId="2C1A3294" w14:textId="77777777" w:rsidR="00E04EF9" w:rsidRPr="00E04EF9" w:rsidRDefault="00E04EF9">
          <w:pPr>
            <w:pStyle w:val="En-ttedetabledesmatires"/>
            <w:rPr>
              <w:szCs w:val="40"/>
            </w:rPr>
          </w:pPr>
          <w:r w:rsidRPr="00E04EF9">
            <w:rPr>
              <w:szCs w:val="40"/>
            </w:rPr>
            <w:t>Sommaire</w:t>
          </w:r>
        </w:p>
        <w:p w14:paraId="041329F7" w14:textId="77777777" w:rsidR="00E04EF9" w:rsidRDefault="00FE344D">
          <w:fldSimple w:instr=" TOC \o &quot;1-3&quot; \h \z \u ">
            <w:r w:rsidR="00E04EF9">
              <w:rPr>
                <w:b/>
                <w:bCs/>
                <w:noProof/>
              </w:rPr>
              <w:t>Aucune entrée de table des matières n'a été trouvée.</w:t>
            </w:r>
          </w:fldSimple>
        </w:p>
      </w:sdtContent>
    </w:sdt>
    <w:p w14:paraId="6E3DA62B" w14:textId="77777777" w:rsidR="00E04EF9" w:rsidRDefault="00E04EF9">
      <w:r>
        <w:br w:type="page"/>
      </w:r>
    </w:p>
    <w:p w14:paraId="4E1CBDBA" w14:textId="77777777" w:rsidR="00F6328A" w:rsidRDefault="00E04EF9" w:rsidP="00E04EF9">
      <w:pPr>
        <w:pStyle w:val="Titre1"/>
      </w:pPr>
      <w:r>
        <w:lastRenderedPageBreak/>
        <w:t>Introduction</w:t>
      </w:r>
    </w:p>
    <w:p w14:paraId="3FA75705" w14:textId="77777777" w:rsidR="00E04EF9" w:rsidRDefault="00E04EF9" w:rsidP="00E04EF9"/>
    <w:p w14:paraId="11C23B7A" w14:textId="4D029F6F" w:rsidR="00FE344D" w:rsidRDefault="00FE344D" w:rsidP="00E04EF9">
      <w:r>
        <w:t>Développé par plusieurs universités, ce projet a pour but d’adapter la charge de travail (et donc la consommation électrique) des serveurs et ressources informatiques en fonction de la disponibilité en énergies vertes.</w:t>
      </w:r>
      <w:r w:rsidR="00B20FC2">
        <w:t xml:space="preserve"> </w:t>
      </w:r>
    </w:p>
    <w:p w14:paraId="3458C822" w14:textId="18C61E2F" w:rsidR="00B20FC2" w:rsidRDefault="00B20FC2" w:rsidP="00E04EF9">
      <w:r>
        <w:t>Il s’agit donc d’une étude d’impact de la consommation électrique des serveurs informatiques.</w:t>
      </w:r>
    </w:p>
    <w:p w14:paraId="497B42FF" w14:textId="77777777" w:rsidR="00B20FC2" w:rsidRDefault="00B20FC2" w:rsidP="00E04EF9"/>
    <w:p w14:paraId="0380B9FC" w14:textId="3662DC37" w:rsidR="00B20FC2" w:rsidRDefault="00B20FC2" w:rsidP="00E04EF9">
      <w:r>
        <w:t>On distinguera 2 types de job (tâche)</w:t>
      </w:r>
    </w:p>
    <w:p w14:paraId="53B7346B" w14:textId="315DF844" w:rsidR="00B20FC2" w:rsidRDefault="00B20FC2" w:rsidP="00B20FC2">
      <w:pPr>
        <w:pStyle w:val="Paragraphedeliste"/>
        <w:numPr>
          <w:ilvl w:val="0"/>
          <w:numId w:val="2"/>
        </w:numPr>
      </w:pPr>
      <w:r>
        <w:t>serveur Web (job T) : tournent tous les jours, nous n’avons pas la main sur leur exécution</w:t>
      </w:r>
    </w:p>
    <w:p w14:paraId="72F26122" w14:textId="7BF4E12A" w:rsidR="00B20FC2" w:rsidRDefault="00B20FC2" w:rsidP="00B20FC2">
      <w:pPr>
        <w:pStyle w:val="Paragraphedeliste"/>
        <w:numPr>
          <w:ilvl w:val="0"/>
          <w:numId w:val="2"/>
        </w:numPr>
      </w:pPr>
      <w:r>
        <w:t xml:space="preserve">batch (job B) : exécutés sans contraintes calendaires </w:t>
      </w:r>
    </w:p>
    <w:p w14:paraId="4CD3FF45" w14:textId="77777777" w:rsidR="00B20FC2" w:rsidRDefault="00B20FC2" w:rsidP="00B20FC2"/>
    <w:p w14:paraId="4DB63CD0" w14:textId="12D37E16" w:rsidR="00B20FC2" w:rsidRDefault="00B20FC2" w:rsidP="00B20FC2">
      <w:r>
        <w:t>L’exécution des jobs a besoin de X ressources énergétiques par heures. Toutefois, la charge de travail et la disponibilité en énergies vertes ne sont pas régulières dans le temps. Il faut trouver un moyen d’alimenter les serveurs en utilisant au maximum les énergies renouvelables afin de minimiser notre empreinte énergétique.</w:t>
      </w:r>
    </w:p>
    <w:p w14:paraId="3CCE2A6C" w14:textId="77777777" w:rsidR="00B20FC2" w:rsidRDefault="00B20FC2" w:rsidP="00B20FC2"/>
    <w:p w14:paraId="4C3E4E5F" w14:textId="0148B76E" w:rsidR="00B20FC2" w:rsidRDefault="00B20FC2" w:rsidP="00B20FC2">
      <w:r>
        <w:t>Notre piste d’action : Agir sur la charge de travail afin d’adapter la consommation à la disponibilité en énergies vertes.</w:t>
      </w:r>
    </w:p>
    <w:p w14:paraId="5DB1A86A" w14:textId="18511E64" w:rsidR="00B20FC2" w:rsidRDefault="00B20FC2" w:rsidP="00B20FC2">
      <w:r>
        <w:t>Pour cela, il faudra optimiser la répartition des tâches de type B (batch) dans le temps afin de minimiser la consommation d’énergie EDF et quantifier l’énergie verte gaspillée (i.e. non utilisée).</w:t>
      </w:r>
    </w:p>
    <w:p w14:paraId="637076EF" w14:textId="77777777" w:rsidR="00E04EF9" w:rsidRDefault="00E04EF9">
      <w:r>
        <w:br w:type="page"/>
      </w:r>
    </w:p>
    <w:p w14:paraId="6C8F90D4" w14:textId="77777777" w:rsidR="00E04EF9" w:rsidRDefault="00E04EF9" w:rsidP="00E04EF9">
      <w:pPr>
        <w:pStyle w:val="Titre1"/>
        <w:numPr>
          <w:ilvl w:val="0"/>
          <w:numId w:val="1"/>
        </w:numPr>
      </w:pPr>
      <w:r>
        <w:lastRenderedPageBreak/>
        <w:t>Architecture du projet</w:t>
      </w:r>
    </w:p>
    <w:p w14:paraId="5AB40555" w14:textId="77777777" w:rsidR="00E04EF9" w:rsidRDefault="00E04EF9" w:rsidP="00E04EF9"/>
    <w:p w14:paraId="52B857F4" w14:textId="76354382" w:rsidR="00D60ADD" w:rsidRDefault="003A7D8E" w:rsidP="00D60ADD">
      <w:pPr>
        <w:jc w:val="center"/>
      </w:pPr>
      <w:r>
        <w:rPr>
          <w:noProof/>
          <w:lang w:eastAsia="fr-FR"/>
        </w:rPr>
        <w:drawing>
          <wp:inline distT="0" distB="0" distL="0" distR="0" wp14:anchorId="45457095" wp14:editId="5C241B8E">
            <wp:extent cx="3269116" cy="4834052"/>
            <wp:effectExtent l="0" t="0" r="7620" b="0"/>
            <wp:docPr id="4" name="Image 4" descr="Macintosh HD:Users:clement:Desktop:epoc archi.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clement:Desktop:epoc archi.tiff"/>
                    <pic:cNvPicPr>
                      <a:picLocks noChangeAspect="1" noChangeArrowheads="1"/>
                    </pic:cNvPicPr>
                  </pic:nvPicPr>
                  <pic:blipFill rotWithShape="1">
                    <a:blip r:embed="rId12">
                      <a:extLst>
                        <a:ext uri="{28A0092B-C50C-407E-A947-70E740481C1C}">
                          <a14:useLocalDpi xmlns:a14="http://schemas.microsoft.com/office/drawing/2010/main" val="0"/>
                        </a:ext>
                      </a:extLst>
                    </a:blip>
                    <a:srcRect t="1110"/>
                    <a:stretch/>
                  </pic:blipFill>
                  <pic:spPr bwMode="auto">
                    <a:xfrm>
                      <a:off x="0" y="0"/>
                      <a:ext cx="3269541" cy="4834680"/>
                    </a:xfrm>
                    <a:prstGeom prst="rect">
                      <a:avLst/>
                    </a:prstGeom>
                    <a:noFill/>
                    <a:ln>
                      <a:noFill/>
                    </a:ln>
                    <a:extLst>
                      <a:ext uri="{53640926-AAD7-44d8-BBD7-CCE9431645EC}">
                        <a14:shadowObscured xmlns:a14="http://schemas.microsoft.com/office/drawing/2010/main"/>
                      </a:ext>
                    </a:extLst>
                  </pic:spPr>
                </pic:pic>
              </a:graphicData>
            </a:graphic>
          </wp:inline>
        </w:drawing>
      </w:r>
    </w:p>
    <w:p w14:paraId="05130436" w14:textId="487F261B" w:rsidR="00D60ADD" w:rsidRDefault="00D60ADD" w:rsidP="00D60ADD">
      <w:r w:rsidRPr="00D60ADD">
        <w:rPr>
          <w:color w:val="FF0000"/>
        </w:rPr>
        <w:t>Package impl</w:t>
      </w:r>
      <w:r>
        <w:t xml:space="preserve"> : contient toutes les entités/objets </w:t>
      </w:r>
    </w:p>
    <w:p w14:paraId="6AE42A8F" w14:textId="6E1F1744" w:rsidR="00D60ADD" w:rsidRDefault="00D60ADD" w:rsidP="00D60ADD">
      <w:r w:rsidRPr="00D60ADD">
        <w:rPr>
          <w:color w:val="C85ED5"/>
        </w:rPr>
        <w:t>Classe EPOCAlgorithm</w:t>
      </w:r>
      <w:r>
        <w:t> : classe principale, implémentation de l’algorithme 3, c’est-à-dire le placement des jobs sur les différents serveurs.</w:t>
      </w:r>
    </w:p>
    <w:p w14:paraId="17A8F9AD" w14:textId="399031E3" w:rsidR="00D60ADD" w:rsidRDefault="00D60ADD" w:rsidP="00D60ADD">
      <w:r w:rsidRPr="00D60ADD">
        <w:rPr>
          <w:color w:val="0000FF"/>
        </w:rPr>
        <w:t>Package utils</w:t>
      </w:r>
      <w:r>
        <w:t> : ensemble des outils utilisés pour la manipulation des données sous forme de liste, la lecture de CSV etc.</w:t>
      </w:r>
    </w:p>
    <w:p w14:paraId="39CC7221" w14:textId="7925BB5B" w:rsidR="00D60ADD" w:rsidRDefault="00D60ADD" w:rsidP="00D60ADD">
      <w:r w:rsidRPr="00D60ADD">
        <w:rPr>
          <w:color w:val="69B438"/>
        </w:rPr>
        <w:t>Package ressources </w:t>
      </w:r>
      <w:r>
        <w:t>: les fichiers csv utilisés en entrée de l’algorithme (jobs à placer, disponibilité énergéti</w:t>
      </w:r>
      <w:r w:rsidR="00190DC2">
        <w:t>que et liste de serveurs, cf. I</w:t>
      </w:r>
      <w:r>
        <w:t>I – Format des données)</w:t>
      </w:r>
    </w:p>
    <w:p w14:paraId="1B5EBCE5" w14:textId="4194A040" w:rsidR="00E04EF9" w:rsidRDefault="00D60ADD" w:rsidP="00D60ADD">
      <w:r w:rsidRPr="00D60ADD">
        <w:rPr>
          <w:color w:val="FEB933"/>
        </w:rPr>
        <w:t>Dossier results </w:t>
      </w:r>
      <w:r>
        <w:t>: contient les logs et autres résultats suite à l’exécution de l’algorithme.</w:t>
      </w:r>
    </w:p>
    <w:p w14:paraId="1C81649A" w14:textId="77777777" w:rsidR="00E04EF9" w:rsidRDefault="00E04EF9" w:rsidP="00E04EF9">
      <w:pPr>
        <w:pStyle w:val="Titre1"/>
        <w:numPr>
          <w:ilvl w:val="0"/>
          <w:numId w:val="1"/>
        </w:numPr>
      </w:pPr>
      <w:r>
        <w:lastRenderedPageBreak/>
        <w:t>Format des données</w:t>
      </w:r>
    </w:p>
    <w:p w14:paraId="2AFD1F65" w14:textId="77777777" w:rsidR="008E5D1B" w:rsidRDefault="008E5D1B" w:rsidP="008E5D1B"/>
    <w:p w14:paraId="37919329" w14:textId="50539B17" w:rsidR="00190DC2" w:rsidRDefault="00670762" w:rsidP="00670762">
      <w:pPr>
        <w:pStyle w:val="Titre2"/>
        <w:numPr>
          <w:ilvl w:val="0"/>
          <w:numId w:val="3"/>
        </w:numPr>
      </w:pPr>
      <w:r>
        <w:t>Fichiers en entrée</w:t>
      </w:r>
    </w:p>
    <w:p w14:paraId="64F71A53" w14:textId="77777777" w:rsidR="00670762" w:rsidRDefault="00670762" w:rsidP="00670762"/>
    <w:p w14:paraId="66900056" w14:textId="6EE4FAD2" w:rsidR="00670762" w:rsidRDefault="00670762" w:rsidP="00E8790B">
      <w:pPr>
        <w:pStyle w:val="Titre3"/>
      </w:pPr>
      <w:r>
        <w:t>JobB.csv / JobT.csv</w:t>
      </w:r>
    </w:p>
    <w:p w14:paraId="1E6D6A72" w14:textId="13DA897E" w:rsidR="00670762" w:rsidRDefault="00670762" w:rsidP="00670762">
      <w:r>
        <w:t>Chaque ligne correspond à un job, sous la forme :</w:t>
      </w:r>
    </w:p>
    <w:p w14:paraId="41D95501" w14:textId="1EB97758" w:rsidR="00670762" w:rsidRDefault="00F26BFF" w:rsidP="00670762">
      <w:pPr>
        <w:ind w:firstLine="360"/>
      </w:pPr>
      <w:r>
        <w:t>ID,</w:t>
      </w:r>
      <w:r w:rsidR="00670762">
        <w:t xml:space="preserve"> itération de départ, liste de charges</w:t>
      </w:r>
    </w:p>
    <w:p w14:paraId="3335E1C7" w14:textId="77777777" w:rsidR="00F26BFF" w:rsidRDefault="00F26BFF">
      <w:r w:rsidRPr="00F26BFF">
        <w:rPr>
          <w:noProof/>
          <w:u w:val="single"/>
          <w:lang w:eastAsia="fr-FR"/>
        </w:rPr>
        <mc:AlternateContent>
          <mc:Choice Requires="wps">
            <w:drawing>
              <wp:anchor distT="0" distB="0" distL="114300" distR="114300" simplePos="0" relativeHeight="251663360" behindDoc="0" locked="0" layoutInCell="1" allowOverlap="1" wp14:anchorId="2C8F1989" wp14:editId="55013F58">
                <wp:simplePos x="0" y="0"/>
                <wp:positionH relativeFrom="column">
                  <wp:posOffset>800100</wp:posOffset>
                </wp:positionH>
                <wp:positionV relativeFrom="paragraph">
                  <wp:posOffset>93980</wp:posOffset>
                </wp:positionV>
                <wp:extent cx="4914900" cy="457200"/>
                <wp:effectExtent l="0" t="0" r="38100" b="25400"/>
                <wp:wrapSquare wrapText="bothSides"/>
                <wp:docPr id="5" name="Zone de texte 5"/>
                <wp:cNvGraphicFramePr/>
                <a:graphic xmlns:a="http://schemas.openxmlformats.org/drawingml/2006/main">
                  <a:graphicData uri="http://schemas.microsoft.com/office/word/2010/wordprocessingShape">
                    <wps:wsp>
                      <wps:cNvSpPr txBox="1"/>
                      <wps:spPr>
                        <a:xfrm>
                          <a:off x="0" y="0"/>
                          <a:ext cx="4914900" cy="457200"/>
                        </a:xfrm>
                        <a:prstGeom prst="rect">
                          <a:avLst/>
                        </a:prstGeom>
                        <a:solidFill>
                          <a:srgbClr val="F6F6F6"/>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59E5BE" w14:textId="77777777" w:rsidR="00AE35FF" w:rsidRPr="00F26BFF" w:rsidRDefault="00AE35FF" w:rsidP="00F26BFF">
                            <w:pPr>
                              <w:widowControl w:val="0"/>
                              <w:autoSpaceDE w:val="0"/>
                              <w:autoSpaceDN w:val="0"/>
                              <w:adjustRightInd w:val="0"/>
                              <w:spacing w:after="0" w:line="240" w:lineRule="auto"/>
                              <w:rPr>
                                <w:rFonts w:ascii="Courier New" w:hAnsi="Courier New" w:cs="Courier New"/>
                              </w:rPr>
                            </w:pPr>
                            <w:r w:rsidRPr="00F26BFF">
                              <w:rPr>
                                <w:rFonts w:ascii="Courier New" w:hAnsi="Courier New" w:cs="Courier New"/>
                              </w:rPr>
                              <w:t>302,0,8,9,8,9,8,9,10</w:t>
                            </w:r>
                          </w:p>
                          <w:p w14:paraId="073F05B0" w14:textId="119F9C25" w:rsidR="00AE35FF" w:rsidRPr="00F26BFF" w:rsidRDefault="00AE35FF" w:rsidP="00F26BFF">
                            <w:pPr>
                              <w:rPr>
                                <w:rFonts w:ascii="Courier New" w:hAnsi="Courier New" w:cs="Courier New"/>
                              </w:rPr>
                            </w:pPr>
                            <w:r>
                              <w:rPr>
                                <w:rFonts w:ascii="Courier New" w:hAnsi="Courier New" w:cs="Courier New"/>
                              </w:rPr>
                              <w:t>303,3</w:t>
                            </w:r>
                            <w:r w:rsidRPr="00F26BFF">
                              <w:rPr>
                                <w:rFonts w:ascii="Courier New" w:hAnsi="Courier New" w:cs="Courier New"/>
                              </w:rPr>
                              <w:t>,8,9,8,9,8,9,10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 o:spid="_x0000_s1027" type="#_x0000_t202" style="position:absolute;margin-left:63pt;margin-top:7.4pt;width:387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" fillcolor="#f6f6f6" strokecolor="#7f7f7f [1612]">
                <v:textbox>
                  <w:txbxContent>
                    <w:p w14:paraId="0A59E5BE" w14:textId="77777777" w:rsidR="00AE35FF" w:rsidRPr="00F26BFF" w:rsidRDefault="00AE35FF" w:rsidP="00F26BFF">
                      <w:pPr>
                        <w:widowControl w:val="0"/>
                        <w:autoSpaceDE w:val="0"/>
                        <w:autoSpaceDN w:val="0"/>
                        <w:adjustRightInd w:val="0"/>
                        <w:spacing w:after="0" w:line="240" w:lineRule="auto"/>
                        <w:rPr>
                          <w:rFonts w:ascii="Courier New" w:hAnsi="Courier New" w:cs="Courier New"/>
                        </w:rPr>
                      </w:pPr>
                      <w:r w:rsidRPr="00F26BFF">
                        <w:rPr>
                          <w:rFonts w:ascii="Courier New" w:hAnsi="Courier New" w:cs="Courier New"/>
                        </w:rPr>
                        <w:t>302,0,8,9,8,9,8,9,10</w:t>
                      </w:r>
                    </w:p>
                    <w:p w14:paraId="073F05B0" w14:textId="119F9C25" w:rsidR="00AE35FF" w:rsidRPr="00F26BFF" w:rsidRDefault="00AE35FF" w:rsidP="00F26BFF">
                      <w:pPr>
                        <w:rPr>
                          <w:rFonts w:ascii="Courier New" w:hAnsi="Courier New" w:cs="Courier New"/>
                        </w:rPr>
                      </w:pPr>
                      <w:r>
                        <w:rPr>
                          <w:rFonts w:ascii="Courier New" w:hAnsi="Courier New" w:cs="Courier New"/>
                        </w:rPr>
                        <w:t>303,3</w:t>
                      </w:r>
                      <w:r w:rsidRPr="00F26BFF">
                        <w:rPr>
                          <w:rFonts w:ascii="Courier New" w:hAnsi="Courier New" w:cs="Courier New"/>
                        </w:rPr>
                        <w:t>,8,9,8,9,8,9,10</w:t>
                      </w:r>
                    </w:p>
                  </w:txbxContent>
                </v:textbox>
                <w10:wrap type="square"/>
              </v:shape>
            </w:pict>
          </mc:Fallback>
        </mc:AlternateContent>
      </w:r>
      <w:r w:rsidR="00670762" w:rsidRPr="00F26BFF">
        <w:rPr>
          <w:u w:val="single"/>
        </w:rPr>
        <w:t>Exemple :</w:t>
      </w:r>
      <w:r w:rsidR="00670762">
        <w:t xml:space="preserve"> </w:t>
      </w:r>
    </w:p>
    <w:p w14:paraId="286007BA" w14:textId="77777777" w:rsidR="00F26BFF" w:rsidRDefault="00F26BFF"/>
    <w:p w14:paraId="2BE7E4DE" w14:textId="77777777" w:rsidR="00F26BFF" w:rsidRDefault="00F26BFF"/>
    <w:p w14:paraId="67BA5E39" w14:textId="692CA993" w:rsidR="00F26BFF" w:rsidRDefault="00F26BFF">
      <w:r w:rsidRPr="00F26BFF">
        <w:rPr>
          <w:u w:val="single"/>
        </w:rPr>
        <w:t>Contrainte :</w:t>
      </w:r>
      <w:r>
        <w:t xml:space="preserve"> Il faut veiller à ce que chaque ID utilisé soit unique.</w:t>
      </w:r>
    </w:p>
    <w:p w14:paraId="1BD917B9" w14:textId="77777777" w:rsidR="00A1757A" w:rsidRDefault="00A1757A"/>
    <w:p w14:paraId="2345347D" w14:textId="3F1A4C11" w:rsidR="00A1757A" w:rsidRDefault="00A1757A" w:rsidP="00E8790B">
      <w:pPr>
        <w:pStyle w:val="Titre3"/>
      </w:pPr>
      <w:r>
        <w:t>GreenEnergy.</w:t>
      </w:r>
      <w:r w:rsidR="00E8790B">
        <w:t>csv</w:t>
      </w:r>
    </w:p>
    <w:p w14:paraId="075AAB06" w14:textId="2B20C57E" w:rsidR="00A1757A" w:rsidRDefault="00A1757A" w:rsidP="00A1757A">
      <w:r>
        <w:t>Contient simplement une liste de disponibilité énergétique, une valeur par itération de l‘algorithme.</w:t>
      </w:r>
    </w:p>
    <w:p w14:paraId="3C5FC94A" w14:textId="77777777" w:rsidR="00A1757A" w:rsidRDefault="00A1757A" w:rsidP="00A1757A">
      <w:r w:rsidRPr="00F26BFF">
        <w:rPr>
          <w:noProof/>
          <w:u w:val="single"/>
          <w:lang w:eastAsia="fr-FR"/>
        </w:rPr>
        <mc:AlternateContent>
          <mc:Choice Requires="wps">
            <w:drawing>
              <wp:anchor distT="0" distB="0" distL="114300" distR="114300" simplePos="0" relativeHeight="251665408" behindDoc="0" locked="0" layoutInCell="1" allowOverlap="1" wp14:anchorId="56406BC5" wp14:editId="00734DC5">
                <wp:simplePos x="0" y="0"/>
                <wp:positionH relativeFrom="column">
                  <wp:posOffset>800100</wp:posOffset>
                </wp:positionH>
                <wp:positionV relativeFrom="paragraph">
                  <wp:posOffset>93980</wp:posOffset>
                </wp:positionV>
                <wp:extent cx="4914900" cy="457200"/>
                <wp:effectExtent l="0" t="0" r="38100" b="25400"/>
                <wp:wrapSquare wrapText="bothSides"/>
                <wp:docPr id="6" name="Zone de texte 6"/>
                <wp:cNvGraphicFramePr/>
                <a:graphic xmlns:a="http://schemas.openxmlformats.org/drawingml/2006/main">
                  <a:graphicData uri="http://schemas.microsoft.com/office/word/2010/wordprocessingShape">
                    <wps:wsp>
                      <wps:cNvSpPr txBox="1"/>
                      <wps:spPr>
                        <a:xfrm>
                          <a:off x="0" y="0"/>
                          <a:ext cx="4914900" cy="457200"/>
                        </a:xfrm>
                        <a:prstGeom prst="rect">
                          <a:avLst/>
                        </a:prstGeom>
                        <a:solidFill>
                          <a:srgbClr val="F6F6F6"/>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820DD" w14:textId="6DD3744D" w:rsidR="00AE35FF" w:rsidRPr="00F26BFF" w:rsidRDefault="00AE35FF" w:rsidP="00A1757A">
                            <w:pPr>
                              <w:rPr>
                                <w:rFonts w:ascii="Courier New" w:hAnsi="Courier New" w:cs="Courier New"/>
                              </w:rPr>
                            </w:pPr>
                            <w:r w:rsidRPr="00A1757A">
                              <w:rPr>
                                <w:rFonts w:ascii="Courier New" w:hAnsi="Courier New" w:cs="Courier New"/>
                              </w:rPr>
                              <w:t>450,375,364,467,413,367,375,294,463,345,354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28" type="#_x0000_t202" style="position:absolute;margin-left:63pt;margin-top:7.4pt;width:387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" fillcolor="#f6f6f6" strokecolor="#7f7f7f [1612]">
                <v:textbox>
                  <w:txbxContent>
                    <w:p w14:paraId="721820DD" w14:textId="6DD3744D" w:rsidR="00AE35FF" w:rsidRPr="00F26BFF" w:rsidRDefault="00AE35FF" w:rsidP="00A1757A">
                      <w:pPr>
                        <w:rPr>
                          <w:rFonts w:ascii="Courier New" w:hAnsi="Courier New" w:cs="Courier New"/>
                        </w:rPr>
                      </w:pPr>
                      <w:r w:rsidRPr="00A1757A">
                        <w:rPr>
                          <w:rFonts w:ascii="Courier New" w:hAnsi="Courier New" w:cs="Courier New"/>
                        </w:rPr>
                        <w:t>450,375,364,467,413,367,375,294,463,345,354</w:t>
                      </w:r>
                    </w:p>
                  </w:txbxContent>
                </v:textbox>
                <w10:wrap type="square"/>
              </v:shape>
            </w:pict>
          </mc:Fallback>
        </mc:AlternateContent>
      </w:r>
      <w:r w:rsidRPr="00F26BFF">
        <w:rPr>
          <w:u w:val="single"/>
        </w:rPr>
        <w:t>Exemple :</w:t>
      </w:r>
      <w:r>
        <w:t xml:space="preserve"> </w:t>
      </w:r>
    </w:p>
    <w:p w14:paraId="16B86483" w14:textId="77777777" w:rsidR="00A1757A" w:rsidRDefault="00A1757A" w:rsidP="00A1757A"/>
    <w:p w14:paraId="3AF4A3E5" w14:textId="62C23B97" w:rsidR="00A1757A" w:rsidRDefault="00A1757A" w:rsidP="00A1757A">
      <w:r w:rsidRPr="00F26BFF">
        <w:rPr>
          <w:u w:val="single"/>
        </w:rPr>
        <w:t>Contrainte :</w:t>
      </w:r>
      <w:r>
        <w:t xml:space="preserve"> </w:t>
      </w:r>
      <w:r w:rsidR="00E8790B">
        <w:t>Aucune</w:t>
      </w:r>
    </w:p>
    <w:p w14:paraId="02B9B0B6" w14:textId="77777777" w:rsidR="00A1757A" w:rsidRDefault="00A1757A"/>
    <w:p w14:paraId="4419E853" w14:textId="7CAF7E8B" w:rsidR="00E8790B" w:rsidRDefault="00E8790B" w:rsidP="00E8790B">
      <w:pPr>
        <w:pStyle w:val="Titre3"/>
      </w:pPr>
      <w:r>
        <w:t>Servers.csv</w:t>
      </w:r>
    </w:p>
    <w:p w14:paraId="06ED11F5" w14:textId="77777777" w:rsidR="00E8790B" w:rsidRDefault="00E8790B" w:rsidP="00E8790B">
      <w:r>
        <w:t>Chaque ligne correspond à un job, sous la forme :</w:t>
      </w:r>
    </w:p>
    <w:p w14:paraId="4FD6A052" w14:textId="33611A8C" w:rsidR="00E8790B" w:rsidRDefault="00E8790B" w:rsidP="00E8790B">
      <w:pPr>
        <w:ind w:firstLine="360"/>
      </w:pPr>
      <w:r>
        <w:t>ID, consommation électrique par charge CPU (Watts / % CPU)</w:t>
      </w:r>
    </w:p>
    <w:p w14:paraId="65532962" w14:textId="77777777" w:rsidR="00E8790B" w:rsidRDefault="00E8790B" w:rsidP="00E8790B">
      <w:r w:rsidRPr="00F26BFF">
        <w:rPr>
          <w:noProof/>
          <w:u w:val="single"/>
          <w:lang w:eastAsia="fr-FR"/>
        </w:rPr>
        <mc:AlternateContent>
          <mc:Choice Requires="wps">
            <w:drawing>
              <wp:anchor distT="0" distB="0" distL="114300" distR="114300" simplePos="0" relativeHeight="251667456" behindDoc="0" locked="0" layoutInCell="1" allowOverlap="1" wp14:anchorId="5ADEDDEE" wp14:editId="32F4E222">
                <wp:simplePos x="0" y="0"/>
                <wp:positionH relativeFrom="column">
                  <wp:posOffset>800100</wp:posOffset>
                </wp:positionH>
                <wp:positionV relativeFrom="paragraph">
                  <wp:posOffset>93980</wp:posOffset>
                </wp:positionV>
                <wp:extent cx="4914900" cy="457200"/>
                <wp:effectExtent l="0" t="0" r="38100" b="25400"/>
                <wp:wrapSquare wrapText="bothSides"/>
                <wp:docPr id="7" name="Zone de texte 7"/>
                <wp:cNvGraphicFramePr/>
                <a:graphic xmlns:a="http://schemas.openxmlformats.org/drawingml/2006/main">
                  <a:graphicData uri="http://schemas.microsoft.com/office/word/2010/wordprocessingShape">
                    <wps:wsp>
                      <wps:cNvSpPr txBox="1"/>
                      <wps:spPr>
                        <a:xfrm>
                          <a:off x="0" y="0"/>
                          <a:ext cx="4914900" cy="457200"/>
                        </a:xfrm>
                        <a:prstGeom prst="rect">
                          <a:avLst/>
                        </a:prstGeom>
                        <a:solidFill>
                          <a:srgbClr val="F6F6F6"/>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C2A0C4" w14:textId="505CDA4F" w:rsidR="00AE35FF" w:rsidRPr="00F26BFF" w:rsidRDefault="00AE35FF" w:rsidP="00E8790B">
                            <w:pPr>
                              <w:widowControl w:val="0"/>
                              <w:autoSpaceDE w:val="0"/>
                              <w:autoSpaceDN w:val="0"/>
                              <w:adjustRightInd w:val="0"/>
                              <w:spacing w:after="0" w:line="240" w:lineRule="auto"/>
                              <w:rPr>
                                <w:rFonts w:ascii="Courier New" w:hAnsi="Courier New" w:cs="Courier New"/>
                              </w:rPr>
                            </w:pPr>
                            <w:r>
                              <w:rPr>
                                <w:rFonts w:ascii="Courier New" w:hAnsi="Courier New" w:cs="Courier New"/>
                              </w:rPr>
                              <w:t>100,1</w:t>
                            </w:r>
                          </w:p>
                          <w:p w14:paraId="429E323B" w14:textId="7EDAA489" w:rsidR="00AE35FF" w:rsidRPr="00F26BFF" w:rsidRDefault="00AE35FF" w:rsidP="00E8790B">
                            <w:pPr>
                              <w:rPr>
                                <w:rFonts w:ascii="Courier New" w:hAnsi="Courier New" w:cs="Courier New"/>
                              </w:rPr>
                            </w:pPr>
                            <w:r>
                              <w:rPr>
                                <w:rFonts w:ascii="Courier New" w:hAnsi="Courier New" w:cs="Courier New"/>
                              </w:rPr>
                              <w:t>101,1</w:t>
                            </w:r>
                          </w:p>
                          <w:p w14:paraId="687E9C87" w14:textId="45CAFFD4" w:rsidR="00AE35FF" w:rsidRPr="00F26BFF" w:rsidRDefault="00AE35FF" w:rsidP="00E8790B">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 o:spid="_x0000_s1029" type="#_x0000_t202" style="position:absolute;margin-left:63pt;margin-top:7.4pt;width:387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" fillcolor="#f6f6f6" strokecolor="#7f7f7f [1612]">
                <v:textbox>
                  <w:txbxContent>
                    <w:p w14:paraId="21C2A0C4" w14:textId="505CDA4F" w:rsidR="00AE35FF" w:rsidRPr="00F26BFF" w:rsidRDefault="00AE35FF" w:rsidP="00E8790B">
                      <w:pPr>
                        <w:widowControl w:val="0"/>
                        <w:autoSpaceDE w:val="0"/>
                        <w:autoSpaceDN w:val="0"/>
                        <w:adjustRightInd w:val="0"/>
                        <w:spacing w:after="0" w:line="240" w:lineRule="auto"/>
                        <w:rPr>
                          <w:rFonts w:ascii="Courier New" w:hAnsi="Courier New" w:cs="Courier New"/>
                        </w:rPr>
                      </w:pPr>
                      <w:r>
                        <w:rPr>
                          <w:rFonts w:ascii="Courier New" w:hAnsi="Courier New" w:cs="Courier New"/>
                        </w:rPr>
                        <w:t>100,1</w:t>
                      </w:r>
                    </w:p>
                    <w:p w14:paraId="429E323B" w14:textId="7EDAA489" w:rsidR="00AE35FF" w:rsidRPr="00F26BFF" w:rsidRDefault="00AE35FF" w:rsidP="00E8790B">
                      <w:pPr>
                        <w:rPr>
                          <w:rFonts w:ascii="Courier New" w:hAnsi="Courier New" w:cs="Courier New"/>
                        </w:rPr>
                      </w:pPr>
                      <w:r>
                        <w:rPr>
                          <w:rFonts w:ascii="Courier New" w:hAnsi="Courier New" w:cs="Courier New"/>
                        </w:rPr>
                        <w:t>101,1</w:t>
                      </w:r>
                    </w:p>
                    <w:p w14:paraId="687E9C87" w14:textId="45CAFFD4" w:rsidR="00AE35FF" w:rsidRPr="00F26BFF" w:rsidRDefault="00AE35FF" w:rsidP="00E8790B">
                      <w:pPr>
                        <w:rPr>
                          <w:rFonts w:ascii="Courier New" w:hAnsi="Courier New" w:cs="Courier New"/>
                        </w:rPr>
                      </w:pPr>
                    </w:p>
                  </w:txbxContent>
                </v:textbox>
                <w10:wrap type="square"/>
              </v:shape>
            </w:pict>
          </mc:Fallback>
        </mc:AlternateContent>
      </w:r>
      <w:r w:rsidRPr="00F26BFF">
        <w:rPr>
          <w:u w:val="single"/>
        </w:rPr>
        <w:t>Exemple :</w:t>
      </w:r>
      <w:r>
        <w:t xml:space="preserve"> </w:t>
      </w:r>
    </w:p>
    <w:p w14:paraId="42677C9A" w14:textId="77777777" w:rsidR="00E8790B" w:rsidRDefault="00E8790B" w:rsidP="00E8790B"/>
    <w:p w14:paraId="1723FE48" w14:textId="67BD282A" w:rsidR="00E8790B" w:rsidRDefault="00E8790B" w:rsidP="00E8790B">
      <w:r w:rsidRPr="00F26BFF">
        <w:rPr>
          <w:u w:val="single"/>
        </w:rPr>
        <w:t>Contrainte :</w:t>
      </w:r>
      <w:r>
        <w:t xml:space="preserve"> </w:t>
      </w:r>
      <w:r w:rsidR="002F6C9B">
        <w:t>Unicité des ID (y compris vis-à-vis des ID de jobs)</w:t>
      </w:r>
    </w:p>
    <w:p w14:paraId="576FD36F" w14:textId="77777777" w:rsidR="00E8790B" w:rsidRDefault="00E8790B"/>
    <w:p w14:paraId="0D0D9698" w14:textId="77777777" w:rsidR="00A1757A" w:rsidRPr="00F26BFF" w:rsidRDefault="00A1757A" w:rsidP="00A1757A">
      <w:pPr>
        <w:pStyle w:val="Titre3"/>
      </w:pPr>
    </w:p>
    <w:p w14:paraId="7A43E094" w14:textId="77777777" w:rsidR="00F26BFF" w:rsidRDefault="00F26BFF"/>
    <w:p w14:paraId="190B75FE" w14:textId="26E3E4C2" w:rsidR="00F26BFF" w:rsidRDefault="00F47AB6" w:rsidP="00F47AB6">
      <w:pPr>
        <w:pStyle w:val="Titre2"/>
        <w:numPr>
          <w:ilvl w:val="0"/>
          <w:numId w:val="3"/>
        </w:numPr>
      </w:pPr>
      <w:r>
        <w:lastRenderedPageBreak/>
        <w:t>Fichiers de sortie</w:t>
      </w:r>
    </w:p>
    <w:p w14:paraId="22D43000" w14:textId="121FD1AA" w:rsidR="00F47AB6" w:rsidRDefault="00F47AB6" w:rsidP="00F47AB6"/>
    <w:p w14:paraId="6F3F2D2F" w14:textId="70FCA44E" w:rsidR="00D46102" w:rsidRDefault="00D46102" w:rsidP="00D46102">
      <w:pPr>
        <w:pStyle w:val="Sansinterligne"/>
      </w:pPr>
      <w:r>
        <w:t>On définit un format d’affichage par défaut pour les jobs permettant de connaître leur état.</w:t>
      </w:r>
    </w:p>
    <w:p w14:paraId="601A2568" w14:textId="0F892EE8" w:rsidR="00D46102" w:rsidRDefault="00D46102" w:rsidP="00D46102">
      <w:pPr>
        <w:pStyle w:val="Sansinterligne"/>
      </w:pPr>
      <w:r>
        <w:t xml:space="preserve">Ce format sera utilisé pour l’ensemble des fichiers de sortie. Ainsi, on pourra connaître l’avancement de l’exécution d’un job et sa consommation à chaque instant de l’algorithme. Ces informations seront affichées suivant ce format : </w:t>
      </w:r>
    </w:p>
    <w:p w14:paraId="073E945C" w14:textId="77777777" w:rsidR="00FA79E6" w:rsidRDefault="00FA79E6" w:rsidP="00D46102">
      <w:pPr>
        <w:pStyle w:val="Sansinterligne"/>
      </w:pPr>
    </w:p>
    <w:p w14:paraId="341B474E" w14:textId="68D1246C" w:rsidR="00D46102" w:rsidRDefault="00D46102" w:rsidP="00D46102">
      <w:pPr>
        <w:pStyle w:val="Sansinterligne"/>
      </w:pPr>
      <w:r>
        <w:tab/>
        <w:t>JobX :ID[iteration, consommation]</w:t>
      </w:r>
    </w:p>
    <w:p w14:paraId="11D08302" w14:textId="77777777" w:rsidR="00FA79E6" w:rsidRDefault="00FA79E6" w:rsidP="00D46102">
      <w:pPr>
        <w:pStyle w:val="Sansinterligne"/>
      </w:pPr>
    </w:p>
    <w:p w14:paraId="0EB4CC6B" w14:textId="312FCDD0" w:rsidR="00F47AB6" w:rsidRDefault="009263AA" w:rsidP="009263AA">
      <w:pPr>
        <w:pStyle w:val="Titre3"/>
      </w:pPr>
      <w:r>
        <w:t>Server-xxx.txt</w:t>
      </w:r>
    </w:p>
    <w:p w14:paraId="6FACDA95" w14:textId="5E1F9E56" w:rsidR="009263AA" w:rsidRDefault="009263AA" w:rsidP="009263AA">
      <w:r>
        <w:t>Fichier de log propre au serveur d’ID xxx. On y retrouve son état à chaque itération sous la forme :</w:t>
      </w:r>
    </w:p>
    <w:p w14:paraId="08BB4903" w14:textId="6B25C724" w:rsidR="009C1D48" w:rsidRDefault="009263AA" w:rsidP="00D46102">
      <w:pPr>
        <w:ind w:firstLine="360"/>
      </w:pPr>
      <w:r>
        <w:t>Server ID [liste de jobs] = charge totale</w:t>
      </w:r>
    </w:p>
    <w:p w14:paraId="4C699118" w14:textId="3030C698" w:rsidR="00705939" w:rsidRDefault="009C1D48" w:rsidP="009C1D48">
      <w:r w:rsidRPr="00F26BFF">
        <w:rPr>
          <w:noProof/>
          <w:u w:val="single"/>
          <w:lang w:eastAsia="fr-FR"/>
        </w:rPr>
        <mc:AlternateContent>
          <mc:Choice Requires="wps">
            <w:drawing>
              <wp:anchor distT="0" distB="0" distL="114300" distR="114300" simplePos="0" relativeHeight="251669504" behindDoc="0" locked="0" layoutInCell="1" allowOverlap="1" wp14:anchorId="50DCCFF4" wp14:editId="50F0402F">
                <wp:simplePos x="0" y="0"/>
                <wp:positionH relativeFrom="column">
                  <wp:posOffset>800100</wp:posOffset>
                </wp:positionH>
                <wp:positionV relativeFrom="paragraph">
                  <wp:posOffset>103505</wp:posOffset>
                </wp:positionV>
                <wp:extent cx="4914900" cy="457200"/>
                <wp:effectExtent l="0" t="0" r="38100" b="25400"/>
                <wp:wrapSquare wrapText="bothSides"/>
                <wp:docPr id="8" name="Zone de texte 8"/>
                <wp:cNvGraphicFramePr/>
                <a:graphic xmlns:a="http://schemas.openxmlformats.org/drawingml/2006/main">
                  <a:graphicData uri="http://schemas.microsoft.com/office/word/2010/wordprocessingShape">
                    <wps:wsp>
                      <wps:cNvSpPr txBox="1"/>
                      <wps:spPr>
                        <a:xfrm>
                          <a:off x="0" y="0"/>
                          <a:ext cx="4914900" cy="457200"/>
                        </a:xfrm>
                        <a:prstGeom prst="rect">
                          <a:avLst/>
                        </a:prstGeom>
                        <a:solidFill>
                          <a:srgbClr val="F6F6F6"/>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4AD367" w14:textId="77777777" w:rsidR="00AE35FF" w:rsidRPr="009C1D48" w:rsidRDefault="00AE35FF" w:rsidP="009C1D48">
                            <w:pPr>
                              <w:pStyle w:val="Sansinterligne"/>
                              <w:rPr>
                                <w:rFonts w:ascii="Courier New" w:hAnsi="Courier New" w:cs="Courier New"/>
                              </w:rPr>
                            </w:pPr>
                            <w:r w:rsidRPr="009C1D48">
                              <w:rPr>
                                <w:rFonts w:ascii="Courier New" w:hAnsi="Courier New" w:cs="Courier New"/>
                              </w:rPr>
                              <w:t>------- Iteration n°2</w:t>
                            </w:r>
                          </w:p>
                          <w:p w14:paraId="4DDA65BD" w14:textId="676ADDB9" w:rsidR="00AE35FF" w:rsidRPr="009C1D48" w:rsidRDefault="00AE35FF" w:rsidP="009C1D48">
                            <w:pPr>
                              <w:pStyle w:val="Sansinterligne"/>
                              <w:rPr>
                                <w:rFonts w:ascii="Courier New" w:hAnsi="Courier New" w:cs="Courier New"/>
                              </w:rPr>
                            </w:pPr>
                            <w:r w:rsidRPr="009C1D48">
                              <w:rPr>
                                <w:rFonts w:ascii="Courier New" w:hAnsi="Courier New" w:cs="Courier New"/>
                              </w:rPr>
                              <w:t xml:space="preserve">Server 100 [JobT:207[2:76], JobB:311[0:1]] = </w:t>
                            </w:r>
                            <w:r>
                              <w:rPr>
                                <w:rFonts w:ascii="Courier New" w:hAnsi="Courier New" w:cs="Courier New"/>
                              </w:rP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30" type="#_x0000_t202" style="position:absolute;margin-left:63pt;margin-top:8.15pt;width:387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" fillcolor="#f6f6f6" strokecolor="#7f7f7f [1612]">
                <v:textbox>
                  <w:txbxContent>
                    <w:p w14:paraId="7F4AD367" w14:textId="77777777" w:rsidR="00AE35FF" w:rsidRPr="009C1D48" w:rsidRDefault="00AE35FF" w:rsidP="009C1D48">
                      <w:pPr>
                        <w:pStyle w:val="Sansinterligne"/>
                        <w:rPr>
                          <w:rFonts w:ascii="Courier New" w:hAnsi="Courier New" w:cs="Courier New"/>
                        </w:rPr>
                      </w:pPr>
                      <w:r w:rsidRPr="009C1D48">
                        <w:rPr>
                          <w:rFonts w:ascii="Courier New" w:hAnsi="Courier New" w:cs="Courier New"/>
                        </w:rPr>
                        <w:t>------- Iteration n°2</w:t>
                      </w:r>
                    </w:p>
                    <w:p w14:paraId="4DDA65BD" w14:textId="676ADDB9" w:rsidR="00AE35FF" w:rsidRPr="009C1D48" w:rsidRDefault="00AE35FF" w:rsidP="009C1D48">
                      <w:pPr>
                        <w:pStyle w:val="Sansinterligne"/>
                        <w:rPr>
                          <w:rFonts w:ascii="Courier New" w:hAnsi="Courier New" w:cs="Courier New"/>
                        </w:rPr>
                      </w:pPr>
                      <w:r w:rsidRPr="009C1D48">
                        <w:rPr>
                          <w:rFonts w:ascii="Courier New" w:hAnsi="Courier New" w:cs="Courier New"/>
                        </w:rPr>
                        <w:t xml:space="preserve">Server 100 [JobT:207[2:76], JobB:311[0:1]] = </w:t>
                      </w:r>
                      <w:r>
                        <w:rPr>
                          <w:rFonts w:ascii="Courier New" w:hAnsi="Courier New" w:cs="Courier New"/>
                        </w:rPr>
                        <w:t>77</w:t>
                      </w:r>
                    </w:p>
                  </w:txbxContent>
                </v:textbox>
                <w10:wrap type="square"/>
              </v:shape>
            </w:pict>
          </mc:Fallback>
        </mc:AlternateContent>
      </w:r>
      <w:r w:rsidRPr="009C1D48">
        <w:rPr>
          <w:u w:val="single"/>
        </w:rPr>
        <w:t>Exemple :</w:t>
      </w:r>
      <w:r>
        <w:t xml:space="preserve"> </w:t>
      </w:r>
    </w:p>
    <w:p w14:paraId="020DFF10" w14:textId="5EACC3D6" w:rsidR="00705939" w:rsidRDefault="00705939" w:rsidP="009C1D48"/>
    <w:p w14:paraId="6DFEA715" w14:textId="70BC42D7" w:rsidR="00705939" w:rsidRDefault="00705939" w:rsidP="009C1D48"/>
    <w:p w14:paraId="11F42F0F" w14:textId="78FA7879" w:rsidR="00705939" w:rsidRDefault="00534AC9" w:rsidP="00705939">
      <w:pPr>
        <w:pStyle w:val="Titre3"/>
      </w:pPr>
      <w:r>
        <w:t>r</w:t>
      </w:r>
      <w:r w:rsidR="00705939">
        <w:t>ejects.txt</w:t>
      </w:r>
    </w:p>
    <w:p w14:paraId="19E1B0A8" w14:textId="43109F88" w:rsidR="00705939" w:rsidRDefault="00705939" w:rsidP="00705939">
      <w:pPr>
        <w:ind w:firstLine="360"/>
      </w:pPr>
      <w:r>
        <w:t>Contient la liste des jobs qui n’ont pu être placé sur un serveur à chaque itération</w:t>
      </w:r>
    </w:p>
    <w:p w14:paraId="0242E843" w14:textId="55C0C1DA" w:rsidR="00705939" w:rsidRDefault="00705939" w:rsidP="00705939">
      <w:r w:rsidRPr="00F26BFF">
        <w:rPr>
          <w:noProof/>
          <w:u w:val="single"/>
          <w:lang w:eastAsia="fr-FR"/>
        </w:rPr>
        <mc:AlternateContent>
          <mc:Choice Requires="wps">
            <w:drawing>
              <wp:anchor distT="0" distB="0" distL="114300" distR="114300" simplePos="0" relativeHeight="251671552" behindDoc="0" locked="0" layoutInCell="1" allowOverlap="1" wp14:anchorId="18695C4A" wp14:editId="5F3838C8">
                <wp:simplePos x="0" y="0"/>
                <wp:positionH relativeFrom="column">
                  <wp:posOffset>800100</wp:posOffset>
                </wp:positionH>
                <wp:positionV relativeFrom="paragraph">
                  <wp:posOffset>103505</wp:posOffset>
                </wp:positionV>
                <wp:extent cx="4914900" cy="457200"/>
                <wp:effectExtent l="0" t="0" r="38100" b="25400"/>
                <wp:wrapSquare wrapText="bothSides"/>
                <wp:docPr id="9" name="Zone de texte 9"/>
                <wp:cNvGraphicFramePr/>
                <a:graphic xmlns:a="http://schemas.openxmlformats.org/drawingml/2006/main">
                  <a:graphicData uri="http://schemas.microsoft.com/office/word/2010/wordprocessingShape">
                    <wps:wsp>
                      <wps:cNvSpPr txBox="1"/>
                      <wps:spPr>
                        <a:xfrm>
                          <a:off x="0" y="0"/>
                          <a:ext cx="4914900" cy="457200"/>
                        </a:xfrm>
                        <a:prstGeom prst="rect">
                          <a:avLst/>
                        </a:prstGeom>
                        <a:solidFill>
                          <a:srgbClr val="F6F6F6"/>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3D9D1B" w14:textId="77777777" w:rsidR="00AE35FF" w:rsidRPr="00705939" w:rsidRDefault="00AE35FF" w:rsidP="00705939">
                            <w:pPr>
                              <w:pStyle w:val="Sansinterligne"/>
                              <w:rPr>
                                <w:rFonts w:ascii="Courier New" w:hAnsi="Courier New" w:cs="Courier New"/>
                              </w:rPr>
                            </w:pPr>
                            <w:r w:rsidRPr="00705939">
                              <w:rPr>
                                <w:rFonts w:ascii="Courier New" w:hAnsi="Courier New" w:cs="Courier New"/>
                              </w:rPr>
                              <w:t>------- Iteration n°0</w:t>
                            </w:r>
                          </w:p>
                          <w:p w14:paraId="5DE8344E" w14:textId="1AC0C1E9" w:rsidR="00AE35FF" w:rsidRPr="009C1D48" w:rsidRDefault="00AE35FF" w:rsidP="00705939">
                            <w:pPr>
                              <w:pStyle w:val="Sansinterligne"/>
                              <w:rPr>
                                <w:rFonts w:ascii="Courier New" w:hAnsi="Courier New" w:cs="Courier New"/>
                              </w:rPr>
                            </w:pPr>
                            <w:r w:rsidRPr="00705939">
                              <w:rPr>
                                <w:rFonts w:ascii="Courier New" w:hAnsi="Courier New" w:cs="Courier New"/>
                              </w:rPr>
                              <w:t>[JobB:301[0:7], JobB:305[0:4]]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1" type="#_x0000_t202" style="position:absolute;margin-left:63pt;margin-top:8.15pt;width:387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" fillcolor="#f6f6f6" strokecolor="#7f7f7f [1612]">
                <v:textbox>
                  <w:txbxContent>
                    <w:p w14:paraId="143D9D1B" w14:textId="77777777" w:rsidR="00AE35FF" w:rsidRPr="00705939" w:rsidRDefault="00AE35FF" w:rsidP="00705939">
                      <w:pPr>
                        <w:pStyle w:val="Sansinterligne"/>
                        <w:rPr>
                          <w:rFonts w:ascii="Courier New" w:hAnsi="Courier New" w:cs="Courier New"/>
                        </w:rPr>
                      </w:pPr>
                      <w:r w:rsidRPr="00705939">
                        <w:rPr>
                          <w:rFonts w:ascii="Courier New" w:hAnsi="Courier New" w:cs="Courier New"/>
                        </w:rPr>
                        <w:t>------- Iteration n°0</w:t>
                      </w:r>
                    </w:p>
                    <w:p w14:paraId="5DE8344E" w14:textId="1AC0C1E9" w:rsidR="00AE35FF" w:rsidRPr="009C1D48" w:rsidRDefault="00AE35FF" w:rsidP="00705939">
                      <w:pPr>
                        <w:pStyle w:val="Sansinterligne"/>
                        <w:rPr>
                          <w:rFonts w:ascii="Courier New" w:hAnsi="Courier New" w:cs="Courier New"/>
                        </w:rPr>
                      </w:pPr>
                      <w:r w:rsidRPr="00705939">
                        <w:rPr>
                          <w:rFonts w:ascii="Courier New" w:hAnsi="Courier New" w:cs="Courier New"/>
                        </w:rPr>
                        <w:t>[JobB:301[0:7], JobB:305[0:4]]</w:t>
                      </w:r>
                    </w:p>
                  </w:txbxContent>
                </v:textbox>
                <w10:wrap type="square"/>
              </v:shape>
            </w:pict>
          </mc:Fallback>
        </mc:AlternateContent>
      </w:r>
      <w:r w:rsidRPr="009C1D48">
        <w:rPr>
          <w:u w:val="single"/>
        </w:rPr>
        <w:t>Exemple :</w:t>
      </w:r>
      <w:r>
        <w:t xml:space="preserve"> </w:t>
      </w:r>
    </w:p>
    <w:p w14:paraId="5BD513E7" w14:textId="6127ABF8" w:rsidR="00705939" w:rsidRDefault="00705939" w:rsidP="00705939"/>
    <w:p w14:paraId="345C0ADF" w14:textId="5A31A477" w:rsidR="00705939" w:rsidRDefault="00705939" w:rsidP="009C1D48"/>
    <w:p w14:paraId="031BF50F" w14:textId="3F6A7745" w:rsidR="00534AC9" w:rsidRDefault="00534AC9" w:rsidP="00534AC9">
      <w:pPr>
        <w:pStyle w:val="Titre3"/>
      </w:pPr>
      <w:r>
        <w:t>logs.txt</w:t>
      </w:r>
    </w:p>
    <w:p w14:paraId="6294F56C" w14:textId="0FA233E0" w:rsidR="00534AC9" w:rsidRDefault="00534AC9" w:rsidP="00534AC9">
      <w:pPr>
        <w:ind w:firstLine="360"/>
      </w:pPr>
      <w:r>
        <w:t>Fichier de log global, il décrit l’exécution de l’algorithme au fil des itérations en regroupant l’ensemble des job à placer (ce qui inclut des nouveaux jobs et les batchs non terminés à l’itération précédente), la liste des serveurs et leurs états, la liste des jobs rejetés, la liste des jobs terminés et le bilan énergétique.</w:t>
      </w:r>
    </w:p>
    <w:p w14:paraId="65F09A15" w14:textId="49C7CE00" w:rsidR="006516C4" w:rsidRDefault="006516C4" w:rsidP="00534AC9">
      <w:pPr>
        <w:ind w:firstLine="360"/>
      </w:pPr>
    </w:p>
    <w:p w14:paraId="63697FCE" w14:textId="77777777" w:rsidR="006516C4" w:rsidRDefault="006516C4">
      <w:pPr>
        <w:rPr>
          <w:u w:val="single"/>
        </w:rPr>
      </w:pPr>
      <w:r>
        <w:rPr>
          <w:u w:val="single"/>
        </w:rPr>
        <w:br w:type="page"/>
      </w:r>
    </w:p>
    <w:p w14:paraId="59F5BCE0" w14:textId="4C7D830F" w:rsidR="008E5D1B" w:rsidRPr="009C1D48" w:rsidRDefault="006516C4" w:rsidP="009C1D48">
      <w:r w:rsidRPr="00F26BFF">
        <w:rPr>
          <w:noProof/>
          <w:u w:val="single"/>
          <w:lang w:eastAsia="fr-FR"/>
        </w:rPr>
        <w:lastRenderedPageBreak/>
        <mc:AlternateContent>
          <mc:Choice Requires="wps">
            <w:drawing>
              <wp:anchor distT="0" distB="0" distL="114300" distR="114300" simplePos="0" relativeHeight="251673600" behindDoc="0" locked="0" layoutInCell="1" allowOverlap="1" wp14:anchorId="0F66E396" wp14:editId="2C86733A">
                <wp:simplePos x="0" y="0"/>
                <wp:positionH relativeFrom="column">
                  <wp:posOffset>-228600</wp:posOffset>
                </wp:positionH>
                <wp:positionV relativeFrom="paragraph">
                  <wp:posOffset>342900</wp:posOffset>
                </wp:positionV>
                <wp:extent cx="6172200" cy="3086100"/>
                <wp:effectExtent l="0" t="0" r="25400" b="38100"/>
                <wp:wrapSquare wrapText="bothSides"/>
                <wp:docPr id="10" name="Zone de texte 10"/>
                <wp:cNvGraphicFramePr/>
                <a:graphic xmlns:a="http://schemas.openxmlformats.org/drawingml/2006/main">
                  <a:graphicData uri="http://schemas.microsoft.com/office/word/2010/wordprocessingShape">
                    <wps:wsp>
                      <wps:cNvSpPr txBox="1"/>
                      <wps:spPr>
                        <a:xfrm>
                          <a:off x="0" y="0"/>
                          <a:ext cx="6172200" cy="3086100"/>
                        </a:xfrm>
                        <a:prstGeom prst="rect">
                          <a:avLst/>
                        </a:prstGeom>
                        <a:solidFill>
                          <a:srgbClr val="F6F6F6"/>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ABFBE6" w14:textId="629DC6E8" w:rsidR="00AE35FF" w:rsidRPr="006516C4" w:rsidRDefault="00AE35FF" w:rsidP="006516C4">
                            <w:pPr>
                              <w:pStyle w:val="Sansinterligne"/>
                              <w:rPr>
                                <w:rFonts w:ascii="Courier New" w:hAnsi="Courier New" w:cs="Courier New"/>
                              </w:rPr>
                            </w:pPr>
                            <w:r w:rsidRPr="006516C4">
                              <w:rPr>
                                <w:rFonts w:ascii="Courier New" w:hAnsi="Courier New" w:cs="Courier New"/>
                              </w:rPr>
                              <w:t>-</w:t>
                            </w:r>
                            <w:r>
                              <w:rPr>
                                <w:rFonts w:ascii="Courier New" w:hAnsi="Courier New" w:cs="Courier New"/>
                              </w:rPr>
                              <w:t>---------</w:t>
                            </w:r>
                            <w:r w:rsidRPr="006516C4">
                              <w:rPr>
                                <w:rFonts w:ascii="Courier New" w:hAnsi="Courier New" w:cs="Courier New"/>
                              </w:rPr>
                              <w:t>------- ResultIte</w:t>
                            </w:r>
                            <w:r>
                              <w:rPr>
                                <w:rFonts w:ascii="Courier New" w:hAnsi="Courier New" w:cs="Courier New"/>
                              </w:rPr>
                              <w:t>ration n°0 -----------------</w:t>
                            </w:r>
                          </w:p>
                          <w:p w14:paraId="46EB60D9"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Nouveaux Jobs :[JobT:200[0:52], JobT:201[0:51], JobT:202[0:14], JobT:203[0:48], JobT:204[0:32], JobT:205[0:13], JobT:206[0:23], JobT:207[0:78], JobT:208[0:10], JobT:209[0:23], JobT:213[0:8], JobB:300[0:7], JobB:301[0:7], JobB:302[0:8], JobB:303[0:8], JobB:304[0:4], JobB:305[0:4], JobB:306[0:10], JobB:307[0:8]]</w:t>
                            </w:r>
                          </w:p>
                          <w:p w14:paraId="4EEF4ACF"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xml:space="preserve">----- Liste des serveurs: </w:t>
                            </w:r>
                          </w:p>
                          <w:p w14:paraId="4D15C934"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100 [JobT:207[0:78], JobT:202[0:14], JobT:213[0:8]] = 100</w:t>
                            </w:r>
                          </w:p>
                          <w:p w14:paraId="57D4C035"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101 [JobT:200[0:52], JobT:203[0:48]] = 100</w:t>
                            </w:r>
                          </w:p>
                          <w:p w14:paraId="17DE95CF"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102 [JobT:201[0:51], JobT:204[0:32], JobT:205[0:13], JobB:304[0:4]] = 100</w:t>
                            </w:r>
                          </w:p>
                          <w:p w14:paraId="5125F6E5"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103 [JobT:206[0:23], JobT:209[0:23], JobT:208[0:10], JobB:306[0:10], JobB:302[0:8], JobB:303[0:8], JobB:307[0:8], JobB:300[0:7]] = 97</w:t>
                            </w:r>
                          </w:p>
                          <w:p w14:paraId="387DA115"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Liste des rejets: [JobB:301[0:7], JobB:305[0:4]]</w:t>
                            </w:r>
                          </w:p>
                          <w:p w14:paraId="46998010"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Jobs Terminés: []</w:t>
                            </w:r>
                          </w:p>
                          <w:p w14:paraId="09D2D310"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xml:space="preserve">----- Energie utilisée : Used(397.0) - Green energy(450.0) - WastedEnergy(53.0) </w:t>
                            </w:r>
                          </w:p>
                          <w:p w14:paraId="3D845991" w14:textId="77F7B9D7" w:rsidR="00AE35FF" w:rsidRPr="009C1D48" w:rsidRDefault="00AE35FF" w:rsidP="006516C4">
                            <w:pPr>
                              <w:pStyle w:val="Sansinterligne"/>
                              <w:rPr>
                                <w:rFonts w:ascii="Courier New" w:hAnsi="Courier New" w:cs="Courier New"/>
                              </w:rPr>
                            </w:pPr>
                            <w:r w:rsidRPr="006516C4">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2" type="#_x0000_t202" style="position:absolute;margin-left:-17.95pt;margin-top:27pt;width:486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" fillcolor="#f6f6f6" strokecolor="#7f7f7f [1612]">
                <v:textbox>
                  <w:txbxContent>
                    <w:p w14:paraId="1EABFBE6" w14:textId="629DC6E8" w:rsidR="00AE35FF" w:rsidRPr="006516C4" w:rsidRDefault="00AE35FF" w:rsidP="006516C4">
                      <w:pPr>
                        <w:pStyle w:val="Sansinterligne"/>
                        <w:rPr>
                          <w:rFonts w:ascii="Courier New" w:hAnsi="Courier New" w:cs="Courier New"/>
                        </w:rPr>
                      </w:pPr>
                      <w:r w:rsidRPr="006516C4">
                        <w:rPr>
                          <w:rFonts w:ascii="Courier New" w:hAnsi="Courier New" w:cs="Courier New"/>
                        </w:rPr>
                        <w:t>-</w:t>
                      </w:r>
                      <w:r>
                        <w:rPr>
                          <w:rFonts w:ascii="Courier New" w:hAnsi="Courier New" w:cs="Courier New"/>
                        </w:rPr>
                        <w:t>---------</w:t>
                      </w:r>
                      <w:r w:rsidRPr="006516C4">
                        <w:rPr>
                          <w:rFonts w:ascii="Courier New" w:hAnsi="Courier New" w:cs="Courier New"/>
                        </w:rPr>
                        <w:t>------- ResultIte</w:t>
                      </w:r>
                      <w:r>
                        <w:rPr>
                          <w:rFonts w:ascii="Courier New" w:hAnsi="Courier New" w:cs="Courier New"/>
                        </w:rPr>
                        <w:t>ration n°0 -----------------</w:t>
                      </w:r>
                    </w:p>
                    <w:p w14:paraId="46EB60D9"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Nouveaux Jobs :[JobT:200[0:52], JobT:201[0:51], JobT:202[0:14], JobT:203[0:48], JobT:204[0:32], JobT:205[0:13], JobT:206[0:23], JobT:207[0:78], JobT:208[0:10], JobT:209[0:23], JobT:213[0:8], JobB:300[0:7], JobB:301[0:7], JobB:302[0:8], JobB:303[0:8], JobB:304[0:4], JobB:305[0:4], JobB:306[0:10], JobB:307[0:8]]</w:t>
                      </w:r>
                    </w:p>
                    <w:p w14:paraId="4EEF4ACF"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xml:space="preserve">----- Liste des serveurs: </w:t>
                      </w:r>
                    </w:p>
                    <w:p w14:paraId="4D15C934"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100 [JobT:207[0:78], JobT:202[0:14], JobT:213[0:8]] = 100</w:t>
                      </w:r>
                    </w:p>
                    <w:p w14:paraId="57D4C035"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101 [JobT:200[0:52], JobT:203[0:48]] = 100</w:t>
                      </w:r>
                    </w:p>
                    <w:p w14:paraId="17DE95CF"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102 [JobT:201[0:51], JobT:204[0:32], JobT:205[0:13], JobB:304[0:4]] = 100</w:t>
                      </w:r>
                    </w:p>
                    <w:p w14:paraId="5125F6E5"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ab/>
                        <w:t>Server 103 [JobT:206[0:23], JobT:209[0:23], JobT:208[0:10], JobB:306[0:10], JobB:302[0:8], JobB:303[0:8], JobB:307[0:8], JobB:300[0:7]] = 97</w:t>
                      </w:r>
                    </w:p>
                    <w:p w14:paraId="387DA115"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Liste des rejets: [JobB:301[0:7], JobB:305[0:4]]</w:t>
                      </w:r>
                    </w:p>
                    <w:p w14:paraId="46998010"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Jobs Terminés: []</w:t>
                      </w:r>
                    </w:p>
                    <w:p w14:paraId="09D2D310" w14:textId="77777777" w:rsidR="00AE35FF" w:rsidRPr="006516C4" w:rsidRDefault="00AE35FF" w:rsidP="006516C4">
                      <w:pPr>
                        <w:pStyle w:val="Sansinterligne"/>
                        <w:rPr>
                          <w:rFonts w:ascii="Courier New" w:hAnsi="Courier New" w:cs="Courier New"/>
                        </w:rPr>
                      </w:pPr>
                      <w:r w:rsidRPr="006516C4">
                        <w:rPr>
                          <w:rFonts w:ascii="Courier New" w:hAnsi="Courier New" w:cs="Courier New"/>
                        </w:rPr>
                        <w:t xml:space="preserve">----- Energie utilisée : Used(397.0) - Green energy(450.0) - WastedEnergy(53.0) </w:t>
                      </w:r>
                    </w:p>
                    <w:p w14:paraId="3D845991" w14:textId="77F7B9D7" w:rsidR="00AE35FF" w:rsidRPr="009C1D48" w:rsidRDefault="00AE35FF" w:rsidP="006516C4">
                      <w:pPr>
                        <w:pStyle w:val="Sansinterligne"/>
                        <w:rPr>
                          <w:rFonts w:ascii="Courier New" w:hAnsi="Courier New" w:cs="Courier New"/>
                        </w:rPr>
                      </w:pPr>
                      <w:r w:rsidRPr="006516C4">
                        <w:rPr>
                          <w:rFonts w:ascii="Courier New" w:hAnsi="Courier New" w:cs="Courier New"/>
                        </w:rPr>
                        <w:t>----------------------------------------------------------------</w:t>
                      </w:r>
                    </w:p>
                  </w:txbxContent>
                </v:textbox>
                <w10:wrap type="square"/>
              </v:shape>
            </w:pict>
          </mc:Fallback>
        </mc:AlternateContent>
      </w:r>
      <w:r w:rsidR="00534AC9" w:rsidRPr="009C1D48">
        <w:rPr>
          <w:u w:val="single"/>
        </w:rPr>
        <w:t>Exemple :</w:t>
      </w:r>
      <w:r w:rsidR="00534AC9">
        <w:t xml:space="preserve"> </w:t>
      </w:r>
    </w:p>
    <w:p w14:paraId="22BAD67D" w14:textId="77777777" w:rsidR="006516C4" w:rsidRDefault="006516C4">
      <w:pPr>
        <w:rPr>
          <w:rFonts w:asciiTheme="majorHAnsi" w:eastAsiaTheme="majorEastAsia" w:hAnsiTheme="majorHAnsi" w:cstheme="majorBidi"/>
          <w:b/>
          <w:bCs/>
          <w:color w:val="365F91" w:themeColor="accent1" w:themeShade="BF"/>
          <w:sz w:val="40"/>
          <w:szCs w:val="28"/>
        </w:rPr>
      </w:pPr>
      <w:r>
        <w:br w:type="page"/>
      </w:r>
    </w:p>
    <w:p w14:paraId="435BBF75" w14:textId="0619B17E" w:rsidR="008E5D1B" w:rsidRDefault="008E5D1B" w:rsidP="008E5D1B">
      <w:pPr>
        <w:pStyle w:val="Titre1"/>
        <w:numPr>
          <w:ilvl w:val="0"/>
          <w:numId w:val="1"/>
        </w:numPr>
      </w:pPr>
      <w:r>
        <w:t>Les algorithmes</w:t>
      </w:r>
    </w:p>
    <w:p w14:paraId="74C33739" w14:textId="77777777" w:rsidR="006516C4" w:rsidRDefault="006516C4" w:rsidP="006516C4"/>
    <w:p w14:paraId="002A804B" w14:textId="17E53D5F" w:rsidR="006516C4" w:rsidRDefault="00FA79E6" w:rsidP="00B416C5">
      <w:pPr>
        <w:pStyle w:val="Titre2"/>
        <w:numPr>
          <w:ilvl w:val="0"/>
          <w:numId w:val="4"/>
        </w:numPr>
      </w:pPr>
      <w:r>
        <w:t>Placement des web jobs</w:t>
      </w:r>
    </w:p>
    <w:p w14:paraId="6221D130" w14:textId="77777777" w:rsidR="00AE35FF" w:rsidRDefault="00AE35FF" w:rsidP="00B416C5"/>
    <w:p w14:paraId="21D2D35A" w14:textId="1A665043" w:rsidR="00AE35FF" w:rsidRDefault="00AE35FF" w:rsidP="00B416C5">
      <w:r>
        <w:t>Trie la liste des web jobs par ordre descendant (selon leur consommation) pour l’itération en cours, puis les place uns à uns sur le premier serveur pouvant supporter cette consommation.</w:t>
      </w:r>
    </w:p>
    <w:p w14:paraId="4662F6C7" w14:textId="77777777" w:rsidR="00AE35FF" w:rsidRPr="00B416C5" w:rsidRDefault="00AE35FF" w:rsidP="00B416C5"/>
    <w:p w14:paraId="4538320F" w14:textId="4458FF39" w:rsidR="00B416C5" w:rsidRDefault="00B416C5" w:rsidP="00B416C5">
      <w:pPr>
        <w:pStyle w:val="Titre2"/>
        <w:numPr>
          <w:ilvl w:val="0"/>
          <w:numId w:val="4"/>
        </w:numPr>
      </w:pPr>
      <w:r>
        <w:t>Placement des batchs</w:t>
      </w:r>
    </w:p>
    <w:p w14:paraId="05842336" w14:textId="77777777" w:rsidR="00B416C5" w:rsidRDefault="00B416C5" w:rsidP="00B416C5"/>
    <w:p w14:paraId="5DA2100D" w14:textId="2D4EA1CF" w:rsidR="00AE35FF" w:rsidRDefault="00AE35FF" w:rsidP="00B416C5">
      <w:r>
        <w:t>Fonctionnement similaire mais dans ce cas, on trouve sur les jobs de type batch.</w:t>
      </w:r>
    </w:p>
    <w:p w14:paraId="09143059" w14:textId="77777777" w:rsidR="00B416C5" w:rsidRPr="00B416C5" w:rsidRDefault="00B416C5" w:rsidP="00B416C5"/>
    <w:p w14:paraId="092ABA83" w14:textId="48C3B75A" w:rsidR="00B416C5" w:rsidRDefault="00B416C5" w:rsidP="00B416C5">
      <w:pPr>
        <w:pStyle w:val="Titre2"/>
        <w:numPr>
          <w:ilvl w:val="0"/>
          <w:numId w:val="4"/>
        </w:numPr>
      </w:pPr>
      <w:r>
        <w:t>Algorithme principal</w:t>
      </w:r>
    </w:p>
    <w:p w14:paraId="2DD1DBE2" w14:textId="77777777" w:rsidR="00B416C5" w:rsidRDefault="00B416C5" w:rsidP="00B416C5"/>
    <w:p w14:paraId="3CA248EF" w14:textId="7757CDB6" w:rsidR="00AE35FF" w:rsidRDefault="00AE35FF" w:rsidP="00B416C5">
      <w:r>
        <w:t>Cet algorithme est le pilier de l’application. Au début de chaque itération, il retire les batchs de chaque serveur. Il déplace ensuite les jobs web déjà présents sur les serveurs afin d’optimiser leur répartition. On cherche ici à utiliser le moins de serveurs possible, il s’agit d’</w:t>
      </w:r>
      <w:r w:rsidR="000C325B">
        <w:t xml:space="preserve">une liberté que nous avons prise afin d’optimiser la solution proposée qui ne se contentait que de déplacer les jobs faisant dépasser la capacité du serveur. </w:t>
      </w:r>
    </w:p>
    <w:p w14:paraId="2A1FB6A7" w14:textId="1DAEE03D" w:rsidR="000C325B" w:rsidRPr="00B416C5" w:rsidRDefault="000C325B" w:rsidP="00B416C5">
      <w:r>
        <w:t>Il se charge alors d’appeler les deux premiers algorithmes afin de placer les nouveaux jobs web et l’ensemble des jobs de type batch (ce qui inclus ceux non terminés à l’itération précédente et les nouveaux arrivants).</w:t>
      </w:r>
      <w:bookmarkStart w:id="0" w:name="_GoBack"/>
      <w:bookmarkEnd w:id="0"/>
    </w:p>
    <w:sectPr w:rsidR="000C325B" w:rsidRPr="00B416C5" w:rsidSect="00F80185">
      <w:headerReference w:type="default" r:id="rId13"/>
      <w:footerReference w:type="default" r:id="rId14"/>
      <w:pgSz w:w="11906" w:h="16838"/>
      <w:pgMar w:top="2410"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AA339" w14:textId="77777777" w:rsidR="00AE35FF" w:rsidRDefault="00AE35FF" w:rsidP="00E04EF9">
      <w:pPr>
        <w:spacing w:after="0" w:line="240" w:lineRule="auto"/>
      </w:pPr>
      <w:r>
        <w:separator/>
      </w:r>
    </w:p>
  </w:endnote>
  <w:endnote w:type="continuationSeparator" w:id="0">
    <w:p w14:paraId="45379B34" w14:textId="77777777" w:rsidR="00AE35FF" w:rsidRDefault="00AE35FF" w:rsidP="00E04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144E4" w14:textId="77777777" w:rsidR="00AE35FF" w:rsidRDefault="00AE35FF">
    <w:pPr>
      <w:pStyle w:val="Pieddepage"/>
      <w:rPr>
        <w:color w:val="000000" w:themeColor="text1"/>
        <w:sz w:val="24"/>
        <w:szCs w:val="24"/>
      </w:rPr>
    </w:pPr>
    <w:sdt>
      <w:sdtPr>
        <w:rPr>
          <w:color w:val="000000" w:themeColor="text1"/>
          <w:sz w:val="24"/>
          <w:szCs w:val="24"/>
        </w:rPr>
        <w:alias w:val="Auteur"/>
        <w:id w:val="-141822303"/>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Gwenaël BEC – Clément Guyonnet</w:t>
        </w:r>
      </w:sdtContent>
    </w:sdt>
  </w:p>
  <w:p w14:paraId="666CD177" w14:textId="77777777" w:rsidR="00AE35FF" w:rsidRDefault="00AE35FF">
    <w:pPr>
      <w:pStyle w:val="Pieddepage"/>
    </w:pPr>
    <w:r>
      <w:rPr>
        <w:noProof/>
        <w:lang w:eastAsia="fr-FR"/>
      </w:rPr>
      <mc:AlternateContent>
        <mc:Choice Requires="wps">
          <w:drawing>
            <wp:anchor distT="0" distB="0" distL="114300" distR="114300" simplePos="0" relativeHeight="251661312" behindDoc="0" locked="0" layoutInCell="1" allowOverlap="1" wp14:anchorId="7CE183DC" wp14:editId="728C9A49">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52BB0C2" w14:textId="77777777" w:rsidR="00AE35FF" w:rsidRDefault="00AE35FF">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0C325B">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56" o:spid="_x0000_s1033"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" filled="f" stroked="f" strokeweight=".5pt">
              <v:textbox style="mso-fit-shape-to-text:t">
                <w:txbxContent>
                  <w:p w14:paraId="152BB0C2" w14:textId="77777777" w:rsidR="00AE35FF" w:rsidRDefault="00AE35FF">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0C325B">
                      <w:rPr>
                        <w:rFonts w:asciiTheme="majorHAnsi" w:hAnsiTheme="majorHAnsi"/>
                        <w:noProof/>
                        <w:color w:val="000000" w:themeColor="text1"/>
                        <w:sz w:val="40"/>
                        <w:szCs w:val="40"/>
                      </w:rPr>
                      <w:t>7</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2336" behindDoc="1" locked="0" layoutInCell="1" allowOverlap="1" wp14:anchorId="1707DD08" wp14:editId="23B72EC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BE4ED3" w14:textId="77777777" w:rsidR="00AE35FF" w:rsidRDefault="00AE35FF" w:rsidP="00E04EF9">
      <w:pPr>
        <w:spacing w:after="0" w:line="240" w:lineRule="auto"/>
      </w:pPr>
      <w:r>
        <w:separator/>
      </w:r>
    </w:p>
  </w:footnote>
  <w:footnote w:type="continuationSeparator" w:id="0">
    <w:p w14:paraId="045472AA" w14:textId="77777777" w:rsidR="00AE35FF" w:rsidRDefault="00AE35FF" w:rsidP="00E04EF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81435" w14:textId="77777777" w:rsidR="00AE35FF" w:rsidRDefault="00AE35FF">
    <w:pPr>
      <w:pStyle w:val="En-tte"/>
      <w:jc w:val="right"/>
      <w:rPr>
        <w:color w:val="4F81BD" w:themeColor="accent1"/>
      </w:rPr>
    </w:pPr>
    <w:r>
      <w:rPr>
        <w:noProof/>
        <w:color w:val="4F81BD" w:themeColor="accent1"/>
        <w:lang w:eastAsia="fr-FR"/>
      </w:rPr>
      <mc:AlternateContent>
        <mc:Choice Requires="wps">
          <w:drawing>
            <wp:anchor distT="0" distB="0" distL="114300" distR="114300" simplePos="0" relativeHeight="251659264" behindDoc="0" locked="0" layoutInCell="1" allowOverlap="1" wp14:anchorId="1FBBF5FD" wp14:editId="08D8B697">
              <wp:simplePos x="0" y="0"/>
              <wp:positionH relativeFrom="margin">
                <wp:align>center</wp:align>
              </wp:positionH>
              <wp:positionV relativeFrom="page">
                <wp:align>top</wp:align>
              </wp:positionV>
              <wp:extent cx="5943600" cy="777240"/>
              <wp:effectExtent l="0" t="0" r="0" b="0"/>
              <wp:wrapNone/>
              <wp:docPr id="59" name="Rectangle 4"/>
              <wp:cNvGraphicFramePr/>
              <a:graphic xmlns:a="http://schemas.openxmlformats.org/drawingml/2006/main">
                <a:graphicData uri="http://schemas.microsoft.com/office/word/2010/wordprocessingShape">
                  <wps:wsp>
                    <wps:cNvSpPr/>
                    <wps:spPr>
                      <a:xfrm>
                        <a:off x="0" y="0"/>
                        <a:ext cx="5943600" cy="777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topMargin">
                <wp14:pctHeight>85000</wp14:pctHeight>
              </wp14:sizeRelV>
            </wp:anchor>
          </w:drawing>
        </mc:Choice>
        <mc:Fallback>
          <w:pict>
            <v:rect id="Rectangle 4" o:spid="_x0000_s1026" style="position:absolute;margin-left:0;margin-top:0;width:468pt;height:61.2pt;z-index:251659264;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4f81bd [3204]" stroked="f" strokeweight="2pt">
              <w10:wrap anchorx="margin" anchory="page"/>
            </v:rect>
          </w:pict>
        </mc:Fallback>
      </mc:AlternateContent>
    </w:r>
  </w:p>
  <w:p w14:paraId="016BE5F6" w14:textId="77777777" w:rsidR="00AE35FF" w:rsidRDefault="00AE35FF">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2D1006"/>
    <w:multiLevelType w:val="hybridMultilevel"/>
    <w:tmpl w:val="A18CFB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2714A69"/>
    <w:multiLevelType w:val="hybridMultilevel"/>
    <w:tmpl w:val="0DFCD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06F79FE"/>
    <w:multiLevelType w:val="hybridMultilevel"/>
    <w:tmpl w:val="118A50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D0905B4"/>
    <w:multiLevelType w:val="hybridMultilevel"/>
    <w:tmpl w:val="81E2523E"/>
    <w:lvl w:ilvl="0" w:tplc="2034C34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145"/>
    <w:rsid w:val="000C325B"/>
    <w:rsid w:val="00190DC2"/>
    <w:rsid w:val="002F6C9B"/>
    <w:rsid w:val="003A7D8E"/>
    <w:rsid w:val="00534AC9"/>
    <w:rsid w:val="006516C4"/>
    <w:rsid w:val="00670762"/>
    <w:rsid w:val="00705939"/>
    <w:rsid w:val="008E5D1B"/>
    <w:rsid w:val="009054C0"/>
    <w:rsid w:val="009263AA"/>
    <w:rsid w:val="009C1D48"/>
    <w:rsid w:val="00A1757A"/>
    <w:rsid w:val="00AE35FF"/>
    <w:rsid w:val="00B20FC2"/>
    <w:rsid w:val="00B41145"/>
    <w:rsid w:val="00B416C5"/>
    <w:rsid w:val="00CF180D"/>
    <w:rsid w:val="00D0112C"/>
    <w:rsid w:val="00D46102"/>
    <w:rsid w:val="00D60ADD"/>
    <w:rsid w:val="00E04EF9"/>
    <w:rsid w:val="00E8790B"/>
    <w:rsid w:val="00F26BFF"/>
    <w:rsid w:val="00F47AB6"/>
    <w:rsid w:val="00F6328A"/>
    <w:rsid w:val="00F80185"/>
    <w:rsid w:val="00FA79E6"/>
    <w:rsid w:val="00FE344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8651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04EF9"/>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E04EF9"/>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6707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04EF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04EF9"/>
    <w:rPr>
      <w:rFonts w:eastAsiaTheme="minorEastAsia"/>
      <w:lang w:eastAsia="fr-FR"/>
    </w:rPr>
  </w:style>
  <w:style w:type="paragraph" w:styleId="Textedebulles">
    <w:name w:val="Balloon Text"/>
    <w:basedOn w:val="Normal"/>
    <w:link w:val="TextedebullesCar"/>
    <w:uiPriority w:val="99"/>
    <w:semiHidden/>
    <w:unhideWhenUsed/>
    <w:rsid w:val="00E04EF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4EF9"/>
    <w:rPr>
      <w:rFonts w:ascii="Tahoma" w:hAnsi="Tahoma" w:cs="Tahoma"/>
      <w:sz w:val="16"/>
      <w:szCs w:val="16"/>
    </w:rPr>
  </w:style>
  <w:style w:type="paragraph" w:styleId="Titre">
    <w:name w:val="Title"/>
    <w:basedOn w:val="Normal"/>
    <w:next w:val="Normal"/>
    <w:link w:val="TitreCar"/>
    <w:uiPriority w:val="10"/>
    <w:qFormat/>
    <w:rsid w:val="00E04E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E04EF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E04EF9"/>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04EF9"/>
    <w:rPr>
      <w:rFonts w:asciiTheme="majorHAnsi" w:eastAsiaTheme="majorEastAsia" w:hAnsiTheme="majorHAnsi" w:cstheme="majorBidi"/>
      <w:i/>
      <w:iCs/>
      <w:color w:val="4F81BD" w:themeColor="accent1"/>
      <w:spacing w:val="15"/>
      <w:sz w:val="24"/>
      <w:szCs w:val="24"/>
      <w:lang w:eastAsia="fr-FR"/>
    </w:rPr>
  </w:style>
  <w:style w:type="paragraph" w:styleId="En-tte">
    <w:name w:val="header"/>
    <w:basedOn w:val="Normal"/>
    <w:link w:val="En-tteCar"/>
    <w:uiPriority w:val="99"/>
    <w:unhideWhenUsed/>
    <w:rsid w:val="00E04EF9"/>
    <w:pPr>
      <w:tabs>
        <w:tab w:val="center" w:pos="4536"/>
        <w:tab w:val="right" w:pos="9072"/>
      </w:tabs>
      <w:spacing w:after="0" w:line="240" w:lineRule="auto"/>
    </w:pPr>
  </w:style>
  <w:style w:type="character" w:customStyle="1" w:styleId="En-tteCar">
    <w:name w:val="En-tête Car"/>
    <w:basedOn w:val="Policepardfaut"/>
    <w:link w:val="En-tte"/>
    <w:uiPriority w:val="99"/>
    <w:rsid w:val="00E04EF9"/>
  </w:style>
  <w:style w:type="paragraph" w:styleId="Pieddepage">
    <w:name w:val="footer"/>
    <w:basedOn w:val="Normal"/>
    <w:link w:val="PieddepageCar"/>
    <w:uiPriority w:val="99"/>
    <w:unhideWhenUsed/>
    <w:rsid w:val="00E04E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4EF9"/>
  </w:style>
  <w:style w:type="paragraph" w:customStyle="1" w:styleId="DE7B8801F2B1483F98D539CC92927118">
    <w:name w:val="DE7B8801F2B1483F98D539CC92927118"/>
    <w:rsid w:val="00E04EF9"/>
    <w:rPr>
      <w:rFonts w:eastAsiaTheme="minorEastAsia"/>
      <w:lang w:eastAsia="fr-FR"/>
    </w:rPr>
  </w:style>
  <w:style w:type="character" w:customStyle="1" w:styleId="Titre1Car">
    <w:name w:val="Titre 1 Car"/>
    <w:basedOn w:val="Policepardfaut"/>
    <w:link w:val="Titre1"/>
    <w:uiPriority w:val="9"/>
    <w:rsid w:val="00E04EF9"/>
    <w:rPr>
      <w:rFonts w:asciiTheme="majorHAnsi" w:eastAsiaTheme="majorEastAsia" w:hAnsiTheme="majorHAnsi" w:cstheme="majorBidi"/>
      <w:b/>
      <w:bCs/>
      <w:color w:val="365F91" w:themeColor="accent1" w:themeShade="BF"/>
      <w:sz w:val="40"/>
      <w:szCs w:val="28"/>
    </w:rPr>
  </w:style>
  <w:style w:type="paragraph" w:styleId="En-ttedetabledesmatires">
    <w:name w:val="TOC Heading"/>
    <w:basedOn w:val="Titre1"/>
    <w:next w:val="Normal"/>
    <w:uiPriority w:val="39"/>
    <w:semiHidden/>
    <w:unhideWhenUsed/>
    <w:qFormat/>
    <w:rsid w:val="00E04EF9"/>
    <w:pPr>
      <w:outlineLvl w:val="9"/>
    </w:pPr>
    <w:rPr>
      <w:lang w:eastAsia="fr-FR"/>
    </w:rPr>
  </w:style>
  <w:style w:type="character" w:customStyle="1" w:styleId="Titre2Car">
    <w:name w:val="Titre 2 Car"/>
    <w:basedOn w:val="Policepardfaut"/>
    <w:link w:val="Titre2"/>
    <w:uiPriority w:val="9"/>
    <w:rsid w:val="00E04EF9"/>
    <w:rPr>
      <w:rFonts w:asciiTheme="majorHAnsi" w:eastAsiaTheme="majorEastAsia" w:hAnsiTheme="majorHAnsi" w:cstheme="majorBidi"/>
      <w:b/>
      <w:bCs/>
      <w:color w:val="4F81BD" w:themeColor="accent1"/>
      <w:sz w:val="32"/>
      <w:szCs w:val="26"/>
    </w:rPr>
  </w:style>
  <w:style w:type="paragraph" w:styleId="Paragraphedeliste">
    <w:name w:val="List Paragraph"/>
    <w:basedOn w:val="Normal"/>
    <w:uiPriority w:val="34"/>
    <w:qFormat/>
    <w:rsid w:val="00B20FC2"/>
    <w:pPr>
      <w:ind w:left="720"/>
      <w:contextualSpacing/>
    </w:pPr>
  </w:style>
  <w:style w:type="character" w:customStyle="1" w:styleId="Titre3Car">
    <w:name w:val="Titre 3 Car"/>
    <w:basedOn w:val="Policepardfaut"/>
    <w:link w:val="Titre3"/>
    <w:uiPriority w:val="9"/>
    <w:rsid w:val="0067076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04EF9"/>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E04EF9"/>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6707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04EF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04EF9"/>
    <w:rPr>
      <w:rFonts w:eastAsiaTheme="minorEastAsia"/>
      <w:lang w:eastAsia="fr-FR"/>
    </w:rPr>
  </w:style>
  <w:style w:type="paragraph" w:styleId="Textedebulles">
    <w:name w:val="Balloon Text"/>
    <w:basedOn w:val="Normal"/>
    <w:link w:val="TextedebullesCar"/>
    <w:uiPriority w:val="99"/>
    <w:semiHidden/>
    <w:unhideWhenUsed/>
    <w:rsid w:val="00E04EF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4EF9"/>
    <w:rPr>
      <w:rFonts w:ascii="Tahoma" w:hAnsi="Tahoma" w:cs="Tahoma"/>
      <w:sz w:val="16"/>
      <w:szCs w:val="16"/>
    </w:rPr>
  </w:style>
  <w:style w:type="paragraph" w:styleId="Titre">
    <w:name w:val="Title"/>
    <w:basedOn w:val="Normal"/>
    <w:next w:val="Normal"/>
    <w:link w:val="TitreCar"/>
    <w:uiPriority w:val="10"/>
    <w:qFormat/>
    <w:rsid w:val="00E04E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E04EF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E04EF9"/>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04EF9"/>
    <w:rPr>
      <w:rFonts w:asciiTheme="majorHAnsi" w:eastAsiaTheme="majorEastAsia" w:hAnsiTheme="majorHAnsi" w:cstheme="majorBidi"/>
      <w:i/>
      <w:iCs/>
      <w:color w:val="4F81BD" w:themeColor="accent1"/>
      <w:spacing w:val="15"/>
      <w:sz w:val="24"/>
      <w:szCs w:val="24"/>
      <w:lang w:eastAsia="fr-FR"/>
    </w:rPr>
  </w:style>
  <w:style w:type="paragraph" w:styleId="En-tte">
    <w:name w:val="header"/>
    <w:basedOn w:val="Normal"/>
    <w:link w:val="En-tteCar"/>
    <w:uiPriority w:val="99"/>
    <w:unhideWhenUsed/>
    <w:rsid w:val="00E04EF9"/>
    <w:pPr>
      <w:tabs>
        <w:tab w:val="center" w:pos="4536"/>
        <w:tab w:val="right" w:pos="9072"/>
      </w:tabs>
      <w:spacing w:after="0" w:line="240" w:lineRule="auto"/>
    </w:pPr>
  </w:style>
  <w:style w:type="character" w:customStyle="1" w:styleId="En-tteCar">
    <w:name w:val="En-tête Car"/>
    <w:basedOn w:val="Policepardfaut"/>
    <w:link w:val="En-tte"/>
    <w:uiPriority w:val="99"/>
    <w:rsid w:val="00E04EF9"/>
  </w:style>
  <w:style w:type="paragraph" w:styleId="Pieddepage">
    <w:name w:val="footer"/>
    <w:basedOn w:val="Normal"/>
    <w:link w:val="PieddepageCar"/>
    <w:uiPriority w:val="99"/>
    <w:unhideWhenUsed/>
    <w:rsid w:val="00E04E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4EF9"/>
  </w:style>
  <w:style w:type="paragraph" w:customStyle="1" w:styleId="DE7B8801F2B1483F98D539CC92927118">
    <w:name w:val="DE7B8801F2B1483F98D539CC92927118"/>
    <w:rsid w:val="00E04EF9"/>
    <w:rPr>
      <w:rFonts w:eastAsiaTheme="minorEastAsia"/>
      <w:lang w:eastAsia="fr-FR"/>
    </w:rPr>
  </w:style>
  <w:style w:type="character" w:customStyle="1" w:styleId="Titre1Car">
    <w:name w:val="Titre 1 Car"/>
    <w:basedOn w:val="Policepardfaut"/>
    <w:link w:val="Titre1"/>
    <w:uiPriority w:val="9"/>
    <w:rsid w:val="00E04EF9"/>
    <w:rPr>
      <w:rFonts w:asciiTheme="majorHAnsi" w:eastAsiaTheme="majorEastAsia" w:hAnsiTheme="majorHAnsi" w:cstheme="majorBidi"/>
      <w:b/>
      <w:bCs/>
      <w:color w:val="365F91" w:themeColor="accent1" w:themeShade="BF"/>
      <w:sz w:val="40"/>
      <w:szCs w:val="28"/>
    </w:rPr>
  </w:style>
  <w:style w:type="paragraph" w:styleId="En-ttedetabledesmatires">
    <w:name w:val="TOC Heading"/>
    <w:basedOn w:val="Titre1"/>
    <w:next w:val="Normal"/>
    <w:uiPriority w:val="39"/>
    <w:semiHidden/>
    <w:unhideWhenUsed/>
    <w:qFormat/>
    <w:rsid w:val="00E04EF9"/>
    <w:pPr>
      <w:outlineLvl w:val="9"/>
    </w:pPr>
    <w:rPr>
      <w:lang w:eastAsia="fr-FR"/>
    </w:rPr>
  </w:style>
  <w:style w:type="character" w:customStyle="1" w:styleId="Titre2Car">
    <w:name w:val="Titre 2 Car"/>
    <w:basedOn w:val="Policepardfaut"/>
    <w:link w:val="Titre2"/>
    <w:uiPriority w:val="9"/>
    <w:rsid w:val="00E04EF9"/>
    <w:rPr>
      <w:rFonts w:asciiTheme="majorHAnsi" w:eastAsiaTheme="majorEastAsia" w:hAnsiTheme="majorHAnsi" w:cstheme="majorBidi"/>
      <w:b/>
      <w:bCs/>
      <w:color w:val="4F81BD" w:themeColor="accent1"/>
      <w:sz w:val="32"/>
      <w:szCs w:val="26"/>
    </w:rPr>
  </w:style>
  <w:style w:type="paragraph" w:styleId="Paragraphedeliste">
    <w:name w:val="List Paragraph"/>
    <w:basedOn w:val="Normal"/>
    <w:uiPriority w:val="34"/>
    <w:qFormat/>
    <w:rsid w:val="00B20FC2"/>
    <w:pPr>
      <w:ind w:left="720"/>
      <w:contextualSpacing/>
    </w:pPr>
  </w:style>
  <w:style w:type="character" w:customStyle="1" w:styleId="Titre3Car">
    <w:name w:val="Titre 3 Car"/>
    <w:basedOn w:val="Policepardfaut"/>
    <w:link w:val="Titre3"/>
    <w:uiPriority w:val="9"/>
    <w:rsid w:val="0067076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1B7B2ADD18E4EE9B3388DA42C256582"/>
        <w:category>
          <w:name w:val="Général"/>
          <w:gallery w:val="placeholder"/>
        </w:category>
        <w:types>
          <w:type w:val="bbPlcHdr"/>
        </w:types>
        <w:behaviors>
          <w:behavior w:val="content"/>
        </w:behaviors>
        <w:guid w:val="{E228B713-6AF1-4C69-BD84-D53EDDB91B74}"/>
      </w:docPartPr>
      <w:docPartBody>
        <w:p w:rsidR="005D4B11" w:rsidRDefault="00F50E65" w:rsidP="00F50E65">
          <w:pPr>
            <w:pStyle w:val="C1B7B2ADD18E4EE9B3388DA42C256582"/>
          </w:pPr>
          <w:r>
            <w:rPr>
              <w:rFonts w:asciiTheme="majorHAnsi" w:hAnsiTheme="majorHAnsi"/>
              <w:sz w:val="80"/>
              <w:szCs w:val="80"/>
            </w:rPr>
            <w:t>[Titre du document]</w:t>
          </w:r>
        </w:p>
      </w:docPartBody>
    </w:docPart>
    <w:docPart>
      <w:docPartPr>
        <w:name w:val="8835AB2361204E989B7D7AC0B8884F67"/>
        <w:category>
          <w:name w:val="Général"/>
          <w:gallery w:val="placeholder"/>
        </w:category>
        <w:types>
          <w:type w:val="bbPlcHdr"/>
        </w:types>
        <w:behaviors>
          <w:behavior w:val="content"/>
        </w:behaviors>
        <w:guid w:val="{D1342D32-D243-417D-BDE7-5CA9C87275EC}"/>
      </w:docPartPr>
      <w:docPartBody>
        <w:p w:rsidR="005D4B11" w:rsidRDefault="00F50E65" w:rsidP="00F50E65">
          <w:pPr>
            <w:pStyle w:val="8835AB2361204E989B7D7AC0B8884F67"/>
          </w:pPr>
          <w:r>
            <w:rPr>
              <w:rFonts w:asciiTheme="majorHAnsi" w:hAnsiTheme="majorHAns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E65"/>
    <w:rsid w:val="0042690F"/>
    <w:rsid w:val="005D4B11"/>
    <w:rsid w:val="00F50E65"/>
    <w:rsid w:val="00F674B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A39B18787514D588FC040D8AF8C581C">
    <w:name w:val="FA39B18787514D588FC040D8AF8C581C"/>
    <w:rsid w:val="00F50E65"/>
  </w:style>
  <w:style w:type="paragraph" w:customStyle="1" w:styleId="4670582C32F64F3195A88FDBFD3D43D2">
    <w:name w:val="4670582C32F64F3195A88FDBFD3D43D2"/>
    <w:rsid w:val="00F50E65"/>
  </w:style>
  <w:style w:type="paragraph" w:customStyle="1" w:styleId="52A21A1CD4F14B6898DD71DF7D3F08DF">
    <w:name w:val="52A21A1CD4F14B6898DD71DF7D3F08DF"/>
    <w:rsid w:val="00F50E65"/>
  </w:style>
  <w:style w:type="paragraph" w:customStyle="1" w:styleId="084A9488E7E64B2685650606DA4EE405">
    <w:name w:val="084A9488E7E64B2685650606DA4EE405"/>
    <w:rsid w:val="00F50E65"/>
  </w:style>
  <w:style w:type="paragraph" w:customStyle="1" w:styleId="1E07BDFDCDD041528C1A5DFF6098D95A">
    <w:name w:val="1E07BDFDCDD041528C1A5DFF6098D95A"/>
    <w:rsid w:val="00F50E65"/>
  </w:style>
  <w:style w:type="paragraph" w:customStyle="1" w:styleId="6CDD4156739645D9833EF713E2299797">
    <w:name w:val="6CDD4156739645D9833EF713E2299797"/>
    <w:rsid w:val="00F50E65"/>
  </w:style>
  <w:style w:type="paragraph" w:customStyle="1" w:styleId="C1B7B2ADD18E4EE9B3388DA42C256582">
    <w:name w:val="C1B7B2ADD18E4EE9B3388DA42C256582"/>
    <w:rsid w:val="00F50E65"/>
  </w:style>
  <w:style w:type="paragraph" w:customStyle="1" w:styleId="8835AB2361204E989B7D7AC0B8884F67">
    <w:name w:val="8835AB2361204E989B7D7AC0B8884F67"/>
    <w:rsid w:val="00F50E65"/>
  </w:style>
  <w:style w:type="paragraph" w:customStyle="1" w:styleId="5CB35725339C4051AF3E9B5EF46E552E">
    <w:name w:val="5CB35725339C4051AF3E9B5EF46E552E"/>
    <w:rsid w:val="00F50E65"/>
  </w:style>
  <w:style w:type="paragraph" w:customStyle="1" w:styleId="BDECB3E2D72D45D99EB813B4501C1EE7">
    <w:name w:val="BDECB3E2D72D45D99EB813B4501C1EE7"/>
    <w:rsid w:val="00F50E6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A39B18787514D588FC040D8AF8C581C">
    <w:name w:val="FA39B18787514D588FC040D8AF8C581C"/>
    <w:rsid w:val="00F50E65"/>
  </w:style>
  <w:style w:type="paragraph" w:customStyle="1" w:styleId="4670582C32F64F3195A88FDBFD3D43D2">
    <w:name w:val="4670582C32F64F3195A88FDBFD3D43D2"/>
    <w:rsid w:val="00F50E65"/>
  </w:style>
  <w:style w:type="paragraph" w:customStyle="1" w:styleId="52A21A1CD4F14B6898DD71DF7D3F08DF">
    <w:name w:val="52A21A1CD4F14B6898DD71DF7D3F08DF"/>
    <w:rsid w:val="00F50E65"/>
  </w:style>
  <w:style w:type="paragraph" w:customStyle="1" w:styleId="084A9488E7E64B2685650606DA4EE405">
    <w:name w:val="084A9488E7E64B2685650606DA4EE405"/>
    <w:rsid w:val="00F50E65"/>
  </w:style>
  <w:style w:type="paragraph" w:customStyle="1" w:styleId="1E07BDFDCDD041528C1A5DFF6098D95A">
    <w:name w:val="1E07BDFDCDD041528C1A5DFF6098D95A"/>
    <w:rsid w:val="00F50E65"/>
  </w:style>
  <w:style w:type="paragraph" w:customStyle="1" w:styleId="6CDD4156739645D9833EF713E2299797">
    <w:name w:val="6CDD4156739645D9833EF713E2299797"/>
    <w:rsid w:val="00F50E65"/>
  </w:style>
  <w:style w:type="paragraph" w:customStyle="1" w:styleId="C1B7B2ADD18E4EE9B3388DA42C256582">
    <w:name w:val="C1B7B2ADD18E4EE9B3388DA42C256582"/>
    <w:rsid w:val="00F50E65"/>
  </w:style>
  <w:style w:type="paragraph" w:customStyle="1" w:styleId="8835AB2361204E989B7D7AC0B8884F67">
    <w:name w:val="8835AB2361204E989B7D7AC0B8884F67"/>
    <w:rsid w:val="00F50E65"/>
  </w:style>
  <w:style w:type="paragraph" w:customStyle="1" w:styleId="5CB35725339C4051AF3E9B5EF46E552E">
    <w:name w:val="5CB35725339C4051AF3E9B5EF46E552E"/>
    <w:rsid w:val="00F50E65"/>
  </w:style>
  <w:style w:type="paragraph" w:customStyle="1" w:styleId="BDECB3E2D72D45D99EB813B4501C1EE7">
    <w:name w:val="BDECB3E2D72D45D99EB813B4501C1EE7"/>
    <w:rsid w:val="00F50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2014-11-01T00:00:00</PublishDate>
  <Abstract>Placement de machines virtuelles dans un centre de données alimenté par des énergies renouvelables.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ED2F7-7DBE-DB4F-9979-82B342E9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714</Words>
  <Characters>3932</Characters>
  <Application>Microsoft Macintosh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Ecole des mines de nantes</Company>
  <LinksUpToDate>false</LinksUpToDate>
  <CharactersWithSpaces>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Technique</dc:title>
  <dc:subject>Projet de recherche : EPOC</dc:subject>
  <dc:creator>Gwenaël BEC – Clément Guyonnet</dc:creator>
  <cp:keywords/>
  <dc:description/>
  <cp:lastModifiedBy>Clément Guyonnet</cp:lastModifiedBy>
  <cp:revision>19</cp:revision>
  <dcterms:created xsi:type="dcterms:W3CDTF">2014-11-16T20:18:00Z</dcterms:created>
  <dcterms:modified xsi:type="dcterms:W3CDTF">2014-11-17T15:34:00Z</dcterms:modified>
</cp:coreProperties>
</file>