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8F6" w:rsidRDefault="00CF4A7C">
      <w:pPr>
        <w:spacing w:after="167"/>
        <w:ind w:right="173"/>
        <w:jc w:val="right"/>
      </w:pPr>
      <w:r>
        <w:rPr>
          <w:rFonts w:ascii="Cambria" w:eastAsia="Cambria" w:hAnsi="Cambria" w:cs="Cambria"/>
          <w:sz w:val="34"/>
        </w:rPr>
        <w:t>Taller de Lógica Digital - Parte 2</w:t>
      </w:r>
    </w:p>
    <w:p w:rsidR="005A18F6" w:rsidRDefault="00CF4A7C">
      <w:pPr>
        <w:spacing w:after="178" w:line="265" w:lineRule="auto"/>
        <w:ind w:left="2766" w:hanging="10"/>
      </w:pPr>
      <w:r w:rsidRPr="00CF4A7C">
        <w:rPr>
          <w:rFonts w:ascii="Cambria" w:eastAsia="Cambria" w:hAnsi="Cambria" w:cs="Cambria"/>
          <w:sz w:val="24"/>
        </w:rPr>
        <w:t>Organización</w:t>
      </w:r>
      <w:r>
        <w:rPr>
          <w:rFonts w:ascii="Cambria" w:eastAsia="Cambria" w:hAnsi="Cambria" w:cs="Cambria"/>
          <w:sz w:val="24"/>
        </w:rPr>
        <w:t xml:space="preserve"> del Computador 1</w:t>
      </w:r>
    </w:p>
    <w:p w:rsidR="005A18F6" w:rsidRDefault="00CF4A7C">
      <w:pPr>
        <w:spacing w:after="556" w:line="265" w:lineRule="auto"/>
        <w:ind w:left="3085" w:hanging="10"/>
      </w:pPr>
      <w:r>
        <w:rPr>
          <w:rFonts w:ascii="Cambria" w:eastAsia="Cambria" w:hAnsi="Cambria" w:cs="Cambria"/>
          <w:sz w:val="24"/>
        </w:rPr>
        <w:t>Primer Cuatrimestre 2023</w:t>
      </w:r>
    </w:p>
    <w:p w:rsidR="005A18F6" w:rsidRDefault="00CF4A7C">
      <w:pPr>
        <w:pStyle w:val="Ttulo1"/>
        <w:spacing w:after="148"/>
        <w:ind w:left="-5"/>
      </w:pPr>
      <w:r>
        <w:t>Ejercicios</w:t>
      </w:r>
    </w:p>
    <w:p w:rsidR="005A18F6" w:rsidRDefault="00CF4A7C">
      <w:pPr>
        <w:numPr>
          <w:ilvl w:val="0"/>
          <w:numId w:val="1"/>
        </w:numPr>
        <w:spacing w:after="192"/>
        <w:ind w:hanging="279"/>
      </w:pPr>
      <w:r>
        <w:rPr>
          <w:rFonts w:ascii="Cambria" w:eastAsia="Cambria" w:hAnsi="Cambria" w:cs="Cambria"/>
          <w:b/>
        </w:rPr>
        <w:t>Componentes de 3 estados</w:t>
      </w:r>
    </w:p>
    <w:p w:rsidR="005A18F6" w:rsidRDefault="00CF4A7C">
      <w:pPr>
        <w:numPr>
          <w:ilvl w:val="1"/>
          <w:numId w:val="1"/>
        </w:numPr>
        <w:spacing w:after="0" w:line="265" w:lineRule="auto"/>
        <w:ind w:hanging="328"/>
      </w:pPr>
      <w:r>
        <w:rPr>
          <w:rFonts w:ascii="Cambria" w:eastAsia="Cambria" w:hAnsi="Cambria" w:cs="Cambria"/>
        </w:rPr>
        <w:t>Completar la siguiente tabla:</w:t>
      </w:r>
    </w:p>
    <w:tbl>
      <w:tblPr>
        <w:tblStyle w:val="TableGrid"/>
        <w:tblW w:w="5240" w:type="dxa"/>
        <w:tblInd w:w="759" w:type="dxa"/>
        <w:tblCellMar>
          <w:top w:w="38" w:type="dxa"/>
          <w:right w:w="115" w:type="dxa"/>
        </w:tblCellMar>
        <w:tblLook w:val="04A0" w:firstRow="1" w:lastRow="0" w:firstColumn="1" w:lastColumn="0" w:noHBand="0" w:noVBand="1"/>
      </w:tblPr>
      <w:tblGrid>
        <w:gridCol w:w="522"/>
        <w:gridCol w:w="594"/>
        <w:gridCol w:w="394"/>
        <w:gridCol w:w="585"/>
        <w:gridCol w:w="397"/>
        <w:gridCol w:w="472"/>
        <w:gridCol w:w="1148"/>
        <w:gridCol w:w="1128"/>
      </w:tblGrid>
      <w:tr w:rsidR="005A18F6">
        <w:trPr>
          <w:trHeight w:val="275"/>
        </w:trPr>
        <w:tc>
          <w:tcPr>
            <w:tcW w:w="52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5A18F6" w:rsidRDefault="00CF4A7C">
            <w:pPr>
              <w:ind w:left="120"/>
            </w:pPr>
            <w:r>
              <w:rPr>
                <w:rFonts w:ascii="Cambria" w:eastAsia="Cambria" w:hAnsi="Cambria" w:cs="Cambria"/>
              </w:rPr>
              <w:t>A</w:t>
            </w:r>
          </w:p>
        </w:tc>
        <w:tc>
          <w:tcPr>
            <w:tcW w:w="5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5A18F6" w:rsidRDefault="00CF4A7C">
            <w:proofErr w:type="spellStart"/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i/>
                <w:sz w:val="16"/>
              </w:rPr>
              <w:t>en</w:t>
            </w:r>
            <w:proofErr w:type="spellEnd"/>
          </w:p>
        </w:tc>
        <w:tc>
          <w:tcPr>
            <w:tcW w:w="3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5A18F6" w:rsidRDefault="00CF4A7C">
            <w:r>
              <w:rPr>
                <w:rFonts w:ascii="Cambria" w:eastAsia="Cambria" w:hAnsi="Cambria" w:cs="Cambria"/>
              </w:rPr>
              <w:t>B</w:t>
            </w:r>
          </w:p>
        </w:tc>
        <w:tc>
          <w:tcPr>
            <w:tcW w:w="58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5A18F6" w:rsidRDefault="00CF4A7C">
            <w:r>
              <w:rPr>
                <w:rFonts w:ascii="Cambria" w:eastAsia="Cambria" w:hAnsi="Cambria" w:cs="Cambria"/>
              </w:rPr>
              <w:t>B</w:t>
            </w:r>
            <w:r>
              <w:rPr>
                <w:rFonts w:ascii="Cambria" w:eastAsia="Cambria" w:hAnsi="Cambria" w:cs="Cambria"/>
                <w:i/>
                <w:sz w:val="16"/>
              </w:rPr>
              <w:t>en</w:t>
            </w:r>
          </w:p>
        </w:tc>
        <w:tc>
          <w:tcPr>
            <w:tcW w:w="39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5A18F6" w:rsidRDefault="00CF4A7C">
            <w:r>
              <w:rPr>
                <w:rFonts w:ascii="Cambria" w:eastAsia="Cambria" w:hAnsi="Cambria" w:cs="Cambria"/>
              </w:rPr>
              <w:t>C</w:t>
            </w:r>
          </w:p>
        </w:tc>
        <w:tc>
          <w:tcPr>
            <w:tcW w:w="472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5A18F6" w:rsidRDefault="00CF4A7C">
            <w:proofErr w:type="spellStart"/>
            <w:r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  <w:i/>
                <w:sz w:val="16"/>
              </w:rPr>
              <w:t>en</w:t>
            </w:r>
            <w:proofErr w:type="spellEnd"/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8F6" w:rsidRDefault="00CF4A7C">
            <w:pPr>
              <w:ind w:left="124"/>
            </w:pPr>
            <w:r>
              <w:rPr>
                <w:rFonts w:ascii="Cambria" w:eastAsia="Cambria" w:hAnsi="Cambria" w:cs="Cambria"/>
              </w:rPr>
              <w:t>Estimado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5A18F6" w:rsidRDefault="00CF4A7C">
            <w:pPr>
              <w:ind w:left="124"/>
            </w:pPr>
            <w:r>
              <w:rPr>
                <w:rFonts w:ascii="Cambria" w:eastAsia="Cambria" w:hAnsi="Cambria" w:cs="Cambria"/>
              </w:rPr>
              <w:t>Obtenido</w:t>
            </w:r>
          </w:p>
        </w:tc>
      </w:tr>
      <w:tr w:rsidR="005A18F6">
        <w:trPr>
          <w:trHeight w:val="275"/>
        </w:trPr>
        <w:tc>
          <w:tcPr>
            <w:tcW w:w="52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5A18F6" w:rsidRDefault="00CF4A7C">
            <w:pPr>
              <w:ind w:left="147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5A18F6" w:rsidRDefault="00CF4A7C">
            <w:pPr>
              <w:ind w:left="123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3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5A18F6" w:rsidRDefault="00CF4A7C">
            <w:pPr>
              <w:ind w:left="23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8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5A18F6" w:rsidRDefault="00CF4A7C">
            <w:pPr>
              <w:ind w:left="118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39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5A18F6" w:rsidRDefault="00CF4A7C">
            <w:pPr>
              <w:ind w:left="24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472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5A18F6" w:rsidRDefault="00CF4A7C">
            <w:pPr>
              <w:ind w:left="120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4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5A18F6" w:rsidRDefault="00112071">
            <w:r>
              <w:t xml:space="preserve">         0</w:t>
            </w:r>
          </w:p>
        </w:tc>
        <w:tc>
          <w:tcPr>
            <w:tcW w:w="1128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5A18F6" w:rsidRDefault="00112071">
            <w:r>
              <w:t xml:space="preserve">         0</w:t>
            </w:r>
          </w:p>
        </w:tc>
      </w:tr>
      <w:tr w:rsidR="005A18F6">
        <w:trPr>
          <w:trHeight w:val="271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47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18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4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5A18F6" w:rsidRDefault="00CF4A7C">
            <w:pPr>
              <w:ind w:left="120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A18F6" w:rsidRDefault="00112071" w:rsidP="00112071">
            <w:pPr>
              <w:jc w:val="center"/>
            </w:pPr>
            <w:r>
              <w:t>1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5A18F6" w:rsidRDefault="00112071" w:rsidP="00112071">
            <w:pPr>
              <w:jc w:val="center"/>
            </w:pPr>
            <w:r>
              <w:t>1</w:t>
            </w:r>
          </w:p>
        </w:tc>
      </w:tr>
      <w:tr w:rsidR="005A18F6">
        <w:trPr>
          <w:trHeight w:val="271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47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23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18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4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5A18F6" w:rsidRDefault="00CF4A7C">
            <w:pPr>
              <w:ind w:left="120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A18F6" w:rsidRDefault="00112071" w:rsidP="00112071">
            <w:pPr>
              <w:jc w:val="center"/>
            </w:pPr>
            <w:r>
              <w:t>0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5A18F6" w:rsidRDefault="00112071" w:rsidP="00112071">
            <w:pPr>
              <w:jc w:val="center"/>
            </w:pPr>
            <w:r>
              <w:t>U</w:t>
            </w:r>
          </w:p>
        </w:tc>
      </w:tr>
      <w:tr w:rsidR="005A18F6">
        <w:trPr>
          <w:trHeight w:val="271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47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3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18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4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5A18F6" w:rsidRDefault="00CF4A7C">
            <w:pPr>
              <w:ind w:left="120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A18F6" w:rsidRDefault="00112071" w:rsidP="00112071">
            <w:pPr>
              <w:jc w:val="center"/>
            </w:pPr>
            <w:r>
              <w:t>1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5A18F6" w:rsidRDefault="00112071" w:rsidP="00112071">
            <w:pPr>
              <w:jc w:val="center"/>
            </w:pPr>
            <w:r>
              <w:t>E</w:t>
            </w:r>
          </w:p>
        </w:tc>
      </w:tr>
      <w:tr w:rsidR="005A18F6">
        <w:trPr>
          <w:trHeight w:val="271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47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3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18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4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5A18F6" w:rsidRDefault="00CF4A7C">
            <w:pPr>
              <w:ind w:left="120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A18F6" w:rsidRDefault="00112071" w:rsidP="00112071">
            <w:pPr>
              <w:jc w:val="center"/>
            </w:pPr>
            <w:r>
              <w:t>0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5A18F6" w:rsidRDefault="00112071" w:rsidP="00112071">
            <w:pPr>
              <w:jc w:val="center"/>
            </w:pPr>
            <w:r>
              <w:t>0</w:t>
            </w:r>
          </w:p>
        </w:tc>
      </w:tr>
      <w:tr w:rsidR="005A18F6">
        <w:trPr>
          <w:trHeight w:val="271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47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18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4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5A18F6" w:rsidRDefault="00CF4A7C">
            <w:pPr>
              <w:ind w:left="120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A18F6" w:rsidRDefault="00112071" w:rsidP="00112071">
            <w:pPr>
              <w:jc w:val="center"/>
            </w:pPr>
            <w:r>
              <w:t>E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5A18F6" w:rsidRDefault="00112071" w:rsidP="00112071">
            <w:pPr>
              <w:jc w:val="center"/>
            </w:pPr>
            <w:r>
              <w:t>E</w:t>
            </w:r>
          </w:p>
        </w:tc>
      </w:tr>
      <w:tr w:rsidR="005A18F6">
        <w:trPr>
          <w:trHeight w:val="271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47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23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18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4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5A18F6" w:rsidRDefault="00CF4A7C">
            <w:pPr>
              <w:ind w:left="120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A18F6" w:rsidRDefault="00112071" w:rsidP="00112071">
            <w:pPr>
              <w:jc w:val="center"/>
            </w:pPr>
            <w:r>
              <w:t>1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5A18F6" w:rsidRDefault="00112071" w:rsidP="00112071">
            <w:pPr>
              <w:jc w:val="center"/>
            </w:pPr>
            <w:r>
              <w:t>1</w:t>
            </w:r>
          </w:p>
        </w:tc>
      </w:tr>
    </w:tbl>
    <w:p w:rsidR="005A18F6" w:rsidRDefault="00CF4A7C">
      <w:pPr>
        <w:numPr>
          <w:ilvl w:val="1"/>
          <w:numId w:val="1"/>
        </w:numPr>
        <w:spacing w:after="0" w:line="265" w:lineRule="auto"/>
        <w:ind w:hanging="328"/>
      </w:pPr>
      <w:r>
        <w:rPr>
          <w:rFonts w:ascii="Cambria" w:eastAsia="Cambria" w:hAnsi="Cambria" w:cs="Cambria"/>
        </w:rPr>
        <w:t>Completar la siguiente tabla:</w:t>
      </w:r>
    </w:p>
    <w:tbl>
      <w:tblPr>
        <w:tblStyle w:val="TableGrid"/>
        <w:tblW w:w="7468" w:type="dxa"/>
        <w:tblInd w:w="759" w:type="dxa"/>
        <w:tblCellMar>
          <w:top w:w="38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5913"/>
      </w:tblGrid>
      <w:tr w:rsidR="005A18F6">
        <w:trPr>
          <w:trHeight w:val="275"/>
        </w:trPr>
        <w:tc>
          <w:tcPr>
            <w:tcW w:w="155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5A18F6" w:rsidRDefault="00CF4A7C">
            <w:pPr>
              <w:ind w:right="8"/>
              <w:jc w:val="center"/>
            </w:pPr>
            <w:r>
              <w:rPr>
                <w:rFonts w:ascii="Cambria" w:eastAsia="Cambria" w:hAnsi="Cambria" w:cs="Cambria"/>
              </w:rPr>
              <w:t>Color</w:t>
            </w:r>
          </w:p>
        </w:tc>
        <w:tc>
          <w:tcPr>
            <w:tcW w:w="5912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5A18F6" w:rsidRDefault="00CF4A7C">
            <w:pPr>
              <w:ind w:left="4"/>
            </w:pPr>
            <w:r>
              <w:rPr>
                <w:rFonts w:ascii="Cambria" w:eastAsia="Cambria" w:hAnsi="Cambria" w:cs="Cambria"/>
              </w:rPr>
              <w:t>Interpretaci</w:t>
            </w:r>
            <w:r w:rsidR="00112071">
              <w:rPr>
                <w:rFonts w:ascii="Cambria" w:eastAsia="Cambria" w:hAnsi="Cambria" w:cs="Cambria"/>
              </w:rPr>
              <w:t>ó</w:t>
            </w:r>
            <w:r>
              <w:rPr>
                <w:rFonts w:ascii="Cambria" w:eastAsia="Cambria" w:hAnsi="Cambria" w:cs="Cambria"/>
              </w:rPr>
              <w:t>n</w:t>
            </w:r>
          </w:p>
        </w:tc>
      </w:tr>
      <w:tr w:rsidR="005A18F6">
        <w:trPr>
          <w:trHeight w:val="2714"/>
        </w:trPr>
        <w:tc>
          <w:tcPr>
            <w:tcW w:w="155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5A18F6" w:rsidRDefault="00CF4A7C">
            <w:pPr>
              <w:spacing w:after="264"/>
              <w:ind w:right="8"/>
              <w:jc w:val="center"/>
            </w:pPr>
            <w:r>
              <w:rPr>
                <w:rFonts w:ascii="Cambria" w:eastAsia="Cambria" w:hAnsi="Cambria" w:cs="Cambria"/>
              </w:rPr>
              <w:t>Gris</w:t>
            </w:r>
          </w:p>
          <w:p w:rsidR="005A18F6" w:rsidRDefault="00CF4A7C">
            <w:pPr>
              <w:spacing w:after="264"/>
              <w:ind w:right="8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Verde claro</w:t>
            </w:r>
          </w:p>
          <w:p w:rsidR="00107608" w:rsidRDefault="00107608">
            <w:pPr>
              <w:spacing w:after="264"/>
              <w:ind w:right="8"/>
              <w:jc w:val="center"/>
            </w:pPr>
          </w:p>
          <w:p w:rsidR="005A18F6" w:rsidRDefault="00CF4A7C">
            <w:pPr>
              <w:spacing w:after="264"/>
            </w:pPr>
            <w:r>
              <w:rPr>
                <w:rFonts w:ascii="Cambria" w:eastAsia="Cambria" w:hAnsi="Cambria" w:cs="Cambria"/>
              </w:rPr>
              <w:t>Verde oscuro</w:t>
            </w:r>
          </w:p>
          <w:p w:rsidR="00107608" w:rsidRDefault="00107608">
            <w:pPr>
              <w:spacing w:after="264"/>
              <w:ind w:right="8"/>
              <w:jc w:val="center"/>
              <w:rPr>
                <w:rFonts w:ascii="Cambria" w:eastAsia="Cambria" w:hAnsi="Cambria" w:cs="Cambria"/>
              </w:rPr>
            </w:pPr>
          </w:p>
          <w:p w:rsidR="005A18F6" w:rsidRDefault="00CF4A7C">
            <w:pPr>
              <w:spacing w:after="264"/>
              <w:ind w:right="8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Azul</w:t>
            </w:r>
          </w:p>
          <w:p w:rsidR="00107608" w:rsidRDefault="00107608">
            <w:pPr>
              <w:spacing w:after="264"/>
              <w:ind w:right="8"/>
              <w:jc w:val="center"/>
              <w:rPr>
                <w:rFonts w:ascii="Cambria" w:eastAsia="Cambria" w:hAnsi="Cambria" w:cs="Cambria"/>
              </w:rPr>
            </w:pPr>
          </w:p>
          <w:p w:rsidR="00107608" w:rsidRDefault="00107608">
            <w:pPr>
              <w:spacing w:after="264"/>
              <w:ind w:right="8"/>
              <w:jc w:val="center"/>
            </w:pPr>
          </w:p>
          <w:p w:rsidR="005A18F6" w:rsidRDefault="00CF4A7C">
            <w:pPr>
              <w:ind w:right="8"/>
              <w:jc w:val="center"/>
            </w:pPr>
            <w:r>
              <w:rPr>
                <w:rFonts w:ascii="Cambria" w:eastAsia="Cambria" w:hAnsi="Cambria" w:cs="Cambria"/>
              </w:rPr>
              <w:t>Rojo</w:t>
            </w:r>
          </w:p>
        </w:tc>
        <w:tc>
          <w:tcPr>
            <w:tcW w:w="5912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5A18F6" w:rsidRPr="00107608" w:rsidRDefault="00107608">
            <w:r>
              <w:t>Res no tiene ningún cable conectado.</w:t>
            </w:r>
          </w:p>
          <w:p w:rsidR="00107608" w:rsidRDefault="00107608">
            <w:r>
              <w:t>A</w:t>
            </w:r>
            <w:r w:rsidRPr="00107608">
              <w:t xml:space="preserve"> Res le llegaran cables verdes claros o "encendidos" solo con que una de las compuertas este "abierta" y reciba un valor 1 de entada.</w:t>
            </w:r>
          </w:p>
          <w:p w:rsidR="00107608" w:rsidRDefault="00107608">
            <w:r w:rsidRPr="00107608">
              <w:t>Para que lleguen cables de color verde oscuro o apagado, es necesario que todas las entradas cuyas compuertas estén abiertas reciban de valor de entrada un 0</w:t>
            </w:r>
          </w:p>
          <w:p w:rsidR="00107608" w:rsidRDefault="00107608">
            <w:r w:rsidRPr="00107608">
              <w:t xml:space="preserve">Cuando las entradas </w:t>
            </w:r>
            <w:proofErr w:type="spellStart"/>
            <w:r w:rsidRPr="00107608">
              <w:t>A_en</w:t>
            </w:r>
            <w:proofErr w:type="spellEnd"/>
            <w:r w:rsidRPr="00107608">
              <w:t xml:space="preserve">, </w:t>
            </w:r>
            <w:proofErr w:type="spellStart"/>
            <w:r w:rsidRPr="00107608">
              <w:t>B_en</w:t>
            </w:r>
            <w:proofErr w:type="spellEnd"/>
            <w:r w:rsidRPr="00107608">
              <w:t xml:space="preserve"> y </w:t>
            </w:r>
            <w:proofErr w:type="spellStart"/>
            <w:r w:rsidRPr="00107608">
              <w:t>C_en</w:t>
            </w:r>
            <w:proofErr w:type="spellEnd"/>
            <w:r w:rsidRPr="00107608">
              <w:t xml:space="preserve"> están en 0, Res recibe cables de color azul, puesto que al estar las "compuertas" cerradas, no hay ningún resultado que llegue a Res, por lo que sería lo mismo a que estén desconectada.</w:t>
            </w:r>
          </w:p>
          <w:p w:rsidR="00107608" w:rsidRDefault="00107608">
            <w:r>
              <w:t>E</w:t>
            </w:r>
            <w:r w:rsidRPr="00107608">
              <w:t>n caso de que más de una compuerta estuviera "abierta" y los valores de entrada fueran diferentes, se produciría un error, por lo que a Res le llegarían cables de color rojo.</w:t>
            </w:r>
          </w:p>
        </w:tc>
      </w:tr>
    </w:tbl>
    <w:p w:rsidR="005A18F6" w:rsidRDefault="00CF4A7C">
      <w:pPr>
        <w:numPr>
          <w:ilvl w:val="1"/>
          <w:numId w:val="1"/>
        </w:numPr>
        <w:spacing w:after="900" w:line="265" w:lineRule="auto"/>
        <w:ind w:hanging="328"/>
      </w:pPr>
      <w:r>
        <w:rPr>
          <w:rFonts w:ascii="Cambria" w:eastAsia="Cambria" w:hAnsi="Cambria" w:cs="Cambria"/>
        </w:rPr>
        <w:t>Enunciar la regla:</w:t>
      </w:r>
      <w:r w:rsidR="00C9042F">
        <w:rPr>
          <w:rFonts w:ascii="Cambria" w:eastAsia="Cambria" w:hAnsi="Cambria" w:cs="Cambria"/>
        </w:rPr>
        <w:t xml:space="preserve"> </w:t>
      </w:r>
      <w:r w:rsidR="00112071">
        <w:rPr>
          <w:rFonts w:ascii="Cambria" w:eastAsia="Cambria" w:hAnsi="Cambria" w:cs="Cambria"/>
        </w:rPr>
        <w:t>S</w:t>
      </w:r>
      <w:r w:rsidR="00112071" w:rsidRPr="00112071">
        <w:rPr>
          <w:rFonts w:ascii="Cambria" w:eastAsia="Cambria" w:hAnsi="Cambria" w:cs="Cambria"/>
        </w:rPr>
        <w:t>olo se permitirá que haya más de una</w:t>
      </w:r>
      <w:r w:rsidR="00C9042F">
        <w:rPr>
          <w:rFonts w:ascii="Cambria" w:eastAsia="Cambria" w:hAnsi="Cambria" w:cs="Cambria"/>
        </w:rPr>
        <w:t xml:space="preserve"> c</w:t>
      </w:r>
      <w:r w:rsidR="00112071" w:rsidRPr="00112071">
        <w:rPr>
          <w:rFonts w:ascii="Cambria" w:eastAsia="Cambria" w:hAnsi="Cambria" w:cs="Cambria"/>
        </w:rPr>
        <w:t>ompuerta abierta si los valores de entrada de estas son iguales entre sí</w:t>
      </w:r>
      <w:bookmarkStart w:id="0" w:name="_GoBack"/>
    </w:p>
    <w:bookmarkEnd w:id="0"/>
    <w:p w:rsidR="005A18F6" w:rsidRPr="00C9042F" w:rsidRDefault="00CF4A7C">
      <w:pPr>
        <w:numPr>
          <w:ilvl w:val="1"/>
          <w:numId w:val="1"/>
        </w:numPr>
        <w:spacing w:after="1000" w:line="265" w:lineRule="auto"/>
        <w:ind w:hanging="328"/>
      </w:pPr>
      <w:r>
        <w:rPr>
          <w:rFonts w:ascii="Cambria" w:eastAsia="Cambria" w:hAnsi="Cambria" w:cs="Cambria"/>
        </w:rPr>
        <w:t>Explicar cu</w:t>
      </w:r>
      <w:r w:rsidR="00112071"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</w:rPr>
        <w:t>les son y por qu</w:t>
      </w:r>
      <w:r w:rsidR="00112071">
        <w:rPr>
          <w:rFonts w:ascii="Cambria" w:eastAsia="Cambria" w:hAnsi="Cambria" w:cs="Cambria"/>
        </w:rPr>
        <w:t>é</w:t>
      </w:r>
      <w:r>
        <w:rPr>
          <w:rFonts w:ascii="Cambria" w:eastAsia="Cambria" w:hAnsi="Cambria" w:cs="Cambria"/>
        </w:rPr>
        <w:t>:</w:t>
      </w:r>
      <w:r w:rsidR="00112071">
        <w:rPr>
          <w:rFonts w:ascii="Cambria" w:eastAsia="Cambria" w:hAnsi="Cambria" w:cs="Cambria"/>
        </w:rPr>
        <w:tab/>
      </w:r>
      <w:r w:rsidR="00112071" w:rsidRPr="00112071">
        <w:rPr>
          <w:rFonts w:ascii="Cambria" w:eastAsia="Cambria" w:hAnsi="Cambria" w:cs="Cambria"/>
        </w:rPr>
        <w:t>Se interpreta como basura las combinaciones donde distintos valores de entrada, o sea 1 y 0, pasan por compuertas abiertas diferentes, causando un error en el circuito</w:t>
      </w:r>
    </w:p>
    <w:p w:rsidR="00C9042F" w:rsidRDefault="00C9042F" w:rsidP="00C9042F">
      <w:pPr>
        <w:spacing w:after="1000" w:line="265" w:lineRule="auto"/>
        <w:ind w:left="445"/>
      </w:pPr>
    </w:p>
    <w:p w:rsidR="00C9042F" w:rsidRDefault="00CF4A7C" w:rsidP="00C9042F">
      <w:pPr>
        <w:numPr>
          <w:ilvl w:val="0"/>
          <w:numId w:val="1"/>
        </w:numPr>
        <w:spacing w:after="243"/>
        <w:ind w:hanging="279"/>
      </w:pPr>
      <w:r>
        <w:rPr>
          <w:rFonts w:ascii="Cambria" w:eastAsia="Cambria" w:hAnsi="Cambria" w:cs="Cambria"/>
          <w:b/>
        </w:rPr>
        <w:lastRenderedPageBreak/>
        <w:t>Transferencia entre registros</w:t>
      </w:r>
    </w:p>
    <w:p w:rsidR="00C9042F" w:rsidRPr="00C9042F" w:rsidRDefault="00CF4A7C" w:rsidP="005564AC">
      <w:pPr>
        <w:pStyle w:val="Prrafodelista"/>
        <w:numPr>
          <w:ilvl w:val="1"/>
          <w:numId w:val="1"/>
        </w:numPr>
        <w:spacing w:after="243"/>
        <w:jc w:val="both"/>
      </w:pPr>
      <w:r w:rsidRPr="00C9042F">
        <w:rPr>
          <w:rFonts w:ascii="Cambria" w:eastAsia="Cambria" w:hAnsi="Cambria" w:cs="Cambria"/>
        </w:rPr>
        <w:t>Detallar entradas y salidas:</w:t>
      </w:r>
      <w:r w:rsidR="00C9042F" w:rsidRPr="00C9042F">
        <w:rPr>
          <w:rFonts w:ascii="Cambria" w:eastAsia="Cambria" w:hAnsi="Cambria" w:cs="Cambria"/>
        </w:rPr>
        <w:t xml:space="preserve"> </w:t>
      </w:r>
    </w:p>
    <w:p w:rsidR="00C9042F" w:rsidRPr="00ED755E" w:rsidRDefault="00ED755E" w:rsidP="00C9042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</w:pPr>
      <w:r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  <w:t>-</w:t>
      </w:r>
      <w:r w:rsidR="00C9042F" w:rsidRPr="00ED755E"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  <w:t xml:space="preserve">  </w:t>
      </w:r>
      <w:proofErr w:type="spellStart"/>
      <w:r w:rsidR="00C9042F" w:rsidRPr="00ED755E">
        <w:rPr>
          <w:rFonts w:ascii="Cambria" w:eastAsia="Times New Roman" w:hAnsi="Cambria" w:cs="Times New Roman"/>
          <w:b/>
          <w:bCs/>
          <w:color w:val="auto"/>
          <w:kern w:val="0"/>
          <w:sz w:val="24"/>
          <w:lang w:val="en-GB" w:eastAsia="en-GB"/>
          <w14:ligatures w14:val="none"/>
        </w:rPr>
        <w:t>clk</w:t>
      </w:r>
      <w:proofErr w:type="spellEnd"/>
    </w:p>
    <w:p w:rsidR="00C9042F" w:rsidRPr="00C9042F" w:rsidRDefault="00C9042F" w:rsidP="00C904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</w:pP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Señal de relo</w:t>
      </w:r>
      <w:r w:rsidRPr="00ED755E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j: </w:t>
      </w: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 </w:t>
      </w:r>
      <w:r w:rsidRPr="00ED755E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c</w:t>
      </w: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ontrola el momento en que se escriben los valores en los registros (flanco de subida).</w:t>
      </w:r>
    </w:p>
    <w:p w:rsidR="00C9042F" w:rsidRPr="00C9042F" w:rsidRDefault="00C9042F" w:rsidP="00C904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</w:pPr>
      <w:r w:rsidRPr="00ED755E">
        <w:rPr>
          <w:rFonts w:ascii="Cambria" w:eastAsia="Times New Roman" w:hAnsi="Cambria" w:cs="Times New Roman"/>
          <w:bCs/>
          <w:color w:val="auto"/>
          <w:kern w:val="0"/>
          <w:sz w:val="24"/>
          <w:lang w:val="en-GB" w:eastAsia="en-GB"/>
          <w14:ligatures w14:val="none"/>
        </w:rPr>
        <w:t>Entrada de control.</w:t>
      </w:r>
    </w:p>
    <w:p w:rsidR="00C9042F" w:rsidRPr="00C9042F" w:rsidRDefault="00ED755E" w:rsidP="00C9042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</w:pPr>
      <w:r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  <w:t>-</w:t>
      </w:r>
      <w:r w:rsidR="00C9042F" w:rsidRPr="00C9042F"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  <w:t xml:space="preserve">  </w:t>
      </w:r>
      <w:proofErr w:type="spellStart"/>
      <w:r w:rsidR="00C9042F" w:rsidRPr="00ED755E">
        <w:rPr>
          <w:rFonts w:ascii="Cambria" w:eastAsia="Times New Roman" w:hAnsi="Cambria" w:cs="Times New Roman"/>
          <w:b/>
          <w:bCs/>
          <w:color w:val="auto"/>
          <w:kern w:val="0"/>
          <w:sz w:val="24"/>
          <w:lang w:val="en-GB" w:eastAsia="en-GB"/>
          <w14:ligatures w14:val="none"/>
        </w:rPr>
        <w:t>Force_Input</w:t>
      </w:r>
      <w:proofErr w:type="spellEnd"/>
    </w:p>
    <w:p w:rsidR="00C9042F" w:rsidRPr="00C9042F" w:rsidRDefault="00C9042F" w:rsidP="00C904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</w:pP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Se usa para cargar valores manualmente a los registros.</w:t>
      </w:r>
    </w:p>
    <w:p w:rsidR="00C9042F" w:rsidRPr="00C9042F" w:rsidRDefault="00ED755E" w:rsidP="00C9042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</w:pPr>
      <w:r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  <w:t>-</w:t>
      </w:r>
      <w:r w:rsidR="00C9042F" w:rsidRPr="00C9042F"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  <w:t xml:space="preserve">  </w:t>
      </w:r>
      <w:proofErr w:type="spellStart"/>
      <w:r w:rsidR="00C9042F" w:rsidRPr="00ED755E">
        <w:rPr>
          <w:rFonts w:ascii="Cambria" w:eastAsia="Times New Roman" w:hAnsi="Cambria" w:cs="Times New Roman"/>
          <w:b/>
          <w:bCs/>
          <w:color w:val="auto"/>
          <w:kern w:val="0"/>
          <w:sz w:val="24"/>
          <w:lang w:val="en-GB" w:eastAsia="en-GB"/>
          <w14:ligatures w14:val="none"/>
        </w:rPr>
        <w:t>en_Force_Input</w:t>
      </w:r>
      <w:proofErr w:type="spellEnd"/>
    </w:p>
    <w:p w:rsidR="00C9042F" w:rsidRPr="00C9042F" w:rsidRDefault="00C9042F" w:rsidP="00C904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</w:pP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Controla un </w:t>
      </w:r>
      <w:r w:rsidR="00ED755E" w:rsidRPr="00ED755E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buffer</w:t>
      </w:r>
      <w:r w:rsidR="00ED755E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:</w:t>
      </w: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 </w:t>
      </w:r>
      <w:r w:rsidR="00ED755E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s</w:t>
      </w: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i es </w:t>
      </w:r>
      <w:r w:rsidR="00ED755E" w:rsidRPr="00ED755E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1</w:t>
      </w: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, se selecciona el valor de </w:t>
      </w:r>
      <w:proofErr w:type="spellStart"/>
      <w:r w:rsidRPr="00ED755E">
        <w:rPr>
          <w:rFonts w:ascii="Cambria" w:eastAsia="Times New Roman" w:hAnsi="Cambria" w:cs="Times New Roman"/>
          <w:bCs/>
          <w:color w:val="auto"/>
          <w:kern w:val="0"/>
          <w:sz w:val="24"/>
          <w:lang w:val="es-ES" w:eastAsia="en-GB"/>
          <w14:ligatures w14:val="none"/>
        </w:rPr>
        <w:t>Force_Input</w:t>
      </w:r>
      <w:proofErr w:type="spellEnd"/>
      <w:r w:rsidR="00ED755E" w:rsidRPr="00ED755E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;</w:t>
      </w: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 si es </w:t>
      </w:r>
      <w:r w:rsidR="00ED755E" w:rsidRPr="00ED755E">
        <w:rPr>
          <w:rFonts w:ascii="Cambria" w:eastAsia="Times New Roman" w:hAnsi="Cambria" w:cs="Courier New"/>
          <w:color w:val="auto"/>
          <w:kern w:val="0"/>
          <w:sz w:val="24"/>
          <w:lang w:val="es-ES" w:eastAsia="en-GB"/>
          <w14:ligatures w14:val="none"/>
        </w:rPr>
        <w:t>0</w:t>
      </w: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, se selecciona la salida de uno de los</w:t>
      </w:r>
      <w:r w:rsidR="00ED755E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 </w:t>
      </w: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registros activados.</w:t>
      </w:r>
    </w:p>
    <w:p w:rsidR="00C9042F" w:rsidRPr="00C9042F" w:rsidRDefault="00C9042F" w:rsidP="00C904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</w:pPr>
      <w:r w:rsidRPr="00ED755E">
        <w:rPr>
          <w:rFonts w:ascii="Cambria" w:eastAsia="Times New Roman" w:hAnsi="Cambria" w:cs="Times New Roman"/>
          <w:bCs/>
          <w:color w:val="auto"/>
          <w:kern w:val="0"/>
          <w:sz w:val="24"/>
          <w:lang w:val="en-GB" w:eastAsia="en-GB"/>
          <w14:ligatures w14:val="none"/>
        </w:rPr>
        <w:t>Entrada de control.</w:t>
      </w:r>
    </w:p>
    <w:p w:rsidR="00C9042F" w:rsidRPr="00C9042F" w:rsidRDefault="00ED755E" w:rsidP="00C9042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</w:pPr>
      <w:r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  <w:t>-</w:t>
      </w:r>
      <w:r w:rsidR="00C9042F" w:rsidRPr="00C9042F"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  <w:t xml:space="preserve">  </w:t>
      </w:r>
      <w:r w:rsidR="00C9042F" w:rsidRPr="00ED755E">
        <w:rPr>
          <w:rFonts w:ascii="Cambria" w:eastAsia="Times New Roman" w:hAnsi="Cambria" w:cs="Times New Roman"/>
          <w:b/>
          <w:bCs/>
          <w:color w:val="auto"/>
          <w:kern w:val="0"/>
          <w:sz w:val="24"/>
          <w:lang w:val="en-GB" w:eastAsia="en-GB"/>
          <w14:ligatures w14:val="none"/>
        </w:rPr>
        <w:t xml:space="preserve">w </w:t>
      </w:r>
    </w:p>
    <w:p w:rsidR="00C9042F" w:rsidRPr="00C9042F" w:rsidRDefault="00C9042F" w:rsidP="00C904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</w:pP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Señal de escritura</w:t>
      </w:r>
      <w:r w:rsidR="00ED755E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: s</w:t>
      </w: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i es </w:t>
      </w:r>
      <w:r w:rsidRPr="00ED755E">
        <w:rPr>
          <w:rFonts w:ascii="Cambria" w:eastAsia="Times New Roman" w:hAnsi="Cambria" w:cs="Courier New"/>
          <w:color w:val="auto"/>
          <w:kern w:val="0"/>
          <w:sz w:val="24"/>
          <w:lang w:val="es-ES" w:eastAsia="en-GB"/>
          <w14:ligatures w14:val="none"/>
        </w:rPr>
        <w:t>1</w:t>
      </w: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 al momento del flanco de subida del </w:t>
      </w:r>
      <w:proofErr w:type="spellStart"/>
      <w:r w:rsidR="00ED755E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clk</w:t>
      </w:r>
      <w:proofErr w:type="spellEnd"/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, el valor presente en la entrada se guarda en el registro.</w:t>
      </w:r>
    </w:p>
    <w:p w:rsidR="00C9042F" w:rsidRPr="00C9042F" w:rsidRDefault="00C9042F" w:rsidP="00C904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</w:pPr>
      <w:r w:rsidRPr="00ED755E">
        <w:rPr>
          <w:rFonts w:ascii="Cambria" w:eastAsia="Times New Roman" w:hAnsi="Cambria" w:cs="Times New Roman"/>
          <w:bCs/>
          <w:color w:val="auto"/>
          <w:kern w:val="0"/>
          <w:sz w:val="24"/>
          <w:lang w:val="en-GB" w:eastAsia="en-GB"/>
          <w14:ligatures w14:val="none"/>
        </w:rPr>
        <w:t>Entrada de control.</w:t>
      </w:r>
    </w:p>
    <w:p w:rsidR="00C9042F" w:rsidRPr="00C9042F" w:rsidRDefault="00ED755E" w:rsidP="00C9042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</w:pPr>
      <w:r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-</w:t>
      </w:r>
      <w:r w:rsidR="00C9042F"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  </w:t>
      </w:r>
      <w:proofErr w:type="spellStart"/>
      <w:r w:rsidR="00C9042F" w:rsidRPr="00ED755E">
        <w:rPr>
          <w:rFonts w:ascii="Cambria" w:eastAsia="Times New Roman" w:hAnsi="Cambria" w:cs="Times New Roman"/>
          <w:b/>
          <w:bCs/>
          <w:color w:val="auto"/>
          <w:kern w:val="0"/>
          <w:sz w:val="24"/>
          <w:lang w:val="es-ES" w:eastAsia="en-GB"/>
          <w14:ligatures w14:val="none"/>
        </w:rPr>
        <w:t>en_out</w:t>
      </w:r>
      <w:proofErr w:type="spellEnd"/>
    </w:p>
    <w:p w:rsidR="00C9042F" w:rsidRPr="00C9042F" w:rsidRDefault="00C9042F" w:rsidP="00C904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</w:pP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Habilita la salida del valor del registro al bus compartido.</w:t>
      </w:r>
    </w:p>
    <w:p w:rsidR="005A18F6" w:rsidRPr="00ED755E" w:rsidRDefault="00C9042F" w:rsidP="00C904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</w:pPr>
      <w:r w:rsidRPr="00ED755E">
        <w:rPr>
          <w:rFonts w:ascii="Cambria" w:eastAsia="Times New Roman" w:hAnsi="Cambria" w:cs="Times New Roman"/>
          <w:bCs/>
          <w:color w:val="auto"/>
          <w:kern w:val="0"/>
          <w:sz w:val="24"/>
          <w:lang w:val="en-GB" w:eastAsia="en-GB"/>
          <w14:ligatures w14:val="none"/>
        </w:rPr>
        <w:t>Entrada de control.</w:t>
      </w:r>
    </w:p>
    <w:p w:rsidR="005564AC" w:rsidRDefault="00CF4A7C" w:rsidP="005564AC">
      <w:pPr>
        <w:numPr>
          <w:ilvl w:val="1"/>
          <w:numId w:val="1"/>
        </w:numPr>
        <w:spacing w:after="867" w:line="265" w:lineRule="auto"/>
        <w:ind w:hanging="328"/>
      </w:pPr>
      <w:r>
        <w:rPr>
          <w:rFonts w:ascii="Cambria" w:eastAsia="Cambria" w:hAnsi="Cambria" w:cs="Cambria"/>
        </w:rPr>
        <w:t>Secuencia de se</w:t>
      </w:r>
      <w:r w:rsidR="00112071">
        <w:rPr>
          <w:rFonts w:ascii="Cambria" w:eastAsia="Cambria" w:hAnsi="Cambria" w:cs="Cambria"/>
        </w:rPr>
        <w:t>ñ</w:t>
      </w:r>
      <w:r>
        <w:rPr>
          <w:rFonts w:ascii="Cambria" w:eastAsia="Cambria" w:hAnsi="Cambria" w:cs="Cambria"/>
        </w:rPr>
        <w:t>ales:</w:t>
      </w:r>
    </w:p>
    <w:p w:rsidR="005564AC" w:rsidRDefault="005564AC" w:rsidP="005564AC">
      <w:pPr>
        <w:spacing w:after="867" w:line="265" w:lineRule="auto"/>
        <w:ind w:left="445"/>
      </w:pPr>
      <w:proofErr w:type="spellStart"/>
      <w:r w:rsidRPr="005564AC">
        <w:rPr>
          <w:rFonts w:ascii="Cambria" w:eastAsia="Cambria" w:hAnsi="Cambria" w:cs="Cambria"/>
        </w:rPr>
        <w:t>dsa</w:t>
      </w:r>
      <w:proofErr w:type="spellEnd"/>
    </w:p>
    <w:p w:rsidR="005A18F6" w:rsidRDefault="00CF4A7C" w:rsidP="005564AC">
      <w:pPr>
        <w:numPr>
          <w:ilvl w:val="1"/>
          <w:numId w:val="1"/>
        </w:numPr>
        <w:spacing w:after="867" w:line="265" w:lineRule="auto"/>
        <w:ind w:hanging="328"/>
      </w:pPr>
      <w:r w:rsidRPr="005564AC">
        <w:rPr>
          <w:rFonts w:ascii="Cambria" w:eastAsia="Cambria" w:hAnsi="Cambria" w:cs="Cambria"/>
        </w:rPr>
        <w:t>Secuencia de se</w:t>
      </w:r>
      <w:r w:rsidR="00112071" w:rsidRPr="005564AC">
        <w:rPr>
          <w:rFonts w:ascii="Cambria" w:eastAsia="Cambria" w:hAnsi="Cambria" w:cs="Cambria"/>
        </w:rPr>
        <w:t>ñ</w:t>
      </w:r>
      <w:r w:rsidRPr="005564AC">
        <w:rPr>
          <w:rFonts w:ascii="Cambria" w:eastAsia="Cambria" w:hAnsi="Cambria" w:cs="Cambria"/>
        </w:rPr>
        <w:t>ales:</w:t>
      </w:r>
    </w:p>
    <w:p w:rsidR="005A18F6" w:rsidRDefault="00CF4A7C">
      <w:pPr>
        <w:numPr>
          <w:ilvl w:val="0"/>
          <w:numId w:val="1"/>
        </w:numPr>
        <w:spacing w:after="192"/>
        <w:ind w:hanging="279"/>
      </w:pPr>
      <w:r>
        <w:rPr>
          <w:rFonts w:ascii="Cambria" w:eastAsia="Cambria" w:hAnsi="Cambria" w:cs="Cambria"/>
          <w:b/>
        </w:rPr>
        <w:t>M</w:t>
      </w:r>
      <w:r w:rsidR="00112071">
        <w:rPr>
          <w:rFonts w:ascii="Cambria" w:eastAsia="Cambria" w:hAnsi="Cambria" w:cs="Cambria"/>
          <w:b/>
        </w:rPr>
        <w:t>á</w:t>
      </w:r>
      <w:r>
        <w:rPr>
          <w:rFonts w:ascii="Cambria" w:eastAsia="Cambria" w:hAnsi="Cambria" w:cs="Cambria"/>
          <w:b/>
        </w:rPr>
        <w:t>quina de 4 registros con suma y resta</w:t>
      </w:r>
      <w:r>
        <w:rPr>
          <w:rFonts w:ascii="Cambria" w:eastAsia="Cambria" w:hAnsi="Cambria" w:cs="Cambria"/>
        </w:rPr>
        <w:t>.</w:t>
      </w:r>
    </w:p>
    <w:p w:rsidR="005A18F6" w:rsidRDefault="00CF4A7C">
      <w:pPr>
        <w:numPr>
          <w:ilvl w:val="1"/>
          <w:numId w:val="1"/>
        </w:numPr>
        <w:spacing w:after="1459" w:line="265" w:lineRule="auto"/>
        <w:ind w:hanging="328"/>
      </w:pPr>
      <w:r>
        <w:rPr>
          <w:rFonts w:ascii="Cambria" w:eastAsia="Cambria" w:hAnsi="Cambria" w:cs="Cambria"/>
        </w:rPr>
        <w:t>Detallar entradas y salidas:</w:t>
      </w:r>
    </w:p>
    <w:p w:rsidR="005A18F6" w:rsidRDefault="00CF4A7C">
      <w:pPr>
        <w:numPr>
          <w:ilvl w:val="1"/>
          <w:numId w:val="1"/>
        </w:numPr>
        <w:spacing w:after="1459" w:line="265" w:lineRule="auto"/>
        <w:ind w:hanging="328"/>
      </w:pPr>
      <w:r>
        <w:rPr>
          <w:rFonts w:ascii="Cambria" w:eastAsia="Cambria" w:hAnsi="Cambria" w:cs="Cambria"/>
        </w:rPr>
        <w:t>Detallar el contenido de cada display:</w:t>
      </w:r>
    </w:p>
    <w:p w:rsidR="005A18F6" w:rsidRDefault="00CF4A7C">
      <w:pPr>
        <w:numPr>
          <w:ilvl w:val="1"/>
          <w:numId w:val="1"/>
        </w:numPr>
        <w:spacing w:after="646" w:line="265" w:lineRule="auto"/>
        <w:ind w:hanging="328"/>
      </w:pPr>
      <w:r>
        <w:rPr>
          <w:rFonts w:ascii="Cambria" w:eastAsia="Cambria" w:hAnsi="Cambria" w:cs="Cambria"/>
        </w:rPr>
        <w:lastRenderedPageBreak/>
        <w:t>Secuencia de se</w:t>
      </w:r>
      <w:r w:rsidR="00112071">
        <w:rPr>
          <w:rFonts w:ascii="Cambria" w:eastAsia="Cambria" w:hAnsi="Cambria" w:cs="Cambria"/>
        </w:rPr>
        <w:t>ñ</w:t>
      </w:r>
      <w:r>
        <w:rPr>
          <w:rFonts w:ascii="Cambria" w:eastAsia="Cambria" w:hAnsi="Cambria" w:cs="Cambria"/>
        </w:rPr>
        <w:t>ales:</w:t>
      </w:r>
    </w:p>
    <w:p w:rsidR="005A18F6" w:rsidRDefault="00CF4A7C">
      <w:pPr>
        <w:numPr>
          <w:ilvl w:val="1"/>
          <w:numId w:val="1"/>
        </w:numPr>
        <w:spacing w:after="0" w:line="265" w:lineRule="auto"/>
        <w:ind w:hanging="328"/>
      </w:pPr>
      <w:r>
        <w:rPr>
          <w:rFonts w:ascii="Cambria" w:eastAsia="Cambria" w:hAnsi="Cambria" w:cs="Cambria"/>
        </w:rPr>
        <w:t>Completar la siguiente tabla:</w:t>
      </w:r>
    </w:p>
    <w:tbl>
      <w:tblPr>
        <w:tblStyle w:val="TableGrid"/>
        <w:tblW w:w="8312" w:type="dxa"/>
        <w:tblInd w:w="759" w:type="dxa"/>
        <w:tblCellMar>
          <w:top w:w="38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420"/>
        <w:gridCol w:w="2391"/>
        <w:gridCol w:w="1069"/>
        <w:gridCol w:w="2391"/>
        <w:gridCol w:w="1041"/>
      </w:tblGrid>
      <w:tr w:rsidR="005A18F6">
        <w:trPr>
          <w:trHeight w:val="275"/>
        </w:trPr>
        <w:tc>
          <w:tcPr>
            <w:tcW w:w="1419" w:type="dxa"/>
            <w:tcBorders>
              <w:top w:val="nil"/>
              <w:left w:val="nil"/>
              <w:bottom w:val="single" w:sz="3" w:space="0" w:color="000000"/>
              <w:right w:val="double" w:sz="3" w:space="0" w:color="000000"/>
            </w:tcBorders>
          </w:tcPr>
          <w:p w:rsidR="005A18F6" w:rsidRDefault="00CF4A7C">
            <w:r>
              <w:rPr>
                <w:rFonts w:ascii="Cambria" w:eastAsia="Cambria" w:hAnsi="Cambria" w:cs="Cambria"/>
              </w:rPr>
              <w:t>Valor inicial</w:t>
            </w:r>
          </w:p>
        </w:tc>
        <w:tc>
          <w:tcPr>
            <w:tcW w:w="2391" w:type="dxa"/>
            <w:tcBorders>
              <w:top w:val="nil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5A18F6" w:rsidRDefault="00CF4A7C">
            <w:pPr>
              <w:ind w:left="28"/>
            </w:pPr>
            <w:r>
              <w:rPr>
                <w:rFonts w:ascii="Cambria" w:eastAsia="Cambria" w:hAnsi="Cambria" w:cs="Cambria"/>
              </w:rPr>
              <w:t>Resultado operaci</w:t>
            </w:r>
            <w:r w:rsidR="00112071">
              <w:rPr>
                <w:rFonts w:ascii="Cambria" w:eastAsia="Cambria" w:hAnsi="Cambria" w:cs="Cambria"/>
              </w:rPr>
              <w:t>ó</w:t>
            </w:r>
            <w:r>
              <w:rPr>
                <w:rFonts w:ascii="Cambria" w:eastAsia="Cambria" w:hAnsi="Cambria" w:cs="Cambria"/>
              </w:rPr>
              <w:t>n 1</w:t>
            </w:r>
          </w:p>
        </w:tc>
        <w:tc>
          <w:tcPr>
            <w:tcW w:w="1069" w:type="dxa"/>
            <w:tcBorders>
              <w:top w:val="nil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:rsidR="005A18F6" w:rsidRDefault="00CF4A7C">
            <w:pPr>
              <w:ind w:right="28"/>
              <w:jc w:val="center"/>
            </w:pPr>
            <w:proofErr w:type="spellStart"/>
            <w:r>
              <w:rPr>
                <w:rFonts w:ascii="Cambria" w:eastAsia="Cambria" w:hAnsi="Cambria" w:cs="Cambria"/>
              </w:rPr>
              <w:t>Flags</w:t>
            </w:r>
            <w:proofErr w:type="spellEnd"/>
          </w:p>
        </w:tc>
        <w:tc>
          <w:tcPr>
            <w:tcW w:w="2391" w:type="dxa"/>
            <w:tcBorders>
              <w:top w:val="nil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5A18F6" w:rsidRDefault="00CF4A7C">
            <w:pPr>
              <w:ind w:left="28"/>
            </w:pPr>
            <w:r>
              <w:rPr>
                <w:rFonts w:ascii="Cambria" w:eastAsia="Cambria" w:hAnsi="Cambria" w:cs="Cambria"/>
              </w:rPr>
              <w:t>Resultado operaci</w:t>
            </w:r>
            <w:r w:rsidR="00112071">
              <w:rPr>
                <w:rFonts w:ascii="Cambria" w:eastAsia="Cambria" w:hAnsi="Cambria" w:cs="Cambria"/>
              </w:rPr>
              <w:t>ó</w:t>
            </w:r>
            <w:r>
              <w:rPr>
                <w:rFonts w:ascii="Cambria" w:eastAsia="Cambria" w:hAnsi="Cambria" w:cs="Cambria"/>
              </w:rPr>
              <w:t>n 2</w:t>
            </w:r>
          </w:p>
        </w:tc>
        <w:tc>
          <w:tcPr>
            <w:tcW w:w="1041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5A18F6" w:rsidRDefault="00CF4A7C">
            <w:pPr>
              <w:jc w:val="center"/>
            </w:pPr>
            <w:proofErr w:type="spellStart"/>
            <w:r>
              <w:rPr>
                <w:rFonts w:ascii="Cambria" w:eastAsia="Cambria" w:hAnsi="Cambria" w:cs="Cambria"/>
              </w:rPr>
              <w:t>Flags</w:t>
            </w:r>
            <w:proofErr w:type="spellEnd"/>
          </w:p>
        </w:tc>
      </w:tr>
      <w:tr w:rsidR="005A18F6">
        <w:trPr>
          <w:trHeight w:val="2172"/>
        </w:trPr>
        <w:tc>
          <w:tcPr>
            <w:tcW w:w="1419" w:type="dxa"/>
            <w:tcBorders>
              <w:top w:val="single" w:sz="3" w:space="0" w:color="000000"/>
              <w:left w:val="nil"/>
              <w:bottom w:val="nil"/>
              <w:right w:val="double" w:sz="3" w:space="0" w:color="000000"/>
            </w:tcBorders>
          </w:tcPr>
          <w:p w:rsidR="005A18F6" w:rsidRDefault="00CF4A7C">
            <w:pPr>
              <w:spacing w:after="274"/>
              <w:ind w:right="32"/>
              <w:jc w:val="center"/>
            </w:pPr>
            <w:r>
              <w:rPr>
                <w:rFonts w:ascii="Cambria" w:eastAsia="Cambria" w:hAnsi="Cambria" w:cs="Cambria"/>
              </w:rPr>
              <w:t>(4, 0)</w:t>
            </w:r>
          </w:p>
          <w:p w:rsidR="005A18F6" w:rsidRDefault="00CF4A7C">
            <w:pPr>
              <w:spacing w:after="264"/>
              <w:ind w:right="32"/>
              <w:jc w:val="center"/>
            </w:pPr>
            <w:r>
              <w:rPr>
                <w:rFonts w:ascii="Cambria" w:eastAsia="Cambria" w:hAnsi="Cambria" w:cs="Cambria"/>
              </w:rPr>
              <w:t>(7, -1)</w:t>
            </w:r>
          </w:p>
          <w:p w:rsidR="005A18F6" w:rsidRDefault="00CF4A7C">
            <w:pPr>
              <w:spacing w:after="264"/>
              <w:ind w:right="32"/>
              <w:jc w:val="center"/>
            </w:pPr>
            <w:r>
              <w:rPr>
                <w:rFonts w:ascii="Cambria" w:eastAsia="Cambria" w:hAnsi="Cambria" w:cs="Cambria"/>
              </w:rPr>
              <w:t>(-8, -2)</w:t>
            </w:r>
          </w:p>
          <w:p w:rsidR="005A18F6" w:rsidRDefault="00CF4A7C">
            <w:pPr>
              <w:ind w:right="32"/>
              <w:jc w:val="center"/>
            </w:pPr>
            <w:r>
              <w:rPr>
                <w:rFonts w:ascii="Cambria" w:eastAsia="Cambria" w:hAnsi="Cambria" w:cs="Cambria"/>
              </w:rPr>
              <w:t>(8, -9)</w:t>
            </w:r>
          </w:p>
        </w:tc>
        <w:tc>
          <w:tcPr>
            <w:tcW w:w="2391" w:type="dxa"/>
            <w:tcBorders>
              <w:top w:val="single" w:sz="3" w:space="0" w:color="000000"/>
              <w:left w:val="double" w:sz="3" w:space="0" w:color="000000"/>
              <w:bottom w:val="nil"/>
              <w:right w:val="single" w:sz="3" w:space="0" w:color="000000"/>
            </w:tcBorders>
          </w:tcPr>
          <w:p w:rsidR="005A18F6" w:rsidRDefault="005A18F6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nil"/>
              <w:right w:val="double" w:sz="3" w:space="0" w:color="000000"/>
            </w:tcBorders>
          </w:tcPr>
          <w:p w:rsidR="005A18F6" w:rsidRDefault="005A18F6"/>
        </w:tc>
        <w:tc>
          <w:tcPr>
            <w:tcW w:w="2391" w:type="dxa"/>
            <w:tcBorders>
              <w:top w:val="single" w:sz="3" w:space="0" w:color="000000"/>
              <w:left w:val="double" w:sz="3" w:space="0" w:color="000000"/>
              <w:bottom w:val="nil"/>
              <w:right w:val="single" w:sz="3" w:space="0" w:color="000000"/>
            </w:tcBorders>
          </w:tcPr>
          <w:p w:rsidR="005A18F6" w:rsidRDefault="005A18F6"/>
        </w:tc>
        <w:tc>
          <w:tcPr>
            <w:tcW w:w="1041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5A18F6" w:rsidRDefault="005A18F6"/>
        </w:tc>
      </w:tr>
    </w:tbl>
    <w:p w:rsidR="005A18F6" w:rsidRDefault="00CF4A7C">
      <w:pPr>
        <w:spacing w:after="99"/>
        <w:jc w:val="right"/>
      </w:pPr>
      <w:r>
        <w:rPr>
          <w:rFonts w:ascii="Cambria" w:eastAsia="Cambria" w:hAnsi="Cambria" w:cs="Cambria"/>
        </w:rPr>
        <w:t>Los resultados interpretados en sin signo y en complemento a 2.</w:t>
      </w:r>
    </w:p>
    <w:p w:rsidR="005A18F6" w:rsidRDefault="00CF4A7C">
      <w:pPr>
        <w:numPr>
          <w:ilvl w:val="1"/>
          <w:numId w:val="1"/>
        </w:numPr>
        <w:spacing w:after="414" w:line="265" w:lineRule="auto"/>
        <w:ind w:hanging="328"/>
      </w:pPr>
      <w:r>
        <w:rPr>
          <w:rFonts w:ascii="Cambria" w:eastAsia="Cambria" w:hAnsi="Cambria" w:cs="Cambria"/>
        </w:rPr>
        <w:t>Explicar</w:t>
      </w:r>
    </w:p>
    <w:p w:rsidR="005A18F6" w:rsidRDefault="00CF4A7C">
      <w:pPr>
        <w:pStyle w:val="Ttulo1"/>
        <w:ind w:left="-5"/>
      </w:pPr>
      <w:r>
        <w:t>Correcci</w:t>
      </w:r>
      <w:r w:rsidR="00112071">
        <w:t>ó</w:t>
      </w:r>
      <w:r>
        <w:t>n</w:t>
      </w:r>
    </w:p>
    <w:p w:rsidR="005A18F6" w:rsidRDefault="00CF4A7C">
      <w:pPr>
        <w:spacing w:after="0" w:line="265" w:lineRule="auto"/>
        <w:ind w:left="10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Integrantes:</w:t>
      </w:r>
    </w:p>
    <w:p w:rsidR="00112071" w:rsidRPr="00713074" w:rsidRDefault="00112071" w:rsidP="00112071">
      <w:pPr>
        <w:tabs>
          <w:tab w:val="center" w:pos="1396"/>
          <w:tab w:val="right" w:pos="6874"/>
        </w:tabs>
        <w:spacing w:after="0" w:line="265" w:lineRule="auto"/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</w:rPr>
        <w:t xml:space="preserve">          Nombre y Apellido:</w:t>
      </w:r>
      <w:r>
        <w:rPr>
          <w:rFonts w:ascii="Cambria" w:eastAsia="Cambria" w:hAnsi="Cambria" w:cs="Cambria"/>
        </w:rPr>
        <w:tab/>
        <w:t xml:space="preserve">LU: </w:t>
      </w:r>
    </w:p>
    <w:p w:rsidR="005A18F6" w:rsidRDefault="00CF4A7C">
      <w:pPr>
        <w:tabs>
          <w:tab w:val="center" w:pos="1396"/>
          <w:tab w:val="right" w:pos="6874"/>
        </w:tabs>
        <w:spacing w:after="0" w:line="265" w:lineRule="auto"/>
      </w:pPr>
      <w:r>
        <w:tab/>
      </w:r>
      <w:r>
        <w:rPr>
          <w:rFonts w:ascii="Cambria" w:eastAsia="Cambria" w:hAnsi="Cambria" w:cs="Cambria"/>
        </w:rPr>
        <w:t>Nombre y Apellido:</w:t>
      </w:r>
      <w:r>
        <w:rPr>
          <w:rFonts w:ascii="Cambria" w:eastAsia="Cambria" w:hAnsi="Cambria" w:cs="Cambria"/>
        </w:rPr>
        <w:tab/>
        <w:t>LU:</w:t>
      </w:r>
    </w:p>
    <w:p w:rsidR="005A18F6" w:rsidRDefault="00CF4A7C">
      <w:pPr>
        <w:tabs>
          <w:tab w:val="center" w:pos="1396"/>
          <w:tab w:val="right" w:pos="6874"/>
        </w:tabs>
        <w:spacing w:after="134" w:line="265" w:lineRule="auto"/>
        <w:rPr>
          <w:rFonts w:ascii="Cambria" w:eastAsia="Cambria" w:hAnsi="Cambria" w:cs="Cambria"/>
        </w:rPr>
      </w:pPr>
      <w:r>
        <w:tab/>
      </w:r>
      <w:r>
        <w:rPr>
          <w:rFonts w:ascii="Cambria" w:eastAsia="Cambria" w:hAnsi="Cambria" w:cs="Cambria"/>
        </w:rPr>
        <w:t>Nombre y Apellido:</w:t>
      </w:r>
      <w:r>
        <w:rPr>
          <w:rFonts w:ascii="Cambria" w:eastAsia="Cambria" w:hAnsi="Cambria" w:cs="Cambria"/>
        </w:rPr>
        <w:tab/>
        <w:t>LU:</w:t>
      </w:r>
    </w:p>
    <w:p w:rsidR="00112071" w:rsidRDefault="00112071">
      <w:pPr>
        <w:tabs>
          <w:tab w:val="center" w:pos="1396"/>
          <w:tab w:val="right" w:pos="6874"/>
        </w:tabs>
        <w:spacing w:after="134" w:line="265" w:lineRule="auto"/>
      </w:pPr>
    </w:p>
    <w:p w:rsidR="005A18F6" w:rsidRDefault="00CF4A7C">
      <w:pPr>
        <w:spacing w:after="0" w:line="265" w:lineRule="auto"/>
        <w:ind w:left="10" w:hanging="10"/>
      </w:pPr>
      <w:r>
        <w:rPr>
          <w:rFonts w:ascii="Cambria" w:eastAsia="Cambria" w:hAnsi="Cambria" w:cs="Cambria"/>
        </w:rPr>
        <w:t>Para uso de los docentes:</w:t>
      </w:r>
    </w:p>
    <w:tbl>
      <w:tblPr>
        <w:tblStyle w:val="TableGrid"/>
        <w:tblW w:w="4143" w:type="dxa"/>
        <w:tblInd w:w="2339" w:type="dxa"/>
        <w:tblCellMar>
          <w:top w:w="4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81"/>
        <w:gridCol w:w="1381"/>
        <w:gridCol w:w="1381"/>
      </w:tblGrid>
      <w:tr w:rsidR="005A18F6">
        <w:trPr>
          <w:trHeight w:val="279"/>
        </w:trPr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8F6" w:rsidRDefault="00CF4A7C">
            <w:pPr>
              <w:jc w:val="center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8F6" w:rsidRDefault="00CF4A7C">
            <w:pPr>
              <w:jc w:val="center"/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8F6" w:rsidRDefault="00CF4A7C">
            <w:pPr>
              <w:jc w:val="center"/>
            </w:pPr>
            <w:r>
              <w:rPr>
                <w:rFonts w:ascii="Cambria" w:eastAsia="Cambria" w:hAnsi="Cambria" w:cs="Cambria"/>
              </w:rPr>
              <w:t>3</w:t>
            </w:r>
          </w:p>
        </w:tc>
      </w:tr>
      <w:tr w:rsidR="005A18F6">
        <w:trPr>
          <w:trHeight w:val="550"/>
        </w:trPr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8F6" w:rsidRDefault="005A18F6"/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8F6" w:rsidRDefault="005A18F6"/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8F6" w:rsidRDefault="005A18F6"/>
        </w:tc>
      </w:tr>
    </w:tbl>
    <w:p w:rsidR="005A18F6" w:rsidRDefault="00CF4A7C">
      <w:pPr>
        <w:spacing w:after="186"/>
        <w:ind w:left="1956" w:hanging="10"/>
        <w:jc w:val="center"/>
      </w:pPr>
      <w:r>
        <w:rPr>
          <w:rFonts w:ascii="Cambria" w:eastAsia="Cambria" w:hAnsi="Cambria" w:cs="Cambria"/>
        </w:rPr>
        <w:t>2</w:t>
      </w:r>
    </w:p>
    <w:sectPr w:rsidR="005A18F6">
      <w:pgSz w:w="11906" w:h="16838"/>
      <w:pgMar w:top="941" w:right="3412" w:bottom="372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84625"/>
    <w:multiLevelType w:val="multilevel"/>
    <w:tmpl w:val="7FC0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1366A"/>
    <w:multiLevelType w:val="hybridMultilevel"/>
    <w:tmpl w:val="835837B4"/>
    <w:lvl w:ilvl="0" w:tplc="516E46BA">
      <w:start w:val="1"/>
      <w:numFmt w:val="decimal"/>
      <w:lvlText w:val="%1."/>
      <w:lvlJc w:val="left"/>
      <w:pPr>
        <w:ind w:left="2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A2777E">
      <w:start w:val="1"/>
      <w:numFmt w:val="lowerLetter"/>
      <w:lvlText w:val="%2)"/>
      <w:lvlJc w:val="left"/>
      <w:pPr>
        <w:ind w:left="77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B289BA">
      <w:start w:val="1"/>
      <w:numFmt w:val="lowerRoman"/>
      <w:lvlText w:val="%3"/>
      <w:lvlJc w:val="left"/>
      <w:pPr>
        <w:ind w:left="152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74F852">
      <w:start w:val="1"/>
      <w:numFmt w:val="decimal"/>
      <w:lvlText w:val="%4"/>
      <w:lvlJc w:val="left"/>
      <w:pPr>
        <w:ind w:left="224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20989C">
      <w:start w:val="1"/>
      <w:numFmt w:val="lowerLetter"/>
      <w:lvlText w:val="%5"/>
      <w:lvlJc w:val="left"/>
      <w:pPr>
        <w:ind w:left="296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9E2200">
      <w:start w:val="1"/>
      <w:numFmt w:val="lowerRoman"/>
      <w:lvlText w:val="%6"/>
      <w:lvlJc w:val="left"/>
      <w:pPr>
        <w:ind w:left="368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A84D92">
      <w:start w:val="1"/>
      <w:numFmt w:val="decimal"/>
      <w:lvlText w:val="%7"/>
      <w:lvlJc w:val="left"/>
      <w:pPr>
        <w:ind w:left="440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468B38">
      <w:start w:val="1"/>
      <w:numFmt w:val="lowerLetter"/>
      <w:lvlText w:val="%8"/>
      <w:lvlJc w:val="left"/>
      <w:pPr>
        <w:ind w:left="512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184564">
      <w:start w:val="1"/>
      <w:numFmt w:val="lowerRoman"/>
      <w:lvlText w:val="%9"/>
      <w:lvlJc w:val="left"/>
      <w:pPr>
        <w:ind w:left="584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C9722A"/>
    <w:multiLevelType w:val="multilevel"/>
    <w:tmpl w:val="258A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DE5F63"/>
    <w:multiLevelType w:val="multilevel"/>
    <w:tmpl w:val="6D5E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E31438"/>
    <w:multiLevelType w:val="multilevel"/>
    <w:tmpl w:val="CDF2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C01AB4"/>
    <w:multiLevelType w:val="multilevel"/>
    <w:tmpl w:val="3CC4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8F6"/>
    <w:rsid w:val="00107608"/>
    <w:rsid w:val="00112071"/>
    <w:rsid w:val="005564AC"/>
    <w:rsid w:val="005A18F6"/>
    <w:rsid w:val="00713074"/>
    <w:rsid w:val="00C232CF"/>
    <w:rsid w:val="00C9042F"/>
    <w:rsid w:val="00CF4A7C"/>
    <w:rsid w:val="00D55CAB"/>
    <w:rsid w:val="00ED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C78D"/>
  <w15:docId w15:val="{AE2251F9-41CA-4DB6-820F-65FC3DAB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21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C9042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9042F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Polastri</dc:creator>
  <cp:keywords/>
  <cp:lastModifiedBy>frnc</cp:lastModifiedBy>
  <cp:revision>7</cp:revision>
  <dcterms:created xsi:type="dcterms:W3CDTF">2025-04-17T19:22:00Z</dcterms:created>
  <dcterms:modified xsi:type="dcterms:W3CDTF">2025-04-17T23:35:00Z</dcterms:modified>
</cp:coreProperties>
</file>