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62B67" w14:textId="019E6412" w:rsidR="00A143A0" w:rsidRPr="002857C7" w:rsidRDefault="00A143A0">
      <w:pPr>
        <w:rPr>
          <w:color w:val="C5281C"/>
          <w:sz w:val="28"/>
          <w:szCs w:val="28"/>
        </w:rPr>
      </w:pPr>
      <w:proofErr w:type="spellStart"/>
      <w:r w:rsidRPr="002857C7">
        <w:rPr>
          <w:color w:val="C5281C"/>
          <w:sz w:val="28"/>
          <w:szCs w:val="28"/>
        </w:rPr>
        <w:t>Generali</w:t>
      </w:r>
      <w:proofErr w:type="spellEnd"/>
      <w:r w:rsidRPr="002857C7">
        <w:rPr>
          <w:color w:val="C5281C"/>
          <w:sz w:val="28"/>
          <w:szCs w:val="28"/>
        </w:rPr>
        <w:t xml:space="preserve"> Corporate Design</w:t>
      </w:r>
    </w:p>
    <w:p w14:paraId="41E07F67" w14:textId="77777777" w:rsidR="00C91DBE" w:rsidRDefault="00A143A0">
      <w:pPr>
        <w:rPr>
          <w:lang w:val="de-DE"/>
        </w:rPr>
      </w:pPr>
      <w:r w:rsidRPr="00C91DBE">
        <w:rPr>
          <w:b/>
          <w:lang w:val="de-DE"/>
        </w:rPr>
        <w:t>Color:</w:t>
      </w:r>
      <w:r w:rsidRPr="00C91DBE">
        <w:rPr>
          <w:lang w:val="de-DE"/>
        </w:rPr>
        <w:t xml:space="preserve"> </w:t>
      </w:r>
    </w:p>
    <w:p w14:paraId="12FBEF2B" w14:textId="6D06669B" w:rsidR="00A143A0" w:rsidRDefault="00C91DBE">
      <w:pPr>
        <w:rPr>
          <w:color w:val="C5281C"/>
          <w:lang w:val="de-DE"/>
        </w:rPr>
      </w:pPr>
      <w:r w:rsidRPr="00C91DBE">
        <w:rPr>
          <w:lang w:val="de-DE"/>
        </w:rPr>
        <w:t xml:space="preserve">Das typische </w:t>
      </w:r>
      <w:proofErr w:type="spellStart"/>
      <w:r w:rsidRPr="00C91DBE">
        <w:rPr>
          <w:lang w:val="de-DE"/>
        </w:rPr>
        <w:t>Generali</w:t>
      </w:r>
      <w:proofErr w:type="spellEnd"/>
      <w:r w:rsidRPr="00C91DBE">
        <w:rPr>
          <w:lang w:val="de-DE"/>
        </w:rPr>
        <w:t xml:space="preserve"> Rot ist</w:t>
      </w:r>
      <w:r>
        <w:rPr>
          <w:lang w:val="de-DE"/>
        </w:rPr>
        <w:t xml:space="preserve"> in Hexadezimal: </w:t>
      </w:r>
      <w:r w:rsidRPr="00C91DBE">
        <w:rPr>
          <w:color w:val="C5281C"/>
          <w:lang w:val="de-DE"/>
        </w:rPr>
        <w:t>#</w:t>
      </w:r>
      <w:r w:rsidRPr="00C91DBE">
        <w:rPr>
          <w:color w:val="C5281C"/>
          <w:lang w:val="de-DE"/>
        </w:rPr>
        <w:t>C</w:t>
      </w:r>
      <w:r w:rsidRPr="00C91DBE">
        <w:rPr>
          <w:color w:val="C5281C"/>
          <w:lang w:val="de-DE"/>
        </w:rPr>
        <w:t>5281</w:t>
      </w:r>
      <w:r w:rsidRPr="00C91DBE">
        <w:rPr>
          <w:color w:val="C5281C"/>
          <w:lang w:val="de-DE"/>
        </w:rPr>
        <w:t>C</w:t>
      </w:r>
      <w:r w:rsidR="00F60319">
        <w:rPr>
          <w:color w:val="C5281C"/>
          <w:lang w:val="de-DE"/>
        </w:rPr>
        <w:t xml:space="preserve">. </w:t>
      </w:r>
    </w:p>
    <w:p w14:paraId="4C6E065F" w14:textId="77777777" w:rsidR="00913694" w:rsidRDefault="0003158C">
      <w:pPr>
        <w:rPr>
          <w:color w:val="C5281C"/>
          <w:lang w:val="de-DE"/>
        </w:rPr>
      </w:pPr>
      <w:r>
        <w:rPr>
          <w:color w:val="C5281C"/>
          <w:lang w:val="de-DE"/>
        </w:rPr>
        <w:t xml:space="preserve">Ich vermute </w:t>
      </w:r>
      <w:r w:rsidR="00FC2D5B">
        <w:rPr>
          <w:color w:val="C5281C"/>
          <w:lang w:val="de-DE"/>
        </w:rPr>
        <w:t xml:space="preserve">die Farbwahl ist </w:t>
      </w:r>
      <w:r w:rsidR="00913694">
        <w:rPr>
          <w:color w:val="C5281C"/>
          <w:lang w:val="de-DE"/>
        </w:rPr>
        <w:t>inspiriert</w:t>
      </w:r>
      <w:r w:rsidR="00FC2D5B">
        <w:rPr>
          <w:color w:val="C5281C"/>
          <w:lang w:val="de-DE"/>
        </w:rPr>
        <w:t xml:space="preserve"> vom Wappen vom Triest</w:t>
      </w:r>
      <w:r w:rsidR="00913694">
        <w:rPr>
          <w:color w:val="C5281C"/>
          <w:lang w:val="de-DE"/>
        </w:rPr>
        <w:t>e</w:t>
      </w:r>
      <w:r w:rsidR="00FC2D5B">
        <w:rPr>
          <w:color w:val="C5281C"/>
          <w:lang w:val="de-DE"/>
        </w:rPr>
        <w:t>, der Gründungsstadt</w:t>
      </w:r>
      <w:r w:rsidR="00913694">
        <w:rPr>
          <w:color w:val="C5281C"/>
          <w:lang w:val="de-DE"/>
        </w:rPr>
        <w:t>.</w:t>
      </w:r>
    </w:p>
    <w:p w14:paraId="5C83F67C" w14:textId="77777777" w:rsidR="00F53E6D" w:rsidRDefault="00F53E6D">
      <w:pPr>
        <w:rPr>
          <w:color w:val="C5281C"/>
          <w:lang w:val="de-DE"/>
        </w:rPr>
      </w:pPr>
      <w:r>
        <w:rPr>
          <w:color w:val="C5281C"/>
          <w:lang w:val="de-DE"/>
        </w:rPr>
        <w:t>Auf der Website wird folgendes der Farbe zugeordnet:</w:t>
      </w:r>
    </w:p>
    <w:p w14:paraId="22B2FC1A" w14:textId="341D164B" w:rsidR="0003158C" w:rsidRPr="00C91DBE" w:rsidRDefault="00813530">
      <w:pPr>
        <w:rPr>
          <w:lang w:val="de-DE"/>
        </w:rPr>
      </w:pPr>
      <w:r>
        <w:rPr>
          <w:color w:val="C5281C"/>
          <w:lang w:val="de-DE"/>
        </w:rPr>
        <w:t xml:space="preserve">Herz haben, Leidenschaft, menschlich sein, </w:t>
      </w:r>
      <w:r w:rsidR="0071043E">
        <w:rPr>
          <w:color w:val="C5281C"/>
          <w:lang w:val="de-DE"/>
        </w:rPr>
        <w:t xml:space="preserve">nie still stehen, </w:t>
      </w:r>
      <w:r w:rsidR="0085431D">
        <w:rPr>
          <w:color w:val="C5281C"/>
          <w:lang w:val="de-DE"/>
        </w:rPr>
        <w:t>Dynamik, Proaktivität</w:t>
      </w:r>
      <w:r w:rsidR="007B011F">
        <w:rPr>
          <w:color w:val="C5281C"/>
          <w:lang w:val="de-DE"/>
        </w:rPr>
        <w:t>, Komplexität verhindern.</w:t>
      </w:r>
      <w:r w:rsidR="00FC2D5B">
        <w:rPr>
          <w:color w:val="C5281C"/>
          <w:lang w:val="de-DE"/>
        </w:rPr>
        <w:t xml:space="preserve"> </w:t>
      </w:r>
    </w:p>
    <w:p w14:paraId="5813DB15" w14:textId="77777777" w:rsidR="00C91DBE" w:rsidRDefault="00A143A0">
      <w:pPr>
        <w:rPr>
          <w:rFonts w:ascii="Helvetica" w:hAnsi="Helvetica"/>
        </w:rPr>
      </w:pPr>
      <w:r w:rsidRPr="00C91DBE">
        <w:rPr>
          <w:b/>
        </w:rPr>
        <w:t>Font:</w:t>
      </w:r>
      <w:r w:rsidRPr="00A143A0">
        <w:rPr>
          <w:rFonts w:ascii="Helvetica" w:hAnsi="Helvetica"/>
        </w:rPr>
        <w:t xml:space="preserve"> </w:t>
      </w:r>
    </w:p>
    <w:p w14:paraId="7A68C1F5" w14:textId="55A613B3" w:rsidR="00A143A0" w:rsidRDefault="00B53044">
      <w:r>
        <w:rPr>
          <w:rFonts w:ascii="Helvetica" w:hAnsi="Helvetica"/>
        </w:rPr>
        <w:t xml:space="preserve">Die Schrift von </w:t>
      </w:r>
      <w:proofErr w:type="spellStart"/>
      <w:r>
        <w:rPr>
          <w:rFonts w:ascii="Helvetica" w:hAnsi="Helvetica"/>
        </w:rPr>
        <w:t>Generali</w:t>
      </w:r>
      <w:proofErr w:type="spellEnd"/>
      <w:r>
        <w:rPr>
          <w:rFonts w:ascii="Helvetica" w:hAnsi="Helvetica"/>
        </w:rPr>
        <w:t xml:space="preserve"> ist </w:t>
      </w:r>
      <w:r w:rsidR="00A143A0">
        <w:rPr>
          <w:rFonts w:ascii="Helvetica" w:hAnsi="Helvetica"/>
        </w:rPr>
        <w:t>Helvetica</w:t>
      </w:r>
      <w:r w:rsidR="00C91DBE">
        <w:rPr>
          <w:rFonts w:ascii="Helvetica" w:hAnsi="Helvetica"/>
        </w:rPr>
        <w:t xml:space="preserve"> </w:t>
      </w:r>
      <w:r>
        <w:rPr>
          <w:rFonts w:ascii="Helvetica" w:hAnsi="Helvetica"/>
        </w:rPr>
        <w:t>und</w:t>
      </w:r>
      <w:r w:rsidR="00C91DBE">
        <w:rPr>
          <w:rFonts w:ascii="Helvetica" w:hAnsi="Helvetica"/>
        </w:rPr>
        <w:t xml:space="preserve"> es wird viel mit «Kapitälchen» gearbeitet</w:t>
      </w:r>
      <w:r>
        <w:rPr>
          <w:rFonts w:ascii="Helvetica" w:hAnsi="Helvetica"/>
        </w:rPr>
        <w:t>.</w:t>
      </w:r>
      <w:r w:rsidR="00A143A0" w:rsidRPr="00A143A0">
        <w:rPr>
          <w:rFonts w:ascii="Helvetica" w:hAnsi="Helvetica"/>
        </w:rPr>
        <w:drawing>
          <wp:inline distT="0" distB="0" distL="0" distR="0" wp14:anchorId="2F5A46C4" wp14:editId="35598EEB">
            <wp:extent cx="5639435" cy="790575"/>
            <wp:effectExtent l="0" t="0" r="0" b="952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3A0">
        <w:t xml:space="preserve"> </w:t>
      </w:r>
      <w:r w:rsidR="00A143A0" w:rsidRPr="00C91DBE">
        <w:rPr>
          <w:b/>
          <w:lang w:val="de-DE"/>
        </w:rPr>
        <w:t>Logo:</w:t>
      </w:r>
      <w:r w:rsidR="00A143A0" w:rsidRPr="00A143A0">
        <w:t xml:space="preserve"> </w:t>
      </w:r>
    </w:p>
    <w:p w14:paraId="3515C946" w14:textId="1FD7626A" w:rsidR="00C91DBE" w:rsidRDefault="00C91DBE">
      <w:r w:rsidRPr="00C91DBE">
        <w:rPr>
          <w:b/>
          <w:noProof/>
        </w:rPr>
        <w:drawing>
          <wp:inline distT="0" distB="0" distL="0" distR="0" wp14:anchorId="2683D184" wp14:editId="2A098AAC">
            <wp:extent cx="1613535" cy="1306195"/>
            <wp:effectExtent l="0" t="0" r="5715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0485" w14:textId="669AA483" w:rsidR="00C91DBE" w:rsidRPr="00C91DBE" w:rsidRDefault="00C91DBE">
      <w:pPr>
        <w:rPr>
          <w:lang w:val="de-DE"/>
        </w:rPr>
      </w:pPr>
      <w:r>
        <w:t xml:space="preserve">Das Logo von </w:t>
      </w:r>
      <w:proofErr w:type="spellStart"/>
      <w:r>
        <w:t>Generali</w:t>
      </w:r>
      <w:proofErr w:type="spellEnd"/>
      <w:r>
        <w:t xml:space="preserve"> ist der Markuslöwe seit 2014 in diesem schlichten Design</w:t>
      </w:r>
      <w:r w:rsidR="00B53044">
        <w:t>.</w:t>
      </w:r>
    </w:p>
    <w:p w14:paraId="782C0401" w14:textId="1F5E284A" w:rsidR="00A143A0" w:rsidRDefault="00C91DBE">
      <w:pPr>
        <w:rPr>
          <w:b/>
          <w:lang w:val="de-DE"/>
        </w:rPr>
      </w:pPr>
      <w:r w:rsidRPr="00C91DBE">
        <w:rPr>
          <w:b/>
          <w:lang w:val="de-DE"/>
        </w:rPr>
        <w:t>Bespiele und Eindrücke</w:t>
      </w:r>
      <w:r w:rsidR="00A143A0" w:rsidRPr="00C91DBE">
        <w:rPr>
          <w:b/>
          <w:lang w:val="de-DE"/>
        </w:rPr>
        <w:t>:</w:t>
      </w:r>
    </w:p>
    <w:p w14:paraId="36F30602" w14:textId="2D149A52" w:rsidR="002D7524" w:rsidRDefault="002D7524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55BCE019" wp14:editId="2CD54EFE">
            <wp:simplePos x="0" y="0"/>
            <wp:positionH relativeFrom="column">
              <wp:posOffset>3138501</wp:posOffset>
            </wp:positionH>
            <wp:positionV relativeFrom="paragraph">
              <wp:posOffset>422835</wp:posOffset>
            </wp:positionV>
            <wp:extent cx="3093085" cy="1321435"/>
            <wp:effectExtent l="0" t="0" r="0" b="0"/>
            <wp:wrapThrough wrapText="bothSides">
              <wp:wrapPolygon edited="0">
                <wp:start x="0" y="0"/>
                <wp:lineTo x="0" y="21174"/>
                <wp:lineTo x="21418" y="21174"/>
                <wp:lineTo x="21418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42F6">
        <w:rPr>
          <w:lang w:val="de-DE"/>
        </w:rPr>
        <w:t>In der Plakatwerbung wird mit verschiedenen Rottönen des „</w:t>
      </w:r>
      <w:proofErr w:type="spellStart"/>
      <w:r w:rsidR="00AF42F6">
        <w:rPr>
          <w:lang w:val="de-DE"/>
        </w:rPr>
        <w:t>Generali</w:t>
      </w:r>
      <w:proofErr w:type="spellEnd"/>
      <w:r w:rsidR="00AF42F6">
        <w:rPr>
          <w:lang w:val="de-DE"/>
        </w:rPr>
        <w:t xml:space="preserve"> Rots“ gearbeitet.</w:t>
      </w:r>
      <w:r w:rsidR="00DA4C3B">
        <w:rPr>
          <w:lang w:val="de-DE"/>
        </w:rPr>
        <w:t xml:space="preserve"> Bewusst w</w:t>
      </w:r>
      <w:r>
        <w:rPr>
          <w:lang w:val="de-DE"/>
        </w:rPr>
        <w:t>ird rote auf dunkelrote Schrift gedruckt um zu provozieren.</w:t>
      </w:r>
      <w:r w:rsidR="00AF42F6">
        <w:rPr>
          <w:lang w:val="de-DE"/>
        </w:rPr>
        <w:t xml:space="preserve"> </w:t>
      </w:r>
    </w:p>
    <w:p w14:paraId="072B5975" w14:textId="63EDE1EA" w:rsidR="00A143A0" w:rsidRPr="002D7524" w:rsidRDefault="00AF42F6">
      <w:pPr>
        <w:rPr>
          <w:b/>
          <w:lang w:val="de-DE"/>
        </w:rPr>
      </w:pPr>
      <w:r w:rsidRPr="004C4229">
        <w:rPr>
          <w:lang w:val="de-DE"/>
        </w:rPr>
        <w:drawing>
          <wp:anchor distT="0" distB="0" distL="114300" distR="114300" simplePos="0" relativeHeight="251682304" behindDoc="0" locked="0" layoutInCell="1" allowOverlap="1" wp14:anchorId="5136E403" wp14:editId="249C9D05">
            <wp:simplePos x="0" y="0"/>
            <wp:positionH relativeFrom="margin">
              <wp:posOffset>0</wp:posOffset>
            </wp:positionH>
            <wp:positionV relativeFrom="paragraph">
              <wp:posOffset>1946919</wp:posOffset>
            </wp:positionV>
            <wp:extent cx="5802630" cy="672465"/>
            <wp:effectExtent l="0" t="0" r="7620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63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1DBE">
        <w:rPr>
          <w:noProof/>
        </w:rPr>
        <w:drawing>
          <wp:anchor distT="0" distB="0" distL="114300" distR="114300" simplePos="0" relativeHeight="251644416" behindDoc="0" locked="0" layoutInCell="1" allowOverlap="1" wp14:anchorId="10290EB1" wp14:editId="67AC500C">
            <wp:simplePos x="0" y="0"/>
            <wp:positionH relativeFrom="column">
              <wp:posOffset>0</wp:posOffset>
            </wp:positionH>
            <wp:positionV relativeFrom="paragraph">
              <wp:posOffset>-2053</wp:posOffset>
            </wp:positionV>
            <wp:extent cx="3069771" cy="1311778"/>
            <wp:effectExtent l="0" t="0" r="0" b="3175"/>
            <wp:wrapThrough wrapText="bothSides">
              <wp:wrapPolygon edited="0">
                <wp:start x="0" y="0"/>
                <wp:lineTo x="0" y="21338"/>
                <wp:lineTo x="21448" y="21338"/>
                <wp:lineTo x="21448" y="0"/>
                <wp:lineTo x="0" y="0"/>
              </wp:wrapPolygon>
            </wp:wrapThrough>
            <wp:docPr id="3" name="Grafik 3" descr="Ein Bild, das Text, Ziegelstei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Ziegelstei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771" cy="131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7524">
        <w:rPr>
          <w:lang w:val="de-DE"/>
        </w:rPr>
        <w:t>Auf</w:t>
      </w:r>
      <w:r w:rsidR="002D7524">
        <w:rPr>
          <w:lang w:val="de-DE"/>
        </w:rPr>
        <w:t xml:space="preserve"> der Website finden wir „Kapitälchen“</w:t>
      </w:r>
      <w:r w:rsidR="002D7524">
        <w:rPr>
          <w:lang w:val="de-DE"/>
        </w:rPr>
        <w:t xml:space="preserve"> </w:t>
      </w:r>
      <w:r w:rsidR="002D7524">
        <w:rPr>
          <w:lang w:val="de-DE"/>
        </w:rPr>
        <w:t>für die Reiter der diversen Kategorien die</w:t>
      </w:r>
      <w:r w:rsidR="002D7524">
        <w:rPr>
          <w:b/>
          <w:lang w:val="de-DE"/>
        </w:rPr>
        <w:t xml:space="preserve"> </w:t>
      </w:r>
      <w:r w:rsidR="00F02F1A">
        <w:rPr>
          <w:lang w:val="de-DE"/>
        </w:rPr>
        <w:t xml:space="preserve">Helvetica Schrift in Kombination mit </w:t>
      </w:r>
      <w:r w:rsidR="00A02B19">
        <w:rPr>
          <w:lang w:val="de-DE"/>
        </w:rPr>
        <w:t xml:space="preserve">dem </w:t>
      </w:r>
      <w:proofErr w:type="spellStart"/>
      <w:r w:rsidR="00A02B19">
        <w:rPr>
          <w:lang w:val="de-DE"/>
        </w:rPr>
        <w:t>Generali</w:t>
      </w:r>
      <w:proofErr w:type="spellEnd"/>
      <w:r w:rsidR="00A02B19">
        <w:rPr>
          <w:lang w:val="de-DE"/>
        </w:rPr>
        <w:t xml:space="preserve"> Rot dominant.</w:t>
      </w:r>
    </w:p>
    <w:sectPr w:rsidR="00A143A0" w:rsidRPr="002D7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A0"/>
    <w:rsid w:val="0003158C"/>
    <w:rsid w:val="002857C7"/>
    <w:rsid w:val="002D7524"/>
    <w:rsid w:val="004C4229"/>
    <w:rsid w:val="006C1232"/>
    <w:rsid w:val="0071043E"/>
    <w:rsid w:val="007B011F"/>
    <w:rsid w:val="00813530"/>
    <w:rsid w:val="0085431D"/>
    <w:rsid w:val="00913694"/>
    <w:rsid w:val="00A02B19"/>
    <w:rsid w:val="00A143A0"/>
    <w:rsid w:val="00AE78FD"/>
    <w:rsid w:val="00AF42F6"/>
    <w:rsid w:val="00B53044"/>
    <w:rsid w:val="00C221E9"/>
    <w:rsid w:val="00C91DBE"/>
    <w:rsid w:val="00D0559E"/>
    <w:rsid w:val="00DA4C3B"/>
    <w:rsid w:val="00F02F1A"/>
    <w:rsid w:val="00F50958"/>
    <w:rsid w:val="00F53E6D"/>
    <w:rsid w:val="00F60319"/>
    <w:rsid w:val="00F8112E"/>
    <w:rsid w:val="00FC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FE8E5"/>
  <w15:chartTrackingRefBased/>
  <w15:docId w15:val="{75997A8E-F49A-4D64-9FF7-63E3AD8F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C1232"/>
    <w:rPr>
      <w:rFonts w:ascii="Univers" w:hAnsi="Univers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123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1232"/>
    <w:rPr>
      <w:rFonts w:ascii="Univers" w:eastAsiaTheme="majorEastAsia" w:hAnsi="Univers" w:cstheme="majorBidi"/>
      <w:color w:val="2F5496" w:themeColor="accent1" w:themeShade="BF"/>
      <w:sz w:val="32"/>
      <w:szCs w:val="32"/>
      <w:lang w:val="de-CH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91D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7EDB873EC702498FBBD64587990005" ma:contentTypeVersion="10" ma:contentTypeDescription="Ein neues Dokument erstellen." ma:contentTypeScope="" ma:versionID="4afc3872523986cfa191c4485c33ff3c">
  <xsd:schema xmlns:xsd="http://www.w3.org/2001/XMLSchema" xmlns:xs="http://www.w3.org/2001/XMLSchema" xmlns:p="http://schemas.microsoft.com/office/2006/metadata/properties" xmlns:ns3="1f94fe8a-8a81-426c-93b2-75a90b0b5605" xmlns:ns4="ccff4f0d-27f3-4ccc-aac6-3f3028d7a8cc" targetNamespace="http://schemas.microsoft.com/office/2006/metadata/properties" ma:root="true" ma:fieldsID="5816965b661692eb0edcd3a160c89f70" ns3:_="" ns4:_="">
    <xsd:import namespace="1f94fe8a-8a81-426c-93b2-75a90b0b5605"/>
    <xsd:import namespace="ccff4f0d-27f3-4ccc-aac6-3f3028d7a8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4fe8a-8a81-426c-93b2-75a90b0b56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f4f0d-27f3-4ccc-aac6-3f3028d7a8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94CA05-5FBA-4DCD-879A-B3C850C92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94fe8a-8a81-426c-93b2-75a90b0b5605"/>
    <ds:schemaRef ds:uri="ccff4f0d-27f3-4ccc-aac6-3f3028d7a8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BA2D98-DD5C-45E5-945D-8115972834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FFDFF3-3784-4DF8-931A-A5F378BFF454}">
  <ds:schemaRefs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cff4f0d-27f3-4ccc-aac6-3f3028d7a8cc"/>
    <ds:schemaRef ds:uri="1f94fe8a-8a81-426c-93b2-75a90b0b560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Blaauw (BMZ)</dc:creator>
  <cp:keywords/>
  <dc:description/>
  <cp:lastModifiedBy>Blaauw Raphael</cp:lastModifiedBy>
  <cp:revision>2</cp:revision>
  <dcterms:created xsi:type="dcterms:W3CDTF">2022-05-03T11:52:00Z</dcterms:created>
  <dcterms:modified xsi:type="dcterms:W3CDTF">2022-05-03T11:52:00Z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0x010100BF7EDB873EC702498FBBD64587990005</vt:lpwstr>
  </property>
</Properties>
</file>