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[Astralus][Arcadius][Formenos][Galilon] &lt; Developable / Desirable / [Feanor][Fortizar] 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[Endo]: [Sirion][Asphodel][Anorius][Tyrael][Eldar] | [Anorius][Elysion]::[Metallon][Regulus]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[Tyrion][Sirion][Firdaws]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[Isil]: [Regulus][Metallon][Asphodel][Tyrael]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[Regulon]: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[Tyr]: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[Elia]: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[Aspera]: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[Varius][Azrafel][Saydonia][Formenos][Firdaws]::[Elysion][Sakurai][Asakai][Valia][Oriyon]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[Asakai][Eluvatar][Artorius] / [Kwerious] | [Blazar][Laniakaea][Regulus]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[Asakai][Asphodel][Metallon]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[Coronis][Asphodel][Metallon][Keronos]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[Coronis][Regulus][Azrafel]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[Kwerious][Anatar][Abyzu][Artorius][Saydonia] | [Florenzia][Blazar][Laniakaea]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