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B7" w:rsidRPr="00C96C1D" w:rsidRDefault="001E3922">
      <w:pPr>
        <w:rPr>
          <w:b/>
          <w:u w:val="single"/>
          <w:lang w:val="en-US"/>
        </w:rPr>
      </w:pPr>
      <w:r w:rsidRPr="00C96C1D">
        <w:rPr>
          <w:b/>
          <w:u w:val="single"/>
          <w:lang w:val="en-US"/>
        </w:rPr>
        <w:t>Questions:</w:t>
      </w:r>
      <w:r w:rsidR="00C96C1D" w:rsidRPr="00C96C1D">
        <w:rPr>
          <w:b/>
          <w:u w:val="single"/>
          <w:lang w:val="en-US"/>
        </w:rPr>
        <w:t xml:space="preserve"> (03/01/2020)</w:t>
      </w:r>
    </w:p>
    <w:p w:rsidR="001E3922" w:rsidRDefault="001E3922" w:rsidP="001E3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SGML and </w:t>
      </w:r>
      <w:proofErr w:type="gramStart"/>
      <w:r>
        <w:rPr>
          <w:lang w:val="en-US"/>
        </w:rPr>
        <w:t>XHTML ?</w:t>
      </w:r>
      <w:proofErr w:type="gramEnd"/>
    </w:p>
    <w:p w:rsidR="001E3922" w:rsidRDefault="001E3922" w:rsidP="001E3922">
      <w:pPr>
        <w:ind w:left="360"/>
        <w:rPr>
          <w:lang w:val="en-US"/>
        </w:rPr>
      </w:pPr>
      <w:r>
        <w:rPr>
          <w:lang w:val="en-US"/>
        </w:rPr>
        <w:t xml:space="preserve">Ans. SGML is Standard Generalized Markup Language which is used to specify document markup or tag sets. It is basically used to give document type </w:t>
      </w:r>
      <w:proofErr w:type="gramStart"/>
      <w:r>
        <w:rPr>
          <w:lang w:val="en-US"/>
        </w:rPr>
        <w:t>definition(</w:t>
      </w:r>
      <w:proofErr w:type="gramEnd"/>
      <w:r>
        <w:rPr>
          <w:lang w:val="en-US"/>
        </w:rPr>
        <w:t>DTD) for some other language.</w:t>
      </w:r>
    </w:p>
    <w:p w:rsidR="001E3922" w:rsidRDefault="001E3922" w:rsidP="001E3922">
      <w:pPr>
        <w:ind w:left="360"/>
        <w:rPr>
          <w:lang w:val="en-US"/>
        </w:rPr>
      </w:pPr>
      <w:r>
        <w:rPr>
          <w:lang w:val="en-US"/>
        </w:rPr>
        <w:t xml:space="preserve">XHTML is Extensible Hypertext Markup Language which was created to give some stricter standard for designing of webpages. </w:t>
      </w:r>
    </w:p>
    <w:p w:rsidR="001E3922" w:rsidRDefault="001E3922" w:rsidP="001E3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go up and down a webpage after clicking a link?</w:t>
      </w:r>
    </w:p>
    <w:p w:rsidR="001E3922" w:rsidRDefault="001E3922" w:rsidP="001E3922">
      <w:pPr>
        <w:ind w:left="360"/>
        <w:rPr>
          <w:lang w:val="en-US"/>
        </w:rPr>
      </w:pPr>
      <w:r>
        <w:rPr>
          <w:lang w:val="en-US"/>
        </w:rPr>
        <w:t>Ans. We can use a</w:t>
      </w:r>
      <w:r w:rsidR="00E2479B">
        <w:rPr>
          <w:lang w:val="en-US"/>
        </w:rPr>
        <w:t>n</w:t>
      </w:r>
      <w:r>
        <w:rPr>
          <w:lang w:val="en-US"/>
        </w:rPr>
        <w:t xml:space="preserve"> id selector in </w:t>
      </w:r>
      <w:r w:rsidR="00E2479B">
        <w:rPr>
          <w:lang w:val="en-US"/>
        </w:rPr>
        <w:t>anchor tag to switch from one section directly to other.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canvas?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 xml:space="preserve">Ans. Canvas tag was introduced in HTML5. It is used to draw some graphics or shapes on the fly. It uses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inbuilt to develop it.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good to use center tag for centering elements?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>Ans. No, it is not advised to use center tag because it is a block level element and it often lead to centering the whole text which comes in its scope.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 make a page responsive without using bootstrap library?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 xml:space="preserve">Ans. Yes, we can make the page responsive by using media queries of </w:t>
      </w:r>
      <w:proofErr w:type="gramStart"/>
      <w:r>
        <w:rPr>
          <w:lang w:val="en-US"/>
        </w:rPr>
        <w:t>CSS .</w:t>
      </w:r>
      <w:proofErr w:type="gramEnd"/>
      <w:r>
        <w:rPr>
          <w:lang w:val="en-US"/>
        </w:rPr>
        <w:t xml:space="preserve"> Media queries are basically some condition on which the behavior of a page is decided. For example, we can give a condition that if size of the webpage is reduced to mobile version automatically text should be aligned accordingly. </w:t>
      </w:r>
    </w:p>
    <w:p w:rsidR="00E2479B" w:rsidRDefault="00E2479B" w:rsidP="00E2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scripting and programming languages?</w:t>
      </w:r>
    </w:p>
    <w:p w:rsidR="00E2479B" w:rsidRDefault="00E2479B" w:rsidP="00E2479B">
      <w:pPr>
        <w:ind w:left="360"/>
        <w:rPr>
          <w:lang w:val="en-US"/>
        </w:rPr>
      </w:pPr>
      <w:r>
        <w:rPr>
          <w:lang w:val="en-US"/>
        </w:rPr>
        <w:t xml:space="preserve">Ans. Scripting languages are usually interpreted </w:t>
      </w:r>
      <w:proofErr w:type="gramStart"/>
      <w:r>
        <w:rPr>
          <w:lang w:val="en-US"/>
        </w:rPr>
        <w:t>only .</w:t>
      </w:r>
      <w:proofErr w:type="gramEnd"/>
      <w:r>
        <w:rPr>
          <w:lang w:val="en-US"/>
        </w:rPr>
        <w:t xml:space="preserve"> On the other hand, programming languages are compiled languages.</w:t>
      </w:r>
      <w:r w:rsidR="00C96C1D">
        <w:rPr>
          <w:lang w:val="en-US"/>
        </w:rPr>
        <w:t xml:space="preserve"> </w:t>
      </w:r>
    </w:p>
    <w:p w:rsidR="00C96C1D" w:rsidRDefault="00C96C1D" w:rsidP="00E2479B">
      <w:pPr>
        <w:ind w:left="360"/>
        <w:rPr>
          <w:lang w:val="en-US"/>
        </w:rPr>
      </w:pPr>
      <w:r>
        <w:rPr>
          <w:lang w:val="en-US"/>
        </w:rPr>
        <w:t>Code written in scripting languages are checked line by line but in programming languages gives all the errors collectively.</w:t>
      </w:r>
    </w:p>
    <w:p w:rsidR="009778A8" w:rsidRDefault="009778A8" w:rsidP="00977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display html code with tags on web page?</w:t>
      </w:r>
    </w:p>
    <w:p w:rsidR="009778A8" w:rsidRDefault="009778A8" w:rsidP="009778A8">
      <w:pPr>
        <w:ind w:left="360"/>
        <w:rPr>
          <w:lang w:val="en-US"/>
        </w:rPr>
      </w:pPr>
      <w:r>
        <w:rPr>
          <w:lang w:val="en-US"/>
        </w:rPr>
        <w:t>Ans. It is usually done using character entities. There are several character entities like &amp;</w:t>
      </w:r>
      <w:proofErr w:type="spellStart"/>
      <w:r>
        <w:rPr>
          <w:lang w:val="en-US"/>
        </w:rPr>
        <w:t>nbsp</w:t>
      </w:r>
      <w:proofErr w:type="spellEnd"/>
      <w:r>
        <w:rPr>
          <w:lang w:val="en-US"/>
        </w:rPr>
        <w:t>; for single space, &amp;#60; for ‘&lt;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&amp;#62; for ‘&gt;’. We can use these codes in our html codes to display html tags in our website.</w:t>
      </w:r>
    </w:p>
    <w:p w:rsidR="009778A8" w:rsidRDefault="009778A8" w:rsidP="009778A8">
      <w:pPr>
        <w:ind w:left="360"/>
        <w:rPr>
          <w:lang w:val="en-US"/>
        </w:rPr>
      </w:pPr>
      <w:r>
        <w:rPr>
          <w:lang w:val="en-US"/>
        </w:rPr>
        <w:t>Basic syntax follows: ‘ampersand Hashtag code semicolon’</w:t>
      </w:r>
    </w:p>
    <w:p w:rsidR="00632A41" w:rsidRDefault="00632A41" w:rsidP="00632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&lt;strong&gt; tag and &lt;bold&gt; tag?</w:t>
      </w:r>
    </w:p>
    <w:p w:rsidR="00632A41" w:rsidRPr="00632A41" w:rsidRDefault="00632A41" w:rsidP="00632A41">
      <w:pPr>
        <w:ind w:left="360"/>
        <w:rPr>
          <w:lang w:val="en-US"/>
        </w:rPr>
      </w:pPr>
      <w:r>
        <w:rPr>
          <w:lang w:val="en-US"/>
        </w:rPr>
        <w:t>Ans. They are similar in physical appearance but they usually differ in semantic logical appearance. Simply, strong tag in used when u want some logical content to look bold and bold tag is used when u want some heading to look bold.</w:t>
      </w:r>
      <w:bookmarkStart w:id="0" w:name="_GoBack"/>
      <w:bookmarkEnd w:id="0"/>
    </w:p>
    <w:sectPr w:rsidR="00632A41" w:rsidRPr="0063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352DA"/>
    <w:multiLevelType w:val="hybridMultilevel"/>
    <w:tmpl w:val="391C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62"/>
    <w:rsid w:val="001E3922"/>
    <w:rsid w:val="002D7FB7"/>
    <w:rsid w:val="00632A41"/>
    <w:rsid w:val="009778A8"/>
    <w:rsid w:val="00B87162"/>
    <w:rsid w:val="00C96C1D"/>
    <w:rsid w:val="00E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1B10-D7DB-4F51-ACF7-92B7720B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 Tiwari</dc:creator>
  <cp:keywords/>
  <dc:description/>
  <cp:lastModifiedBy>Romu Tiwari</cp:lastModifiedBy>
  <cp:revision>4</cp:revision>
  <dcterms:created xsi:type="dcterms:W3CDTF">2020-01-06T15:50:00Z</dcterms:created>
  <dcterms:modified xsi:type="dcterms:W3CDTF">2020-01-06T16:23:00Z</dcterms:modified>
</cp:coreProperties>
</file>