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6"/>
        </w:rPr>
        <w:t>Análisis del Repositorio</w:t>
        <w:br/>
        <w:t>tfm-identity</w:t>
      </w:r>
    </w:p>
    <w:p/>
    <w:p>
      <w:pPr>
        <w:jc w:val="center"/>
      </w:pPr>
      <w:r>
        <w:rPr>
          <w:i/>
          <w:color w:val="2E74B5"/>
          <w:sz w:val="28"/>
        </w:rPr>
        <w:t>Arquitectura · Código · Funcionalidades · Casos de Uso</w:t>
      </w:r>
    </w:p>
    <w:p/>
    <w:p>
      <w:pPr>
        <w:jc w:val="center"/>
      </w:pPr>
      <w:r>
        <w:rPr>
          <w:color w:val="707070"/>
          <w:sz w:val="24"/>
        </w:rPr>
        <w:t>Marzo 2026</w:t>
      </w:r>
    </w:p>
    <w:p>
      <w:r>
        <w:br w:type="page"/>
      </w:r>
    </w:p>
    <w:p>
      <w:pPr>
        <w:pStyle w:val="Heading1"/>
      </w:pPr>
      <w:r>
        <w:rPr>
          <w:color w:val="1F497D"/>
          <w:sz w:val="36"/>
        </w:rPr>
        <w:t>1. Resumen Ejecutivo</w:t>
      </w:r>
    </w:p>
    <w:p>
      <w:r>
        <w:rPr>
          <w:b w:val="0"/>
          <w:i w:val="0"/>
          <w:sz w:val="22"/>
        </w:rPr>
        <w:t>tfm-identity es un microservicio de gestión de identidades que actúa como adaptador/fachada de la API de administración de Keycloak. Forma parte de un sistema mayor denominado "TFM-Bandas" (Trabajo de Fin de Máster), y su misión es abstraer la complejidad de Keycloak ofreciendo una interfaz REST simplificada con control de acceso basado en roles JWT.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6236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9"/>
              </w:rPr>
              <w:t>Tipo de proyecto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sz w:val="19"/>
              </w:rPr>
              <w:t>Microservicio Spring Boot 3.5.6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Lenguaje / Runtime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9"/>
              </w:rPr>
              <w:t>Java 21 + Maven 3.9.8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9"/>
              </w:rPr>
              <w:t>Arquitectura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sz w:val="19"/>
              </w:rPr>
              <w:t>Microservicio en capas con patrón Adaptador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Propósito principal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9"/>
              </w:rPr>
              <w:t>Gestión de usuarios y roles vía Keycloak Admin API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9"/>
              </w:rPr>
              <w:t>Base de datos propia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sz w:val="19"/>
              </w:rPr>
              <w:t>Ninguna (stateless – delega en Keycloak)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Endpoints REST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9"/>
              </w:rPr>
              <w:t>22 (12 usuarios + 8 roles + 2 actuator)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9"/>
              </w:rPr>
              <w:t>Seguridad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sz w:val="19"/>
              </w:rPr>
              <w:t>OAuth2 JWT + autorización por roles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Dependencia externa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9"/>
              </w:rPr>
              <w:t>Keycloak Admin API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9"/>
              </w:rPr>
              <w:t>Artefacto de salida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sz w:val="19"/>
              </w:rPr>
              <w:t>Imagen Docker multi-stage (JRE 21)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Ficheros Java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9"/>
              </w:rPr>
              <w:t>~20 clases en 5 capas</w:t>
            </w:r>
          </w:p>
        </w:tc>
      </w:tr>
    </w:tbl>
    <w:p/>
    <w:p>
      <w:pPr>
        <w:pStyle w:val="Heading1"/>
      </w:pPr>
      <w:r>
        <w:rPr>
          <w:color w:val="1F497D"/>
          <w:sz w:val="36"/>
        </w:rPr>
        <w:t>2. Stack Tecnológico</w:t>
      </w:r>
    </w:p>
    <w:p>
      <w:pPr>
        <w:pStyle w:val="Heading2"/>
      </w:pPr>
      <w:r>
        <w:rPr>
          <w:color w:val="2E74B5"/>
          <w:sz w:val="28"/>
        </w:rPr>
        <w:t>2.1 Lenguaje y Runtime</w:t>
      </w:r>
    </w:p>
    <w:p>
      <w:pPr>
        <w:pStyle w:val="ListBullet"/>
      </w:pPr>
      <w:r>
        <w:rPr>
          <w:sz w:val="21"/>
        </w:rPr>
        <w:t>Java 21 (LTS)</w:t>
      </w:r>
    </w:p>
    <w:p>
      <w:pPr>
        <w:pStyle w:val="ListBullet"/>
      </w:pPr>
      <w:r>
        <w:rPr>
          <w:sz w:val="21"/>
        </w:rPr>
        <w:t>Maven 3.9.8 (herramienta de build)</w:t>
      </w:r>
    </w:p>
    <w:p>
      <w:pPr>
        <w:pStyle w:val="Heading2"/>
      </w:pPr>
      <w:r>
        <w:rPr>
          <w:color w:val="2E74B5"/>
          <w:sz w:val="28"/>
        </w:rPr>
        <w:t>2.2 Frameworks y Librerías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Librería</w:t>
            </w:r>
          </w:p>
        </w:tc>
        <w:tc>
          <w:tcPr>
            <w:tcW w:type="dxa" w:w="5669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3402"/>
            <w:shd w:val="clear" w:color="auto" w:fill="EBF3FB"/>
          </w:tcPr>
          <w:p>
            <w:r>
              <w:rPr>
                <w:sz w:val="19"/>
              </w:rPr>
              <w:t>Spring Boot 3.5.6</w:t>
            </w:r>
          </w:p>
        </w:tc>
        <w:tc>
          <w:tcPr>
            <w:tcW w:type="dxa" w:w="5669"/>
            <w:shd w:val="clear" w:color="auto" w:fill="EBF3FB"/>
          </w:tcPr>
          <w:p>
            <w:r>
              <w:rPr>
                <w:sz w:val="19"/>
              </w:rPr>
              <w:t>Framework base del microservicio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Spring Cloud 2025.0.0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Características cloud-native</w:t>
            </w:r>
          </w:p>
        </w:tc>
      </w:tr>
      <w:tr>
        <w:tc>
          <w:tcPr>
            <w:tcW w:type="dxa" w:w="3402"/>
            <w:shd w:val="clear" w:color="auto" w:fill="EBF3FB"/>
          </w:tcPr>
          <w:p>
            <w:r>
              <w:rPr>
                <w:sz w:val="19"/>
              </w:rPr>
              <w:t>Spring Security 6.x</w:t>
            </w:r>
          </w:p>
        </w:tc>
        <w:tc>
          <w:tcPr>
            <w:tcW w:type="dxa" w:w="5669"/>
            <w:shd w:val="clear" w:color="auto" w:fill="EBF3FB"/>
          </w:tcPr>
          <w:p>
            <w:r>
              <w:rPr>
                <w:sz w:val="19"/>
              </w:rPr>
              <w:t>Seguridad, OAuth2 Resource Server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Spring Web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API REST</w:t>
            </w:r>
          </w:p>
        </w:tc>
      </w:tr>
      <w:tr>
        <w:tc>
          <w:tcPr>
            <w:tcW w:type="dxa" w:w="3402"/>
            <w:shd w:val="clear" w:color="auto" w:fill="EBF3FB"/>
          </w:tcPr>
          <w:p>
            <w:r>
              <w:rPr>
                <w:sz w:val="19"/>
              </w:rPr>
              <w:t>Spring WebFlux / WebClient</w:t>
            </w:r>
          </w:p>
        </w:tc>
        <w:tc>
          <w:tcPr>
            <w:tcW w:type="dxa" w:w="5669"/>
            <w:shd w:val="clear" w:color="auto" w:fill="EBF3FB"/>
          </w:tcPr>
          <w:p>
            <w:r>
              <w:rPr>
                <w:sz w:val="19"/>
              </w:rPr>
              <w:t>Cliente HTTP reactivo hacia Keycloak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Lombok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Generación de código (getters, constructores)</w:t>
            </w:r>
          </w:p>
        </w:tc>
      </w:tr>
      <w:tr>
        <w:tc>
          <w:tcPr>
            <w:tcW w:type="dxa" w:w="3402"/>
            <w:shd w:val="clear" w:color="auto" w:fill="EBF3FB"/>
          </w:tcPr>
          <w:p>
            <w:r>
              <w:rPr>
                <w:sz w:val="19"/>
              </w:rPr>
              <w:t>Jakarta Validation</w:t>
            </w:r>
          </w:p>
        </w:tc>
        <w:tc>
          <w:tcPr>
            <w:tcW w:type="dxa" w:w="5669"/>
            <w:shd w:val="clear" w:color="auto" w:fill="EBF3FB"/>
          </w:tcPr>
          <w:p>
            <w:r>
              <w:rPr>
                <w:sz w:val="19"/>
              </w:rPr>
              <w:t>Validación de beans (@NotBlank, @Email)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Spring Boot Actuator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Endpoints de salud y monitorización</w:t>
            </w:r>
          </w:p>
        </w:tc>
      </w:tr>
      <w:tr>
        <w:tc>
          <w:tcPr>
            <w:tcW w:type="dxa" w:w="3402"/>
            <w:shd w:val="clear" w:color="auto" w:fill="EBF3FB"/>
          </w:tcPr>
          <w:p>
            <w:r>
              <w:rPr>
                <w:sz w:val="19"/>
              </w:rPr>
              <w:t>Spring Cloud LoadBalancer</w:t>
            </w:r>
          </w:p>
        </w:tc>
        <w:tc>
          <w:tcPr>
            <w:tcW w:type="dxa" w:w="5669"/>
            <w:shd w:val="clear" w:color="auto" w:fill="EBF3FB"/>
          </w:tcPr>
          <w:p>
            <w:r>
              <w:rPr>
                <w:sz w:val="19"/>
              </w:rPr>
              <w:t>Balanceo de carga en cliente</w:t>
            </w:r>
          </w:p>
        </w:tc>
      </w:tr>
    </w:tbl>
    <w:p>
      <w:pPr>
        <w:pStyle w:val="Heading2"/>
      </w:pPr>
      <w:r>
        <w:rPr>
          <w:color w:val="2E74B5"/>
          <w:sz w:val="28"/>
        </w:rPr>
        <w:t>2.3 CI/CD e Infraestructura</w:t>
      </w:r>
    </w:p>
    <w:p>
      <w:pPr>
        <w:pStyle w:val="ListBullet"/>
      </w:pPr>
      <w:r>
        <w:rPr>
          <w:sz w:val="21"/>
        </w:rPr>
        <w:t>GitHub Actions – pipeline de CI en cada push/PR a main/develop</w:t>
      </w:r>
    </w:p>
    <w:p>
      <w:pPr>
        <w:pStyle w:val="ListBullet"/>
      </w:pPr>
      <w:r>
        <w:rPr>
          <w:sz w:val="21"/>
        </w:rPr>
        <w:t>Docker multi-stage (builder Maven JDK 21 → runtime JRE 21)</w:t>
      </w:r>
    </w:p>
    <w:p>
      <w:pPr>
        <w:pStyle w:val="ListBullet"/>
      </w:pPr>
      <w:r>
        <w:rPr>
          <w:sz w:val="21"/>
        </w:rPr>
        <w:t>Perfil Spring "docker" para configuración de contenedor</w:t>
      </w:r>
    </w:p>
    <w:p/>
    <w:p>
      <w:pPr>
        <w:pStyle w:val="Heading1"/>
      </w:pPr>
      <w:r>
        <w:rPr>
          <w:color w:val="1F497D"/>
          <w:sz w:val="36"/>
        </w:rPr>
        <w:t>3. Arquitectura</w:t>
      </w:r>
    </w:p>
    <w:p>
      <w:r>
        <w:rPr>
          <w:b w:val="0"/>
          <w:i w:val="0"/>
          <w:sz w:val="22"/>
        </w:rPr>
        <w:t>El servicio implementa una Arquitectura en Capas (Layered Architecture) combinada con el patrón Adaptador/Proxy. Actúa como facade que simplifica la API de administración de Keycloak, añadiendo control de acceso y validación de entrada.</w:t>
      </w:r>
    </w:p>
    <w:p>
      <w:pPr>
        <w:pStyle w:val="Heading2"/>
      </w:pPr>
      <w:r>
        <w:rPr>
          <w:color w:val="2E74B5"/>
          <w:sz w:val="28"/>
        </w:rPr>
        <w:t>3.1 Diagrama de capas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┌──────────────────────────────────────────────────────────┐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           Cliente HTTP externo / API Gateway          │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└──────────────────────┬───────────────────────────────────┘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                     │  JWT en cabecera Authorization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┌──────────────────────▼───────────────────────────────────┐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Spring Security  (valida JWT · extrae realm_access.roles)│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└──────────────────────┬───────────────────────────────────┘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┌──────────────────────▼───────────────────────────────────┐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Controller Layer   (UserController / RoleController)   │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└──────────────────────┬───────────────────────────────────┘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┌──────────────────────▼───────────────────────────────────┐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Service Layer      (UserKeycloakServiceImpl / ...)     │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└──────────────────────┬───────────────────────────────────┘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┌──────────────────────▼───────────────────────────────────┐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Client Layer       (UserKeycloakApiClient / ...)       │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WebClient (reactivo) → Keycloak Admin API              │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└──────────────────────┬───────────────────────────────────┘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                     │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           Keycloak (BBDD externa)</w:t>
      </w:r>
    </w:p>
    <w:p>
      <w:pPr>
        <w:pStyle w:val="Heading2"/>
      </w:pPr>
      <w:r>
        <w:rPr>
          <w:color w:val="2E74B5"/>
          <w:sz w:val="28"/>
        </w:rPr>
        <w:t>3.2 Patrones de diseño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Patrón</w:t>
            </w:r>
          </w:p>
        </w:tc>
        <w:tc>
          <w:tcPr>
            <w:tcW w:type="dxa" w:w="6236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Aplicación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9"/>
              </w:rPr>
              <w:t>Adaptador (Adapter)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sz w:val="19"/>
              </w:rPr>
              <w:t>Envuelve la Admin API de Keycloak con una interfaz propia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Fachada (Facade)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9"/>
              </w:rPr>
              <w:t>Expone operaciones simplificadas ocultando la complejidad de Keycloak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9"/>
              </w:rPr>
              <w:t>Proxy/Gateway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sz w:val="19"/>
              </w:rPr>
              <w:t>Punto de entrada único para operaciones de identidad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Repository-like (Client)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9"/>
              </w:rPr>
              <w:t>La capa Client actúa como repositorio contra la API externa</w:t>
            </w:r>
          </w:p>
        </w:tc>
      </w:tr>
    </w:tbl>
    <w:p/>
    <w:p>
      <w:pPr>
        <w:pStyle w:val="Heading1"/>
      </w:pPr>
      <w:r>
        <w:rPr>
          <w:color w:val="1F497D"/>
          <w:sz w:val="36"/>
        </w:rPr>
        <w:t>4. Estructura del Código</w:t>
      </w:r>
    </w:p>
    <w:p>
      <w:pPr>
        <w:pStyle w:val="Heading2"/>
      </w:pPr>
      <w:r>
        <w:rPr>
          <w:color w:val="2E74B5"/>
          <w:sz w:val="28"/>
        </w:rPr>
        <w:t>4.1 Árbol de directorios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tfm-identity/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├── .github/workflows/ci.yml          # Pipeline CI/CD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├── .mvn/                             # Maven wrapper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├── src/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├── main/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├── java/com/tfm/bandas/identity/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│   ├── IdentityApplication.java       # Punto de entrada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│   ├── config/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│   │   ├── AppConfig.java             # Bean WebClient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│   │   ├── KeycloakProperties.java    # Binding configuración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│   │   └── SecurityConfig.java        # Seguridad JWT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│   ├── controller/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│   │   ├── UserController.java        # 12 endpoints usuario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│   │   └── RoleController.java        # 8 endpoints rol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│   ├── service/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│   │   ├── UserKeycloakService.java   # Interfaz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│   │   ├── RoleKeycloakService.java   # Interfaz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│   │   └── impl/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│   │       ├── UserKeycloakServiceImpl.java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│   │       └── RoleKeycloakServiceImpl.java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│   ├── client/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│   │   ├── UserKeycloakApiClient.java # HTTP Keycloak usuarios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│   │   └── RoleKeycloakApiClient.java # HTTP Keycloak roles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│   └── dto/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│       ├── UserRegisterDTO.java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│       ├── UserUpdateDTO.java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│       ├── UserPasswordUpdateDTO.java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│       ├── KeycloakUserResponse.java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│       ├── KeycloakUserDetailsResponse.java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│       ├── RoleRegisterDTO.java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│       └── KeycloakRoleResponse.java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└── resources/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    ├── application.yml                # Config local (puerto 8086)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│       └── application-docker.yml         # Config Docker/prod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└── test/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│       └── IdentityApplicationTests.java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├── Dockerfile                         # Multi-stage build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├── pom.xml                            # Configuración Maven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└── mvnw / mvnw.cmd                   # Maven wrapper scripts</w:t>
      </w:r>
    </w:p>
    <w:p>
      <w:pPr>
        <w:pStyle w:val="Heading2"/>
      </w:pPr>
      <w:r>
        <w:rPr>
          <w:color w:val="2E74B5"/>
          <w:sz w:val="28"/>
        </w:rPr>
        <w:t>4.2 Descripción de cada capa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Paquete</w:t>
            </w:r>
          </w:p>
        </w:tc>
        <w:tc>
          <w:tcPr>
            <w:tcW w:type="dxa" w:w="7370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Responsabilidad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>
              <w:rPr>
                <w:sz w:val="19"/>
              </w:rPr>
              <w:t>config/</w:t>
            </w:r>
          </w:p>
        </w:tc>
        <w:tc>
          <w:tcPr>
            <w:tcW w:type="dxa" w:w="7370"/>
            <w:shd w:val="clear" w:color="auto" w:fill="EBF3FB"/>
          </w:tcPr>
          <w:p>
            <w:r>
              <w:rPr>
                <w:sz w:val="19"/>
              </w:rPr>
              <w:t>Configuración de Spring: beans, propiedades de Keycloak, reglas de seguridad JWT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controller/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9"/>
              </w:rPr>
              <w:t>Controladores REST: reciben peticiones HTTP, validan input, delegan en servicios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>
              <w:rPr>
                <w:sz w:val="19"/>
              </w:rPr>
              <w:t>service/</w:t>
            </w:r>
          </w:p>
        </w:tc>
        <w:tc>
          <w:tcPr>
            <w:tcW w:type="dxa" w:w="7370"/>
            <w:shd w:val="clear" w:color="auto" w:fill="EBF3FB"/>
          </w:tcPr>
          <w:p>
            <w:r>
              <w:rPr>
                <w:sz w:val="19"/>
              </w:rPr>
              <w:t>Lógica de negocio: orquesta llamadas al cliente Keycloak, transforma datos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client/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9"/>
              </w:rPr>
              <w:t>Comunicación HTTP con la Admin API de Keycloak mediante WebClient reactivo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>
              <w:rPr>
                <w:sz w:val="19"/>
              </w:rPr>
              <w:t>dto/</w:t>
            </w:r>
          </w:p>
        </w:tc>
        <w:tc>
          <w:tcPr>
            <w:tcW w:type="dxa" w:w="7370"/>
            <w:shd w:val="clear" w:color="auto" w:fill="EBF3FB"/>
          </w:tcPr>
          <w:p>
            <w:r>
              <w:rPr>
                <w:sz w:val="19"/>
              </w:rPr>
              <w:t>Objetos de transferencia de datos: entrada (Register/Update) y salida (Response)</w:t>
            </w:r>
          </w:p>
        </w:tc>
      </w:tr>
    </w:tbl>
    <w:p/>
    <w:p>
      <w:pPr>
        <w:pStyle w:val="Heading1"/>
      </w:pPr>
      <w:r>
        <w:rPr>
          <w:color w:val="1F497D"/>
          <w:sz w:val="36"/>
        </w:rPr>
        <w:t>5. Modelos de Datos</w:t>
      </w:r>
    </w:p>
    <w:p>
      <w:r>
        <w:rPr>
          <w:b w:val="0"/>
          <w:i w:val="0"/>
          <w:sz w:val="22"/>
        </w:rPr>
        <w:t>Este servicio es completamente stateless y no posee base de datos propia. Toda la persistencia reside en la base de datos de Keycloak. Los modelos de datos se expresan únicamente como DTOs.</w:t>
      </w:r>
    </w:p>
    <w:p>
      <w:pPr>
        <w:pStyle w:val="Heading2"/>
      </w:pPr>
      <w:r>
        <w:rPr>
          <w:color w:val="2E74B5"/>
          <w:sz w:val="28"/>
        </w:rPr>
        <w:t>5.1 DTOs de entrada (input)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DTO</w:t>
            </w:r>
          </w:p>
        </w:tc>
        <w:tc>
          <w:tcPr>
            <w:tcW w:type="dxa" w:w="3969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Campos (* requerido)</w:t>
            </w:r>
          </w:p>
        </w:tc>
        <w:tc>
          <w:tcPr>
            <w:tcW w:type="dxa" w:w="2551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9"/>
              </w:rPr>
              <w:t>UserRegisterDTO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9"/>
              </w:rPr>
              <w:t>username*, email*, password*, firstName, lastName, roles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9"/>
              </w:rPr>
              <w:t>Crear usuario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UserUpdateDTO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username, email, firstName, lastName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Actualizar perfil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9"/>
              </w:rPr>
              <w:t>UserPasswordUpdateDTO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9"/>
              </w:rPr>
              <w:t>newPassword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9"/>
              </w:rPr>
              <w:t>Cambiar contraseña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RoleRegisterDTO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name*, description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Crear rol</w:t>
            </w:r>
          </w:p>
        </w:tc>
      </w:tr>
    </w:tbl>
    <w:p>
      <w:pPr>
        <w:pStyle w:val="Heading2"/>
      </w:pPr>
      <w:r>
        <w:rPr>
          <w:color w:val="2E74B5"/>
          <w:sz w:val="28"/>
        </w:rPr>
        <w:t>5.2 DTOs de salida (response)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DTO</w:t>
            </w:r>
          </w:p>
        </w:tc>
        <w:tc>
          <w:tcPr>
            <w:tcW w:type="dxa" w:w="3969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Campos</w:t>
            </w:r>
          </w:p>
        </w:tc>
        <w:tc>
          <w:tcPr>
            <w:tcW w:type="dxa" w:w="2551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9"/>
              </w:rPr>
              <w:t>KeycloakUserResponse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9"/>
              </w:rPr>
              <w:t>id, username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9"/>
              </w:rPr>
              <w:t>Respuesta básica de usuario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KeycloakUserDetailsResponse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id, username, email, firstName, lastName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Respuesta detallada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9"/>
              </w:rPr>
              <w:t>KeycloakRoleResponse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9"/>
              </w:rPr>
              <w:t>id, name, description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9"/>
              </w:rPr>
              <w:t>Información de rol</w:t>
            </w:r>
          </w:p>
        </w:tc>
      </w:tr>
    </w:tbl>
    <w:p/>
    <w:p>
      <w:pPr>
        <w:pStyle w:val="Heading1"/>
      </w:pPr>
      <w:r>
        <w:rPr>
          <w:color w:val="1F497D"/>
          <w:sz w:val="36"/>
        </w:rPr>
        <w:t>6. API REST – Referencia Completa</w:t>
      </w:r>
    </w:p>
    <w:p>
      <w:pPr>
        <w:pStyle w:val="Heading2"/>
      </w:pPr>
      <w:r>
        <w:rPr>
          <w:color w:val="2E74B5"/>
          <w:sz w:val="28"/>
        </w:rPr>
        <w:t>6.1 Endpoints de Usuarios  (/api/identity/keycloak/users)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118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3402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9"/>
              </w:rPr>
              <w:t>/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9"/>
              </w:rPr>
              <w:t>Crear usuario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/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Listar todos los usuarios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9"/>
              </w:rPr>
              <w:t>/{userId}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9"/>
              </w:rPr>
              <w:t>Obtener usuario por ID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/{userId}/details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Detalles completos por ID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9"/>
              </w:rPr>
              <w:t>/{userId}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9"/>
              </w:rPr>
              <w:t>Actualizar datos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/{userId}/password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Cambiar contraseña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9"/>
              </w:rPr>
              <w:t>/{userId}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9"/>
              </w:rPr>
              <w:t>Eliminar por ID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/username/{username}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Obtener por username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9"/>
              </w:rPr>
              <w:t>/username/{username}/details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9"/>
              </w:rPr>
              <w:t>Detalles por username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/username/{username}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Eliminar por username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9"/>
              </w:rPr>
              <w:t>/exists/username/{username}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9"/>
              </w:rPr>
              <w:t>¿Existe el username?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/exists/email/{email}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¿Existe el email?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</w:tbl>
    <w:p>
      <w:pPr>
        <w:pStyle w:val="Heading2"/>
      </w:pPr>
      <w:r>
        <w:rPr>
          <w:color w:val="2E74B5"/>
          <w:sz w:val="28"/>
        </w:rPr>
        <w:t>6.2 Endpoints de Roles  (/api/identity/keycloak/roles)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118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3402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9"/>
              </w:rPr>
              <w:t>/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9"/>
              </w:rPr>
              <w:t>Listar roles permitidos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/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Crear rol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9"/>
              </w:rPr>
              <w:t>/{roleId}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9"/>
              </w:rPr>
              <w:t>Obtener rol por ID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/name/{roleName}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Obtener rol por nombre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9"/>
              </w:rPr>
              <w:t>/{roleName}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9"/>
              </w:rPr>
              <w:t>Eliminar rol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/user/{userId}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Roles de un usuario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9"/>
              </w:rPr>
              <w:t>/user/{userId}/{roleName}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9"/>
              </w:rPr>
              <w:t>Asignar rol a usuario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/user/{userId}/{roleName}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Quitar rol a usuario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ADMIN</w:t>
            </w:r>
          </w:p>
        </w:tc>
      </w:tr>
    </w:tbl>
    <w:p>
      <w:pPr>
        <w:pStyle w:val="Heading2"/>
      </w:pPr>
      <w:r>
        <w:rPr>
          <w:color w:val="2E74B5"/>
          <w:sz w:val="28"/>
        </w:rPr>
        <w:t>6.3 Endpoints de Monitorización  (/actuator)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118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3402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9"/>
              </w:rPr>
              <w:t>/health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9"/>
              </w:rPr>
              <w:t>Estado del servicio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9"/>
              </w:rPr>
              <w:t>PÚBLICO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/info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Información del servicio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PÚBLICO</w:t>
            </w:r>
          </w:p>
        </w:tc>
      </w:tr>
    </w:tbl>
    <w:p/>
    <w:p>
      <w:pPr>
        <w:pStyle w:val="Heading1"/>
      </w:pPr>
      <w:r>
        <w:rPr>
          <w:color w:val="1F497D"/>
          <w:sz w:val="36"/>
        </w:rPr>
        <w:t>7. Seguridad</w:t>
      </w:r>
    </w:p>
    <w:p>
      <w:pPr>
        <w:pStyle w:val="Heading2"/>
      </w:pPr>
      <w:r>
        <w:rPr>
          <w:color w:val="2E74B5"/>
          <w:sz w:val="28"/>
        </w:rPr>
        <w:t>7.1 Modelo de seguridad</w:t>
      </w:r>
    </w:p>
    <w:p>
      <w:r>
        <w:rPr>
          <w:b w:val="0"/>
          <w:i w:val="0"/>
          <w:sz w:val="22"/>
        </w:rPr>
        <w:t>El servicio implementa un modelo de seguridad híbrido:</w:t>
      </w:r>
    </w:p>
    <w:p>
      <w:pPr>
        <w:pStyle w:val="ListBullet"/>
      </w:pPr>
      <w:r>
        <w:rPr>
          <w:sz w:val="21"/>
        </w:rPr>
        <w:t>El API Gateway valida la firma y expiración del JWT (autenticación)</w:t>
      </w:r>
    </w:p>
    <w:p>
      <w:pPr>
        <w:pStyle w:val="ListBullet"/>
      </w:pPr>
      <w:r>
        <w:rPr>
          <w:sz w:val="21"/>
        </w:rPr>
        <w:t>Este microservicio valida la autorización (qué roles necesita cada endpoint)</w:t>
      </w:r>
    </w:p>
    <w:p>
      <w:pPr>
        <w:pStyle w:val="ListBullet"/>
      </w:pPr>
      <w:r>
        <w:rPr>
          <w:sz w:val="21"/>
        </w:rPr>
        <w:t>Los roles se extraen del claim realm_access.roles del token JWT de Keycloak</w:t>
      </w:r>
    </w:p>
    <w:p>
      <w:pPr>
        <w:pStyle w:val="ListBullet"/>
      </w:pPr>
      <w:r>
        <w:rPr>
          <w:sz w:val="21"/>
        </w:rPr>
        <w:t>Se añade el prefijo ROLE_ a cada rol para integrarse con Spring Security</w:t>
      </w:r>
    </w:p>
    <w:p>
      <w:pPr>
        <w:pStyle w:val="Heading2"/>
      </w:pPr>
      <w:r>
        <w:rPr>
          <w:color w:val="2E74B5"/>
          <w:sz w:val="28"/>
        </w:rPr>
        <w:t>7.2 Reglas de autorización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2268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Rol requerido</w:t>
            </w:r>
          </w:p>
        </w:tc>
        <w:tc>
          <w:tcPr>
            <w:tcW w:type="dxa" w:w="3402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Motivo</w:t>
            </w:r>
          </w:p>
        </w:tc>
      </w:tr>
      <w:tr>
        <w:tc>
          <w:tcPr>
            <w:tcW w:type="dxa" w:w="3402"/>
            <w:shd w:val="clear" w:color="auto" w:fill="EBF3FB"/>
          </w:tcPr>
          <w:p>
            <w:r>
              <w:rPr>
                <w:sz w:val="19"/>
              </w:rPr>
              <w:t>POST /api/identity/keycloak/**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9"/>
              </w:rPr>
              <w:t>Toda operación de creación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DELETE /api/identity/keycloak/**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Toda operación de eliminación</w:t>
            </w:r>
          </w:p>
        </w:tc>
      </w:tr>
      <w:tr>
        <w:tc>
          <w:tcPr>
            <w:tcW w:type="dxa" w:w="3402"/>
            <w:shd w:val="clear" w:color="auto" w:fill="EBF3FB"/>
          </w:tcPr>
          <w:p>
            <w:r>
              <w:rPr>
                <w:sz w:val="19"/>
              </w:rPr>
              <w:t>PUT /api/identity/keycloak/**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9"/>
              </w:rPr>
              <w:t>Toda operación de modificación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GET /api/identity/keycloak/**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AUTH (cualquier rol)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Consultas de lectura</w:t>
            </w:r>
          </w:p>
        </w:tc>
      </w:tr>
      <w:tr>
        <w:tc>
          <w:tcPr>
            <w:tcW w:type="dxa" w:w="3402"/>
            <w:shd w:val="clear" w:color="auto" w:fill="EBF3FB"/>
          </w:tcPr>
          <w:p>
            <w:r>
              <w:rPr>
                <w:sz w:val="19"/>
              </w:rPr>
              <w:t>/actuator/**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9"/>
              </w:rPr>
              <w:t>PÚBLICO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9"/>
              </w:rPr>
              <w:t>Health checks y métricas</w:t>
            </w:r>
          </w:p>
        </w:tc>
      </w:tr>
    </w:tbl>
    <w:p>
      <w:pPr>
        <w:pStyle w:val="Heading2"/>
      </w:pPr>
      <w:r>
        <w:rPr>
          <w:color w:val="2E74B5"/>
          <w:sz w:val="28"/>
        </w:rPr>
        <w:t>7.3 Autenticación hacia Keycloak (admin)</w:t>
      </w:r>
    </w:p>
    <w:p>
      <w:r>
        <w:rPr>
          <w:b w:val="0"/>
          <w:i w:val="0"/>
          <w:sz w:val="22"/>
        </w:rPr>
        <w:t>Para operar sobre la Admin API de Keycloak, el servicio obtiene un token de administración en cada operación mediante el flujo OAuth2 Client Credentials: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POST /realms/{realm}/protocol/openid-connect/token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Content-Type: application/x-www-form-urlencoded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grant_type=client_credentials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&amp;client_id={KEYCLOAK_ADMIN_CLIENT_ID}</w:t>
      </w:r>
    </w:p>
    <w:p>
      <w:pPr>
        <w:spacing w:before="0" w:after="0"/>
        <w:pBdr>
          <w:top w:val="single" w:sz="2" w:space="4" w:color="BBBBBB"/>
          <w:left w:val="single" w:sz="2" w:space="4" w:color="BBBBBB"/>
          <w:bottom w:val="single" w:sz="2" w:space="4" w:color="BBBBBB"/>
          <w:right w:val="single" w:sz="2" w:space="4" w:color="BBBBBB"/>
        </w:pBdr>
        <w:shd w:val="clear" w:color="auto" w:fill="F5F5F5"/>
      </w:pPr>
      <w:r>
        <w:rPr>
          <w:rFonts w:ascii="Courier New" w:hAnsi="Courier New"/>
          <w:color w:val="1E1E1E"/>
          <w:sz w:val="18"/>
        </w:rPr>
        <w:t>&amp;client_secret={KEYCLOAK_ADMIN_CLIENT_SECRET}</w:t>
      </w:r>
    </w:p>
    <w:p/>
    <w:p>
      <w:pPr>
        <w:pStyle w:val="Heading1"/>
      </w:pPr>
      <w:r>
        <w:rPr>
          <w:color w:val="1F497D"/>
          <w:sz w:val="36"/>
        </w:rPr>
        <w:t>8. Workflow General de Ejecución</w:t>
      </w:r>
    </w:p>
    <w:p>
      <w:r>
        <w:rPr>
          <w:b w:val="0"/>
          <w:i w:val="0"/>
          <w:sz w:val="22"/>
        </w:rPr>
        <w:t>A continuación se describe el flujo completo de una petición de ejemplo: creación de un nuevo usuario.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551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5669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9"/>
              </w:rPr>
              <w:t>HTTP Request</w:t>
            </w:r>
          </w:p>
        </w:tc>
        <w:tc>
          <w:tcPr>
            <w:tcW w:type="dxa" w:w="5669"/>
            <w:shd w:val="clear" w:color="auto" w:fill="EBF3FB"/>
          </w:tcPr>
          <w:p>
            <w:r>
              <w:rPr>
                <w:sz w:val="19"/>
              </w:rPr>
              <w:t>POST /api/identity/keycloak/users</w:t>
              <w:br/>
              <w:t>Body: { username, email, password, firstName, lastName }</w:t>
              <w:br/>
              <w:t>Header: Authorization: Bearer &lt;JWT&gt;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Spring Security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Valida el JWT contra el JWKS de Keycloak</w:t>
              <w:br/>
              <w:t>Extrae realm_access.roles del payload</w:t>
              <w:br/>
              <w:t>Crea objetos GrantedAuthority con prefijo ROLE_</w:t>
              <w:br/>
              <w:t>Verifica que el caller tenga rol ADMIN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9"/>
              </w:rPr>
              <w:t>UserController</w:t>
            </w:r>
          </w:p>
        </w:tc>
        <w:tc>
          <w:tcPr>
            <w:tcW w:type="dxa" w:w="5669"/>
            <w:shd w:val="clear" w:color="auto" w:fill="EBF3FB"/>
          </w:tcPr>
          <w:p>
            <w:r>
              <w:rPr>
                <w:sz w:val="19"/>
              </w:rPr>
              <w:t>Valida el body con @Valid (NotBlank, Email...)</w:t>
              <w:br/>
              <w:t>Llama a userService.createUser(dto)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UserKeycloakServiceImpl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Llama a apiClient.getAdminToken() → OAuth2 client credentials</w:t>
              <w:br/>
              <w:t>Llama a apiClient.createUser(adminToken, dto)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9"/>
              </w:rPr>
              <w:t>UserKeycloakApiClient</w:t>
            </w:r>
          </w:p>
        </w:tc>
        <w:tc>
          <w:tcPr>
            <w:tcW w:type="dxa" w:w="5669"/>
            <w:shd w:val="clear" w:color="auto" w:fill="EBF3FB"/>
          </w:tcPr>
          <w:p>
            <w:r>
              <w:rPr>
                <w:sz w:val="19"/>
              </w:rPr>
              <w:t>WebClient POST a /admin/realms/{realm}/users</w:t>
              <w:br/>
              <w:t>Keycloak crea el usuario y devuelve 201</w:t>
              <w:br/>
              <w:t>Extrae el UUID del header Location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Respuesta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Service construye KeycloakUserResponse(id, username)</w:t>
              <w:br/>
              <w:t>Controller devuelve ResponseEntity 200 OK</w:t>
              <w:br/>
              <w:t>JSON: { "id": "uuid", "username": "john" }</w:t>
            </w:r>
          </w:p>
        </w:tc>
      </w:tr>
    </w:tbl>
    <w:p/>
    <w:p>
      <w:pPr>
        <w:pStyle w:val="Heading1"/>
      </w:pPr>
      <w:r>
        <w:rPr>
          <w:color w:val="1F497D"/>
          <w:sz w:val="36"/>
        </w:rPr>
        <w:t>9. Configuración</w:t>
      </w:r>
    </w:p>
    <w:p>
      <w:pPr>
        <w:pStyle w:val="Heading2"/>
      </w:pPr>
      <w:r>
        <w:rPr>
          <w:color w:val="2E74B5"/>
          <w:sz w:val="28"/>
        </w:rPr>
        <w:t>9.1 Perfiles de Spring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6520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Características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9"/>
              </w:rPr>
              <w:t>application.yml</w:t>
              <w:br/>
              <w:t>(desarrollo local)</w:t>
            </w:r>
          </w:p>
        </w:tc>
        <w:tc>
          <w:tcPr>
            <w:tcW w:type="dxa" w:w="6520"/>
            <w:shd w:val="clear" w:color="auto" w:fill="EBF3FB"/>
          </w:tcPr>
          <w:p>
            <w:r>
              <w:rPr>
                <w:sz w:val="19"/>
              </w:rPr>
              <w:t>Puerto 8086</w:t>
              <w:br/>
              <w:t>Keycloak en localhost:8080</w:t>
              <w:br/>
              <w:t>Realm: tfm-bandas</w:t>
              <w:br/>
              <w:t>Roles: ADMIN, MUSICIAN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application-docker.yml</w:t>
              <w:br/>
              <w:t>(Docker/prod)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9"/>
              </w:rPr>
              <w:t>Puerto 8080 (app), 8081 (management)</w:t>
              <w:br/>
              <w:t>Toda la config por variables de entorno</w:t>
              <w:br/>
              <w:t>Logging DEBUG para código propio</w:t>
            </w:r>
          </w:p>
        </w:tc>
      </w:tr>
    </w:tbl>
    <w:p>
      <w:pPr>
        <w:pStyle w:val="Heading2"/>
      </w:pPr>
      <w:r>
        <w:rPr>
          <w:color w:val="2E74B5"/>
          <w:sz w:val="28"/>
        </w:rPr>
        <w:t>9.2 Variables de entorno (Docker)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4535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5"/>
            <w:shd w:val="clear" w:color="auto" w:fill="EBF3FB"/>
          </w:tcPr>
          <w:p>
            <w:r>
              <w:rPr>
                <w:sz w:val="19"/>
              </w:rPr>
              <w:t>SPRING_SECURITY_OAUTH2_RESOURCESERVER_JWT_JWK_SET_URI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9"/>
              </w:rPr>
              <w:t>URI del JWKS para validar tokens JWT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KEYCLOAK_AUTH_URL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URL base del servidor Keycloak</w:t>
            </w:r>
          </w:p>
        </w:tc>
      </w:tr>
      <w:tr>
        <w:tc>
          <w:tcPr>
            <w:tcW w:type="dxa" w:w="4535"/>
            <w:shd w:val="clear" w:color="auto" w:fill="EBF3FB"/>
          </w:tcPr>
          <w:p>
            <w:r>
              <w:rPr>
                <w:sz w:val="19"/>
              </w:rPr>
              <w:t>KEYCLOAK_REALM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9"/>
              </w:rPr>
              <w:t>Nombre del realm de Keycloak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KEYCLOAK_ADMIN_CLIENT_ID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Client ID para acceso admin</w:t>
            </w:r>
          </w:p>
        </w:tc>
      </w:tr>
      <w:tr>
        <w:tc>
          <w:tcPr>
            <w:tcW w:type="dxa" w:w="4535"/>
            <w:shd w:val="clear" w:color="auto" w:fill="EBF3FB"/>
          </w:tcPr>
          <w:p>
            <w:r>
              <w:rPr>
                <w:sz w:val="19"/>
              </w:rPr>
              <w:t>KEYCLOAK_ADMIN_CLIENT_SECRET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9"/>
              </w:rPr>
              <w:t>Secret del client admin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KEYCLOAK_PERMITTED_ROLES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Roles visibles en la API (ej: ADMIN,MUSICIAN)</w:t>
            </w:r>
          </w:p>
        </w:tc>
      </w:tr>
    </w:tbl>
    <w:p/>
    <w:p>
      <w:pPr>
        <w:pStyle w:val="Heading1"/>
      </w:pPr>
      <w:r>
        <w:rPr>
          <w:color w:val="1F497D"/>
          <w:sz w:val="36"/>
        </w:rPr>
        <w:t>10. Casos de Uso</w:t>
      </w:r>
    </w:p>
    <w:p>
      <w:pPr>
        <w:pStyle w:val="Heading2"/>
      </w:pPr>
      <w:r>
        <w:rPr>
          <w:color w:val="2E74B5"/>
          <w:sz w:val="28"/>
        </w:rPr>
        <w:t>10.1 Gestión de Usuarios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4819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134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9"/>
              </w:rPr>
              <w:t>CU-U01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9"/>
              </w:rPr>
              <w:t>Registrar usuario</w:t>
            </w:r>
          </w:p>
        </w:tc>
        <w:tc>
          <w:tcPr>
            <w:tcW w:type="dxa" w:w="4819"/>
            <w:shd w:val="clear" w:color="auto" w:fill="EBF3FB"/>
          </w:tcPr>
          <w:p>
            <w:r>
              <w:rPr>
                <w:sz w:val="19"/>
              </w:rPr>
              <w:t>Crear cuenta con perfil completo y roles iniciales en Keycloak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CU-U02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Consultar usuario por ID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Obtener datos básicos o detallados de un usuario por UUID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9"/>
              </w:rPr>
              <w:t>CU-U03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9"/>
              </w:rPr>
              <w:t>Consultar usuario por username</w:t>
            </w:r>
          </w:p>
        </w:tc>
        <w:tc>
          <w:tcPr>
            <w:tcW w:type="dxa" w:w="4819"/>
            <w:shd w:val="clear" w:color="auto" w:fill="EBF3FB"/>
          </w:tcPr>
          <w:p>
            <w:r>
              <w:rPr>
                <w:sz w:val="19"/>
              </w:rPr>
              <w:t>Obtener datos básicos o detallados por nombre de usuario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CU-U04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Listar todos los usuarios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Obtener el listado completo de usuarios del realm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9"/>
              </w:rPr>
              <w:t>CU-U05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9"/>
              </w:rPr>
              <w:t>Actualizar perfil</w:t>
            </w:r>
          </w:p>
        </w:tc>
        <w:tc>
          <w:tcPr>
            <w:tcW w:type="dxa" w:w="4819"/>
            <w:shd w:val="clear" w:color="auto" w:fill="EBF3FB"/>
          </w:tcPr>
          <w:p>
            <w:r>
              <w:rPr>
                <w:sz w:val="19"/>
              </w:rPr>
              <w:t>Modificar username, email, firstName y/o lastName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CU-U06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Cambiar contraseña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Resetear contraseña de cualquier usuario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9"/>
              </w:rPr>
              <w:t>CU-U07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9"/>
              </w:rPr>
              <w:t>Eliminar usuario por ID</w:t>
            </w:r>
          </w:p>
        </w:tc>
        <w:tc>
          <w:tcPr>
            <w:tcW w:type="dxa" w:w="4819"/>
            <w:shd w:val="clear" w:color="auto" w:fill="EBF3FB"/>
          </w:tcPr>
          <w:p>
            <w:r>
              <w:rPr>
                <w:sz w:val="19"/>
              </w:rPr>
              <w:t>Borrar cuenta de usuario permanentemente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CU-U08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Eliminar usuario por username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Borrar cuenta usando nombre de usuario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9"/>
              </w:rPr>
              <w:t>CU-U09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9"/>
              </w:rPr>
              <w:t>Comprobar disponibilidad de username</w:t>
            </w:r>
          </w:p>
        </w:tc>
        <w:tc>
          <w:tcPr>
            <w:tcW w:type="dxa" w:w="4819"/>
            <w:shd w:val="clear" w:color="auto" w:fill="EBF3FB"/>
          </w:tcPr>
          <w:p>
            <w:r>
              <w:rPr>
                <w:sz w:val="19"/>
              </w:rPr>
              <w:t>Verificar si un nombre de usuario ya está en uso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CU-U10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Comprobar disponibilidad de email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Verificar si un email ya está registrado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</w:tbl>
    <w:p>
      <w:pPr>
        <w:pStyle w:val="Heading2"/>
      </w:pPr>
      <w:r>
        <w:rPr>
          <w:color w:val="2E74B5"/>
          <w:sz w:val="28"/>
        </w:rPr>
        <w:t>10.2 Gestión de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4819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134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9"/>
              </w:rPr>
              <w:t>CU-R01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9"/>
              </w:rPr>
              <w:t>Crear rol</w:t>
            </w:r>
          </w:p>
        </w:tc>
        <w:tc>
          <w:tcPr>
            <w:tcW w:type="dxa" w:w="4819"/>
            <w:shd w:val="clear" w:color="auto" w:fill="EBF3FB"/>
          </w:tcPr>
          <w:p>
            <w:r>
              <w:rPr>
                <w:sz w:val="19"/>
              </w:rPr>
              <w:t>Añadir un nuevo rol al realm de Keycloak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CU-R02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Listar roles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Obtener roles disponibles (filtrado a los permitidos)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9"/>
              </w:rPr>
              <w:t>CU-R03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9"/>
              </w:rPr>
              <w:t>Consultar rol por ID</w:t>
            </w:r>
          </w:p>
        </w:tc>
        <w:tc>
          <w:tcPr>
            <w:tcW w:type="dxa" w:w="4819"/>
            <w:shd w:val="clear" w:color="auto" w:fill="EBF3FB"/>
          </w:tcPr>
          <w:p>
            <w:r>
              <w:rPr>
                <w:sz w:val="19"/>
              </w:rPr>
              <w:t>Obtener detalles de un rol por su UUID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CU-R04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Consultar rol por nombre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Obtener detalles de un rol por su nombre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9"/>
              </w:rPr>
              <w:t>CU-R05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9"/>
              </w:rPr>
              <w:t>Eliminar rol</w:t>
            </w:r>
          </w:p>
        </w:tc>
        <w:tc>
          <w:tcPr>
            <w:tcW w:type="dxa" w:w="4819"/>
            <w:shd w:val="clear" w:color="auto" w:fill="EBF3FB"/>
          </w:tcPr>
          <w:p>
            <w:r>
              <w:rPr>
                <w:sz w:val="19"/>
              </w:rPr>
              <w:t>Borrar un rol del realm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CU-R06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Listar roles de usuario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Ver qué roles tiene asignados un usuario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9"/>
              </w:rPr>
              <w:t>CU-R07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9"/>
              </w:rPr>
              <w:t>Asignar rol a usuario</w:t>
            </w:r>
          </w:p>
        </w:tc>
        <w:tc>
          <w:tcPr>
            <w:tcW w:type="dxa" w:w="4819"/>
            <w:shd w:val="clear" w:color="auto" w:fill="EBF3FB"/>
          </w:tcPr>
          <w:p>
            <w:r>
              <w:rPr>
                <w:sz w:val="19"/>
              </w:rPr>
              <w:t>Conceder un rol a un usuario concreto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CU-R08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Revocar rol de usuario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Quitar un rol asignado a un usuario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ADMIN</w:t>
            </w:r>
          </w:p>
        </w:tc>
      </w:tr>
    </w:tbl>
    <w:p>
      <w:pPr>
        <w:pStyle w:val="Heading2"/>
      </w:pPr>
      <w:r>
        <w:rPr>
          <w:color w:val="2E74B5"/>
          <w:sz w:val="28"/>
        </w:rPr>
        <w:t>10.3 Control de Acceso y Monitorización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4819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134"/>
            <w:shd w:val="clear" w:color="auto" w:fill="2E74B5"/>
            <w:vAlign w:val="center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9"/>
              </w:rPr>
              <w:t>CU-A01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9"/>
              </w:rPr>
              <w:t>Validar token JWT</w:t>
            </w:r>
          </w:p>
        </w:tc>
        <w:tc>
          <w:tcPr>
            <w:tcW w:type="dxa" w:w="4819"/>
            <w:shd w:val="clear" w:color="auto" w:fill="EBF3FB"/>
          </w:tcPr>
          <w:p>
            <w:r>
              <w:rPr>
                <w:sz w:val="19"/>
              </w:rPr>
              <w:t>Verificar autenticidad y vigencia del JWT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9"/>
              </w:rPr>
              <w:t>Sistema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CU-A02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Autorizar por rol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Aplicar RBAC en cada endpoint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Sistema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9"/>
              </w:rPr>
              <w:t>CU-A03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9"/>
              </w:rPr>
              <w:t>Health check</w:t>
            </w:r>
          </w:p>
        </w:tc>
        <w:tc>
          <w:tcPr>
            <w:tcW w:type="dxa" w:w="4819"/>
            <w:shd w:val="clear" w:color="auto" w:fill="EBF3FB"/>
          </w:tcPr>
          <w:p>
            <w:r>
              <w:rPr>
                <w:sz w:val="19"/>
              </w:rPr>
              <w:t>Comprobar estado del servicio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9"/>
              </w:rPr>
              <w:t>PÚBLICO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CU-A04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Filtrado de roles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Mostrar solo los roles permitidos por configuración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Sistema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