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D10F5" w14:textId="77777777" w:rsidR="001B3E8C" w:rsidRDefault="001B3E8C" w:rsidP="001B3E8C">
      <w:pPr>
        <w:ind w:firstLine="360"/>
      </w:pPr>
      <w:r>
        <w:t xml:space="preserve">Table 4 shows the areal coverage of the implemented green roofs for each of the scenarios. Note that current green roof implementations in the entire city of Seattle consist of XXXXXXX. Therefore, the scenarios depict dramatic alterations that represent the best-achievable discharge reductions. </w:t>
      </w:r>
    </w:p>
    <w:p w14:paraId="567054B4" w14:textId="77777777" w:rsidR="001B3E8C" w:rsidRDefault="001B3E8C" w:rsidP="001B3E8C">
      <w:pPr>
        <w:ind w:firstLine="360"/>
      </w:pPr>
    </w:p>
    <w:p w14:paraId="2E6E6518" w14:textId="77777777" w:rsidR="001B3E8C" w:rsidRDefault="001B3E8C" w:rsidP="001B3E8C">
      <w:pPr>
        <w:ind w:firstLine="360"/>
      </w:pPr>
      <w:r>
        <w:t>Table 4. Areal coverage of green roofs simulated in each of the four scenarios.</w:t>
      </w:r>
    </w:p>
    <w:tbl>
      <w:tblPr>
        <w:tblStyle w:val="TableGrid"/>
        <w:tblW w:w="0" w:type="auto"/>
        <w:tblLook w:val="04A0" w:firstRow="1" w:lastRow="0" w:firstColumn="1" w:lastColumn="0" w:noHBand="0" w:noVBand="1"/>
      </w:tblPr>
      <w:tblGrid>
        <w:gridCol w:w="1870"/>
        <w:gridCol w:w="1870"/>
        <w:gridCol w:w="1870"/>
        <w:gridCol w:w="1870"/>
        <w:gridCol w:w="1870"/>
      </w:tblGrid>
      <w:tr w:rsidR="001B3E8C" w14:paraId="231F5995" w14:textId="77777777" w:rsidTr="00751D2F">
        <w:tc>
          <w:tcPr>
            <w:tcW w:w="1870" w:type="dxa"/>
          </w:tcPr>
          <w:p w14:paraId="5C290C2E" w14:textId="77777777" w:rsidR="001B3E8C" w:rsidRDefault="001B3E8C" w:rsidP="00751D2F"/>
        </w:tc>
        <w:tc>
          <w:tcPr>
            <w:tcW w:w="1870" w:type="dxa"/>
          </w:tcPr>
          <w:p w14:paraId="2DC51EF9" w14:textId="77777777" w:rsidR="001B3E8C" w:rsidRDefault="001B3E8C" w:rsidP="00751D2F">
            <w:r>
              <w:t xml:space="preserve">Green Roof Area (25% scenario) </w:t>
            </w:r>
          </w:p>
        </w:tc>
        <w:tc>
          <w:tcPr>
            <w:tcW w:w="1870" w:type="dxa"/>
          </w:tcPr>
          <w:p w14:paraId="7E41FD43" w14:textId="77777777" w:rsidR="001B3E8C" w:rsidRDefault="001B3E8C" w:rsidP="00751D2F">
            <w:r>
              <w:t>Green Roof Area (50% scenario)</w:t>
            </w:r>
          </w:p>
        </w:tc>
        <w:tc>
          <w:tcPr>
            <w:tcW w:w="1870" w:type="dxa"/>
          </w:tcPr>
          <w:p w14:paraId="449DE621" w14:textId="77777777" w:rsidR="001B3E8C" w:rsidRDefault="001B3E8C" w:rsidP="00751D2F">
            <w:r>
              <w:t>Green Roof Area (75% scenario)</w:t>
            </w:r>
          </w:p>
        </w:tc>
        <w:tc>
          <w:tcPr>
            <w:tcW w:w="1870" w:type="dxa"/>
          </w:tcPr>
          <w:p w14:paraId="78926450" w14:textId="77777777" w:rsidR="001B3E8C" w:rsidRDefault="001B3E8C" w:rsidP="00751D2F">
            <w:r>
              <w:t>Green Roof Area (100% scenario)</w:t>
            </w:r>
          </w:p>
        </w:tc>
      </w:tr>
      <w:tr w:rsidR="001B3E8C" w14:paraId="63090EEB" w14:textId="77777777" w:rsidTr="00751D2F">
        <w:tc>
          <w:tcPr>
            <w:tcW w:w="1870" w:type="dxa"/>
          </w:tcPr>
          <w:p w14:paraId="04BC812C" w14:textId="77777777" w:rsidR="001B3E8C" w:rsidRDefault="001B3E8C" w:rsidP="00751D2F">
            <w:r>
              <w:t>Longfellow Creek</w:t>
            </w:r>
          </w:p>
        </w:tc>
        <w:tc>
          <w:tcPr>
            <w:tcW w:w="1870" w:type="dxa"/>
          </w:tcPr>
          <w:p w14:paraId="4EB438DE" w14:textId="77777777" w:rsidR="001B3E8C" w:rsidRDefault="001B3E8C" w:rsidP="00751D2F"/>
        </w:tc>
        <w:tc>
          <w:tcPr>
            <w:tcW w:w="1870" w:type="dxa"/>
          </w:tcPr>
          <w:p w14:paraId="72F68C37" w14:textId="77777777" w:rsidR="001B3E8C" w:rsidRDefault="001B3E8C" w:rsidP="00751D2F"/>
        </w:tc>
        <w:tc>
          <w:tcPr>
            <w:tcW w:w="1870" w:type="dxa"/>
          </w:tcPr>
          <w:p w14:paraId="776E0593" w14:textId="77777777" w:rsidR="001B3E8C" w:rsidRDefault="001B3E8C" w:rsidP="00751D2F"/>
        </w:tc>
        <w:tc>
          <w:tcPr>
            <w:tcW w:w="1870" w:type="dxa"/>
          </w:tcPr>
          <w:p w14:paraId="52D8D24F" w14:textId="77777777" w:rsidR="001B3E8C" w:rsidRDefault="001B3E8C" w:rsidP="00751D2F"/>
        </w:tc>
      </w:tr>
      <w:tr w:rsidR="001B3E8C" w14:paraId="11C0923D" w14:textId="77777777" w:rsidTr="00751D2F">
        <w:tc>
          <w:tcPr>
            <w:tcW w:w="1870" w:type="dxa"/>
          </w:tcPr>
          <w:p w14:paraId="6D8E2EA0" w14:textId="77777777" w:rsidR="001B3E8C" w:rsidRDefault="001B3E8C" w:rsidP="00751D2F">
            <w:r>
              <w:t>Thornton Creek</w:t>
            </w:r>
          </w:p>
        </w:tc>
        <w:tc>
          <w:tcPr>
            <w:tcW w:w="1870" w:type="dxa"/>
          </w:tcPr>
          <w:p w14:paraId="029FA77D" w14:textId="77777777" w:rsidR="001B3E8C" w:rsidRDefault="001B3E8C" w:rsidP="00751D2F"/>
        </w:tc>
        <w:tc>
          <w:tcPr>
            <w:tcW w:w="1870" w:type="dxa"/>
          </w:tcPr>
          <w:p w14:paraId="41E92786" w14:textId="77777777" w:rsidR="001B3E8C" w:rsidRDefault="001B3E8C" w:rsidP="00751D2F"/>
        </w:tc>
        <w:tc>
          <w:tcPr>
            <w:tcW w:w="1870" w:type="dxa"/>
          </w:tcPr>
          <w:p w14:paraId="289E139A" w14:textId="77777777" w:rsidR="001B3E8C" w:rsidRDefault="001B3E8C" w:rsidP="00751D2F"/>
        </w:tc>
        <w:tc>
          <w:tcPr>
            <w:tcW w:w="1870" w:type="dxa"/>
          </w:tcPr>
          <w:p w14:paraId="5362D635" w14:textId="77777777" w:rsidR="001B3E8C" w:rsidRDefault="001B3E8C" w:rsidP="00751D2F"/>
        </w:tc>
      </w:tr>
      <w:tr w:rsidR="001B3E8C" w14:paraId="585F7E6F" w14:textId="77777777" w:rsidTr="00751D2F">
        <w:tc>
          <w:tcPr>
            <w:tcW w:w="1870" w:type="dxa"/>
          </w:tcPr>
          <w:p w14:paraId="23B6DF9D" w14:textId="77777777" w:rsidR="001B3E8C" w:rsidRDefault="001B3E8C" w:rsidP="00751D2F">
            <w:r>
              <w:t>Pipers Creek</w:t>
            </w:r>
          </w:p>
        </w:tc>
        <w:tc>
          <w:tcPr>
            <w:tcW w:w="1870" w:type="dxa"/>
          </w:tcPr>
          <w:p w14:paraId="39AD5F61" w14:textId="77777777" w:rsidR="001B3E8C" w:rsidRDefault="001B3E8C" w:rsidP="00751D2F"/>
        </w:tc>
        <w:tc>
          <w:tcPr>
            <w:tcW w:w="1870" w:type="dxa"/>
          </w:tcPr>
          <w:p w14:paraId="4B30E1CE" w14:textId="77777777" w:rsidR="001B3E8C" w:rsidRDefault="001B3E8C" w:rsidP="00751D2F"/>
        </w:tc>
        <w:tc>
          <w:tcPr>
            <w:tcW w:w="1870" w:type="dxa"/>
          </w:tcPr>
          <w:p w14:paraId="2D53864F" w14:textId="77777777" w:rsidR="001B3E8C" w:rsidRDefault="001B3E8C" w:rsidP="00751D2F"/>
        </w:tc>
        <w:tc>
          <w:tcPr>
            <w:tcW w:w="1870" w:type="dxa"/>
          </w:tcPr>
          <w:p w14:paraId="785462CE" w14:textId="77777777" w:rsidR="001B3E8C" w:rsidRDefault="001B3E8C" w:rsidP="00751D2F"/>
        </w:tc>
      </w:tr>
      <w:tr w:rsidR="001B3E8C" w14:paraId="1FEC4840" w14:textId="77777777" w:rsidTr="00751D2F">
        <w:tc>
          <w:tcPr>
            <w:tcW w:w="1870" w:type="dxa"/>
          </w:tcPr>
          <w:p w14:paraId="62823D11" w14:textId="77777777" w:rsidR="001B3E8C" w:rsidRDefault="001B3E8C" w:rsidP="00751D2F">
            <w:r>
              <w:t>Taylor Creek</w:t>
            </w:r>
          </w:p>
        </w:tc>
        <w:tc>
          <w:tcPr>
            <w:tcW w:w="1870" w:type="dxa"/>
          </w:tcPr>
          <w:p w14:paraId="396D9FB9" w14:textId="77777777" w:rsidR="001B3E8C" w:rsidRDefault="001B3E8C" w:rsidP="00751D2F"/>
        </w:tc>
        <w:tc>
          <w:tcPr>
            <w:tcW w:w="1870" w:type="dxa"/>
          </w:tcPr>
          <w:p w14:paraId="3D956149" w14:textId="77777777" w:rsidR="001B3E8C" w:rsidRDefault="001B3E8C" w:rsidP="00751D2F"/>
        </w:tc>
        <w:tc>
          <w:tcPr>
            <w:tcW w:w="1870" w:type="dxa"/>
          </w:tcPr>
          <w:p w14:paraId="26C208A2" w14:textId="77777777" w:rsidR="001B3E8C" w:rsidRDefault="001B3E8C" w:rsidP="00751D2F"/>
        </w:tc>
        <w:tc>
          <w:tcPr>
            <w:tcW w:w="1870" w:type="dxa"/>
          </w:tcPr>
          <w:p w14:paraId="7CD203E4" w14:textId="77777777" w:rsidR="001B3E8C" w:rsidRDefault="001B3E8C" w:rsidP="00751D2F"/>
        </w:tc>
      </w:tr>
    </w:tbl>
    <w:p w14:paraId="469C93FE" w14:textId="77777777" w:rsidR="001B3E8C" w:rsidRDefault="001B3E8C" w:rsidP="001B3E8C">
      <w:pPr>
        <w:ind w:firstLine="360"/>
      </w:pPr>
    </w:p>
    <w:p w14:paraId="1CA27A0F" w14:textId="77777777" w:rsidR="00D53CAA" w:rsidRDefault="00D53CAA">
      <w:bookmarkStart w:id="0" w:name="_GoBack"/>
      <w:bookmarkEnd w:id="0"/>
    </w:p>
    <w:sectPr w:rsidR="00D5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CE"/>
    <w:rsid w:val="001B3E8C"/>
    <w:rsid w:val="00311ECE"/>
    <w:rsid w:val="00D5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50975-BF92-49E4-A9E8-5D7A7C36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2018-06-18T19:59:00Z</dcterms:created>
  <dcterms:modified xsi:type="dcterms:W3CDTF">2018-06-18T19:59:00Z</dcterms:modified>
</cp:coreProperties>
</file>