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525F08" w:rsidRDefault="004E1B77" w14:paraId="6B9BAB43" wp14:textId="77777777">
      <w:pPr>
        <w:pStyle w:val="Nadpis1"/>
        <w:ind w:left="-5"/>
      </w:pPr>
      <w:r>
        <w:t xml:space="preserve">GUI – </w:t>
      </w:r>
      <w:proofErr w:type="spellStart"/>
      <w:r>
        <w:t>Gpraphical</w:t>
      </w:r>
      <w:proofErr w:type="spellEnd"/>
      <w:r>
        <w:t xml:space="preserve"> User Interface </w:t>
      </w:r>
    </w:p>
    <w:p xmlns:wp14="http://schemas.microsoft.com/office/word/2010/wordml" w:rsidR="00525F08" w:rsidRDefault="004E1B77" w14:paraId="223AA872" wp14:textId="77777777">
      <w:pPr>
        <w:ind w:left="-5" w:right="9"/>
      </w:pPr>
      <w:r>
        <w:t xml:space="preserve">Úkolem grafického uživatelského rozhraní je zprostředkování vizuální komunikace mezi počítačem a jeho uživatelem. Umožňuje mu intuitivní interaktivní ovládání počítače, prostřednictvím grafických ovládacích prvků. </w:t>
      </w:r>
      <w:r>
        <w:rPr>
          <w:i/>
        </w:rPr>
        <w:t>Ovládání je jednotné pro naprostou většinu počítačových programů</w:t>
      </w:r>
      <w:r>
        <w:t xml:space="preserve">.  </w:t>
      </w:r>
    </w:p>
    <w:p xmlns:wp14="http://schemas.microsoft.com/office/word/2010/wordml" w:rsidR="00525F08" w:rsidRDefault="004E1B77" w14:paraId="5152D712" wp14:textId="77777777">
      <w:pPr>
        <w:spacing w:after="153"/>
        <w:ind w:left="-5" w:right="9"/>
      </w:pPr>
      <w:r>
        <w:t xml:space="preserve">Na ploše obrazovky počítače jsou zobrazovány grafické objekty. Těmito objekty jsou: </w:t>
      </w:r>
    </w:p>
    <w:p xmlns:wp14="http://schemas.microsoft.com/office/word/2010/wordml" w:rsidR="00525F08" w:rsidRDefault="004E1B77" w14:paraId="77032B15" wp14:textId="77777777">
      <w:pPr>
        <w:numPr>
          <w:ilvl w:val="0"/>
          <w:numId w:val="1"/>
        </w:numPr>
        <w:spacing w:after="162"/>
        <w:ind w:right="9" w:hanging="361"/>
      </w:pPr>
      <w:r>
        <w:rPr>
          <w:b/>
        </w:rPr>
        <w:t>ikony</w:t>
      </w:r>
      <w:r>
        <w:t xml:space="preserve"> (piktogramy) – malé grafické objekty (jakožto </w:t>
      </w:r>
      <w:r>
        <w:rPr>
          <w:b/>
        </w:rPr>
        <w:t>miniatury</w:t>
      </w:r>
      <w:r>
        <w:t xml:space="preserve"> </w:t>
      </w:r>
      <w:r>
        <w:rPr>
          <w:b/>
        </w:rPr>
        <w:t>oken</w:t>
      </w:r>
      <w:r>
        <w:t xml:space="preserve">) doplněné popiskem a fungující jako </w:t>
      </w:r>
      <w:r>
        <w:t xml:space="preserve">spouštěcí tlačítka </w:t>
      </w:r>
      <w:r>
        <w:rPr>
          <w:b/>
        </w:rPr>
        <w:t xml:space="preserve">oken </w:t>
      </w:r>
    </w:p>
    <w:p xmlns:wp14="http://schemas.microsoft.com/office/word/2010/wordml" w:rsidRPr="005145CC" w:rsidR="005145CC" w:rsidRDefault="004E1B77" w14:paraId="589DD61C" wp14:textId="77777777">
      <w:pPr>
        <w:numPr>
          <w:ilvl w:val="0"/>
          <w:numId w:val="1"/>
        </w:numPr>
        <w:spacing w:after="119" w:line="259" w:lineRule="auto"/>
        <w:ind w:right="9" w:hanging="361"/>
      </w:pPr>
      <w:r>
        <w:rPr>
          <w:b/>
        </w:rPr>
        <w:t>okna (</w:t>
      </w:r>
      <w:proofErr w:type="spellStart"/>
      <w:r>
        <w:rPr>
          <w:b/>
        </w:rPr>
        <w:t>windows</w:t>
      </w:r>
      <w:proofErr w:type="spellEnd"/>
      <w:r>
        <w:rPr>
          <w:b/>
        </w:rPr>
        <w:t>),</w:t>
      </w:r>
      <w:r>
        <w:t xml:space="preserve"> obdélníkové objekty</w:t>
      </w:r>
      <w:r w:rsidR="005145CC">
        <w:rPr>
          <w:rFonts w:ascii="Arial" w:hAnsi="Arial" w:eastAsia="Arial" w:cs="Arial"/>
        </w:rPr>
        <w:t>,</w:t>
      </w:r>
      <w:r>
        <w:rPr>
          <w:b/>
        </w:rPr>
        <w:t xml:space="preserve"> </w:t>
      </w:r>
    </w:p>
    <w:p xmlns:wp14="http://schemas.microsoft.com/office/word/2010/wordml" w:rsidR="00525F08" w:rsidP="7860726F" w:rsidRDefault="004E1B77" w14:paraId="2589C8C0" wp14:textId="77777777" wp14:noSpellErr="1">
      <w:pPr>
        <w:spacing w:after="119" w:line="259" w:lineRule="auto"/>
        <w:ind w:left="993" w:right="9" w:hanging="447"/>
      </w:pPr>
      <w:r w:rsidR="004E1B77">
        <w:rPr/>
        <w:t>v nichž</w:t>
      </w:r>
      <w:r w:rsidRPr="7860726F" w:rsidR="004E1B77">
        <w:rPr>
          <w:b w:val="1"/>
          <w:bCs w:val="1"/>
        </w:rPr>
        <w:t xml:space="preserve"> běží spuštěné programy, </w:t>
      </w:r>
      <w:r w:rsidR="004E1B77">
        <w:rPr/>
        <w:t xml:space="preserve">umožňující nejrůznější </w:t>
      </w:r>
      <w:r w:rsidRPr="7860726F" w:rsidR="004E1B77">
        <w:rPr>
          <w:b w:val="1"/>
          <w:bCs w:val="1"/>
        </w:rPr>
        <w:t xml:space="preserve">nastavení programů </w:t>
      </w:r>
      <w:r w:rsidR="004E1B77">
        <w:rPr/>
        <w:t>či</w:t>
      </w:r>
      <w:r w:rsidRPr="7860726F" w:rsidR="004E1B77">
        <w:rPr>
          <w:b w:val="1"/>
          <w:bCs w:val="1"/>
        </w:rPr>
        <w:t xml:space="preserve"> editaci dat, </w:t>
      </w:r>
      <w:r w:rsidR="004E1B77">
        <w:rPr/>
        <w:t>nebo</w:t>
      </w:r>
      <w:r w:rsidRPr="7860726F" w:rsidR="004E1B77">
        <w:rPr>
          <w:b w:val="1"/>
          <w:bCs w:val="1"/>
        </w:rPr>
        <w:t xml:space="preserve"> </w:t>
      </w:r>
    </w:p>
    <w:p xmlns:wp14="http://schemas.microsoft.com/office/word/2010/wordml" w:rsidR="00525F08" w:rsidP="7860726F" w:rsidRDefault="004E1B77" w14:paraId="767FC810" wp14:textId="6E25FEC5">
      <w:pPr>
        <w:tabs>
          <w:tab w:val="center" w:pos="4893"/>
        </w:tabs>
        <w:spacing w:after="160"/>
        <w:ind w:left="993" w:hanging="0"/>
      </w:pPr>
      <w:r w:rsidRPr="7860726F" w:rsidR="004E1B77">
        <w:rPr>
          <w:rFonts w:ascii="Arial" w:hAnsi="Arial" w:eastAsia="Arial" w:cs="Arial"/>
        </w:rPr>
        <w:t xml:space="preserve"> </w:t>
      </w:r>
      <w:r w:rsidRPr="7860726F" w:rsidR="004E1B77">
        <w:rPr>
          <w:b w:val="1"/>
          <w:bCs w:val="1"/>
        </w:rPr>
        <w:t xml:space="preserve">sdružující </w:t>
      </w:r>
      <w:r w:rsidR="004E1B77">
        <w:rPr/>
        <w:t>další</w:t>
      </w:r>
      <w:r w:rsidRPr="7860726F" w:rsidR="004E1B77">
        <w:rPr>
          <w:b w:val="1"/>
          <w:bCs w:val="1"/>
        </w:rPr>
        <w:t xml:space="preserve"> ikony </w:t>
      </w:r>
      <w:r w:rsidR="004E1B77">
        <w:rPr/>
        <w:t>funkčně</w:t>
      </w:r>
      <w:r w:rsidRPr="7860726F" w:rsidR="004E1B77">
        <w:rPr>
          <w:b w:val="1"/>
          <w:bCs w:val="1"/>
        </w:rPr>
        <w:t xml:space="preserve"> </w:t>
      </w:r>
      <w:r w:rsidR="004E1B77">
        <w:rPr/>
        <w:t>provázané se vstupy a výstupy programů v počítači</w:t>
      </w:r>
      <w:r w:rsidRPr="7860726F" w:rsidR="004E1B77">
        <w:rPr>
          <w:b w:val="1"/>
          <w:bCs w:val="1"/>
        </w:rPr>
        <w:t xml:space="preserve"> </w:t>
      </w:r>
    </w:p>
    <w:p xmlns:wp14="http://schemas.microsoft.com/office/word/2010/wordml" w:rsidR="00525F08" w:rsidRDefault="004E1B77" w14:paraId="52986795" wp14:textId="77777777">
      <w:pPr>
        <w:numPr>
          <w:ilvl w:val="0"/>
          <w:numId w:val="1"/>
        </w:numPr>
        <w:spacing w:after="125" w:line="237" w:lineRule="auto"/>
        <w:ind w:right="9" w:hanging="361"/>
      </w:pPr>
      <w:r>
        <w:rPr>
          <w:b/>
          <w:color w:val="FF0000"/>
        </w:rPr>
        <w:t>kurzor</w:t>
      </w:r>
      <w:r>
        <w:rPr>
          <w:color w:val="000000"/>
        </w:rPr>
        <w:t xml:space="preserve"> – </w:t>
      </w:r>
      <w:r>
        <w:rPr>
          <w:color w:val="000000"/>
        </w:rPr>
        <w:t xml:space="preserve">ukazatel polohovacího zařízení – </w:t>
      </w:r>
      <w:r>
        <w:rPr>
          <w:b/>
          <w:color w:val="000000"/>
        </w:rPr>
        <w:t>myši,</w:t>
      </w:r>
      <w:r>
        <w:rPr>
          <w:color w:val="000000"/>
        </w:rPr>
        <w:t xml:space="preserve"> jenž se po ploše pohybuje pohybem myši po pracovním stole a slouží k interakci s ikonami a okny</w:t>
      </w:r>
      <w:r>
        <w:rPr>
          <w:b/>
        </w:rPr>
        <w:t xml:space="preserve"> </w:t>
      </w:r>
    </w:p>
    <w:p xmlns:wp14="http://schemas.microsoft.com/office/word/2010/wordml" w:rsidR="00525F08" w:rsidRDefault="004E1B77" w14:paraId="0C4A61DA" wp14:textId="77777777">
      <w:pPr>
        <w:spacing w:after="162"/>
        <w:ind w:left="-5" w:right="9"/>
      </w:pPr>
      <w:r>
        <w:t xml:space="preserve">Samotná okna obsahují řadu dalších grafických prvků, jejichž prostřednictvím lze ovlivňovat další běh programů:  </w:t>
      </w:r>
    </w:p>
    <w:p xmlns:wp14="http://schemas.microsoft.com/office/word/2010/wordml" w:rsidR="00525F08" w:rsidRDefault="004E1B77" w14:paraId="6B24F44F" wp14:textId="77777777">
      <w:pPr>
        <w:numPr>
          <w:ilvl w:val="0"/>
          <w:numId w:val="1"/>
        </w:numPr>
        <w:ind w:right="9" w:hanging="361"/>
      </w:pPr>
      <w:r>
        <w:rPr>
          <w:b/>
        </w:rPr>
        <w:t>panely</w:t>
      </w:r>
      <w:r w:rsidR="006F7AC9">
        <w:t xml:space="preserve"> nabídek (menu),</w:t>
      </w:r>
    </w:p>
    <w:p xmlns:wp14="http://schemas.microsoft.com/office/word/2010/wordml" w:rsidR="00525F08" w:rsidRDefault="004E1B77" w14:paraId="1EA2E043" wp14:textId="77777777">
      <w:pPr>
        <w:numPr>
          <w:ilvl w:val="0"/>
          <w:numId w:val="1"/>
        </w:numPr>
        <w:ind w:right="9" w:hanging="361"/>
      </w:pPr>
      <w:r>
        <w:rPr>
          <w:b/>
        </w:rPr>
        <w:t>záložky</w:t>
      </w:r>
      <w:r w:rsidR="006F7AC9">
        <w:t xml:space="preserve"> (karty),</w:t>
      </w:r>
    </w:p>
    <w:p xmlns:wp14="http://schemas.microsoft.com/office/word/2010/wordml" w:rsidR="00525F08" w:rsidRDefault="004E1B77" w14:paraId="4C5D8894" wp14:textId="77777777">
      <w:pPr>
        <w:numPr>
          <w:ilvl w:val="0"/>
          <w:numId w:val="1"/>
        </w:numPr>
        <w:spacing w:after="119" w:line="259" w:lineRule="auto"/>
        <w:ind w:right="9" w:hanging="361"/>
      </w:pPr>
      <w:hyperlink r:id="rId5">
        <w:r>
          <w:rPr>
            <w:b/>
          </w:rPr>
          <w:t>tlačítka</w:t>
        </w:r>
      </w:hyperlink>
      <w:hyperlink r:id="rId6">
        <w:r>
          <w:t>,</w:t>
        </w:r>
      </w:hyperlink>
    </w:p>
    <w:p xmlns:wp14="http://schemas.microsoft.com/office/word/2010/wordml" w:rsidR="00525F08" w:rsidRDefault="006F7AC9" w14:paraId="573F4F1D" wp14:textId="77777777">
      <w:pPr>
        <w:numPr>
          <w:ilvl w:val="0"/>
          <w:numId w:val="1"/>
        </w:numPr>
        <w:ind w:right="9" w:hanging="361"/>
      </w:pPr>
      <w:r>
        <w:t>posuvníky,</w:t>
      </w:r>
    </w:p>
    <w:p xmlns:wp14="http://schemas.microsoft.com/office/word/2010/wordml" w:rsidR="00525F08" w:rsidRDefault="006F7AC9" w14:paraId="2D605AE5" wp14:textId="77777777">
      <w:pPr>
        <w:numPr>
          <w:ilvl w:val="0"/>
          <w:numId w:val="1"/>
        </w:numPr>
        <w:ind w:right="9" w:hanging="361"/>
      </w:pPr>
      <w:r>
        <w:t>vizuální indikátory,</w:t>
      </w:r>
    </w:p>
    <w:p xmlns:wp14="http://schemas.microsoft.com/office/word/2010/wordml" w:rsidR="006F7AC9" w:rsidRDefault="004E1B77" w14:paraId="0CACB508" wp14:textId="77777777">
      <w:pPr>
        <w:numPr>
          <w:ilvl w:val="0"/>
          <w:numId w:val="1"/>
        </w:numPr>
        <w:spacing w:after="0" w:line="360" w:lineRule="auto"/>
        <w:ind w:right="9" w:hanging="361"/>
      </w:pPr>
      <w:r>
        <w:t xml:space="preserve">formuláře (s přepínači, roletkami a vstupními zaškrtávacími </w:t>
      </w:r>
      <w:r w:rsidR="006F7AC9">
        <w:t xml:space="preserve">či textovými poli), </w:t>
      </w:r>
    </w:p>
    <w:p xmlns:wp14="http://schemas.microsoft.com/office/word/2010/wordml" w:rsidR="00525F08" w:rsidRDefault="006F7AC9" w14:paraId="33E54650" wp14:textId="77777777">
      <w:pPr>
        <w:numPr>
          <w:ilvl w:val="0"/>
          <w:numId w:val="1"/>
        </w:numPr>
        <w:spacing w:after="0" w:line="360" w:lineRule="auto"/>
        <w:ind w:right="9" w:hanging="361"/>
      </w:pPr>
      <w:r>
        <w:t xml:space="preserve">eventuálně </w:t>
      </w:r>
      <w:r w:rsidR="004E1B77">
        <w:rPr>
          <w:b/>
        </w:rPr>
        <w:t>další ikony</w:t>
      </w:r>
      <w:r w:rsidR="004E1B77">
        <w:t xml:space="preserve">. </w:t>
      </w:r>
    </w:p>
    <w:p xmlns:wp14="http://schemas.microsoft.com/office/word/2010/wordml" w:rsidR="00525F08" w:rsidRDefault="004E1B77" w14:paraId="2BD5300E" wp14:textId="77777777">
      <w:pPr>
        <w:spacing w:after="153"/>
        <w:ind w:left="-5" w:right="9"/>
      </w:pPr>
      <w:r>
        <w:rPr>
          <w:b/>
        </w:rPr>
        <w:t>Ikona</w:t>
      </w:r>
      <w:r w:rsidR="006F7AC9">
        <w:t xml:space="preserve"> představuje</w:t>
      </w:r>
    </w:p>
    <w:p xmlns:wp14="http://schemas.microsoft.com/office/word/2010/wordml" w:rsidR="00525F08" w:rsidRDefault="004E1B77" w14:paraId="34684C95" wp14:textId="77777777">
      <w:pPr>
        <w:numPr>
          <w:ilvl w:val="0"/>
          <w:numId w:val="1"/>
        </w:numPr>
        <w:spacing w:after="157"/>
        <w:ind w:right="9" w:hanging="361"/>
      </w:pPr>
      <w:r>
        <w:t xml:space="preserve">buď přímo počítačové </w:t>
      </w:r>
      <w:r>
        <w:rPr>
          <w:b/>
        </w:rPr>
        <w:t>soubor</w:t>
      </w:r>
      <w:r>
        <w:t xml:space="preserve"> či </w:t>
      </w:r>
      <w:r>
        <w:rPr>
          <w:b/>
        </w:rPr>
        <w:t xml:space="preserve">složku </w:t>
      </w:r>
      <w:r>
        <w:t xml:space="preserve">(v takovém případě manipulací ikonou uživatel manipuluje přímo s </w:t>
      </w:r>
      <w:r>
        <w:t>tímto souborem/složkou</w:t>
      </w:r>
      <w:r>
        <w:rPr>
          <w:b/>
        </w:rPr>
        <w:t>)</w:t>
      </w:r>
      <w:r>
        <w:t xml:space="preserve">,  </w:t>
      </w:r>
    </w:p>
    <w:p xmlns:wp14="http://schemas.microsoft.com/office/word/2010/wordml" w:rsidR="00525F08" w:rsidRDefault="004E1B77" w14:paraId="584A99F6" wp14:textId="77777777">
      <w:pPr>
        <w:numPr>
          <w:ilvl w:val="0"/>
          <w:numId w:val="1"/>
        </w:numPr>
        <w:ind w:right="9" w:hanging="361"/>
      </w:pPr>
      <w:r>
        <w:t xml:space="preserve">anebo jen jejich </w:t>
      </w:r>
      <w:r>
        <w:rPr>
          <w:b/>
        </w:rPr>
        <w:t>ZÁSTUPCE</w:t>
      </w:r>
      <w:r>
        <w:t xml:space="preserve"> (což je jiný soubor – s příponou </w:t>
      </w:r>
      <w:proofErr w:type="spellStart"/>
      <w:r>
        <w:rPr>
          <w:b/>
        </w:rPr>
        <w:t>lnk</w:t>
      </w:r>
      <w:proofErr w:type="spellEnd"/>
      <w:r>
        <w:t xml:space="preserve">), který na soubor či složku odkazuje do jiného umístění, než kde sám leží. Tedy smazáním zástupce není smazán soubor, na který zástupce odkazoval. </w:t>
      </w:r>
    </w:p>
    <w:p xmlns:wp14="http://schemas.microsoft.com/office/word/2010/wordml" w:rsidR="00525F08" w:rsidRDefault="004E1B77" w14:paraId="57068EA6" wp14:textId="77777777">
      <w:pPr>
        <w:ind w:left="-5" w:right="9"/>
      </w:pPr>
      <w:r>
        <w:t>Ikony ZÁSTUPCŮ sou</w:t>
      </w:r>
      <w:r>
        <w:t xml:space="preserve">borů a složek jsou snadno rozeznatelné od ikon souborů a složek tím, že ve svém </w:t>
      </w:r>
      <w:r>
        <w:rPr>
          <w:b/>
        </w:rPr>
        <w:t>dolním levém rohu mají malou šipku</w:t>
      </w:r>
      <w:r>
        <w:t xml:space="preserve">. </w:t>
      </w:r>
    </w:p>
    <w:p xmlns:wp14="http://schemas.microsoft.com/office/word/2010/wordml" w:rsidR="00525F08" w:rsidRDefault="004E1B77" w14:paraId="7992B05E" wp14:textId="77777777">
      <w:pPr>
        <w:spacing w:after="345"/>
        <w:ind w:left="-5" w:right="9"/>
      </w:pPr>
      <w:r>
        <w:t>Kromě počítačů se</w:t>
      </w:r>
      <w:r>
        <w:rPr>
          <w:b/>
        </w:rPr>
        <w:t xml:space="preserve"> GUI</w:t>
      </w:r>
      <w:r>
        <w:t xml:space="preserve"> využívá také v dalších zařízeních (přehrávače médií, herní zařízení, domácí spotřebiče, kancelářské i průmyslové vyba</w:t>
      </w:r>
      <w:r>
        <w:t xml:space="preserve">vení, a jiné).  </w:t>
      </w:r>
    </w:p>
    <w:p xmlns:wp14="http://schemas.microsoft.com/office/word/2010/wordml" w:rsidR="00525F08" w:rsidRDefault="004E1B77" w14:paraId="1F3AFFA4" wp14:textId="77777777">
      <w:pPr>
        <w:pStyle w:val="Nadpis1"/>
        <w:ind w:left="-5"/>
      </w:pPr>
      <w:r>
        <w:t xml:space="preserve">PLOCHA </w:t>
      </w:r>
    </w:p>
    <w:p xmlns:wp14="http://schemas.microsoft.com/office/word/2010/wordml" w:rsidR="00525F08" w:rsidRDefault="004E1B77" w14:paraId="79251033" wp14:textId="77777777">
      <w:pPr>
        <w:ind w:left="-5" w:right="96"/>
      </w:pPr>
      <w:r>
        <w:t xml:space="preserve">Výchozím pracovní prostředím operačního systému s GUI je </w:t>
      </w:r>
      <w:r>
        <w:rPr>
          <w:b/>
        </w:rPr>
        <w:t xml:space="preserve">PLOCHA (DESKTOP). </w:t>
      </w:r>
      <w:r>
        <w:t>Je to specifické „okno“ postrádající typické prvky všech dalších oken (rámeček, titulkový pruh, minimalizační, maximalizační a zavírací tlačítko). Má asocio</w:t>
      </w:r>
      <w:r>
        <w:t>vat plochu „pracovního stolu“, na němž je manipulováno s dalšími okny jako s</w:t>
      </w:r>
      <w:r w:rsidR="006F7AC9">
        <w:t> </w:t>
      </w:r>
      <w:r>
        <w:t xml:space="preserve">listy papírů, které se mohou dle potřeby překrývat. Spolu s Plochou je výchozím ovládacím prvkem počítače tzv. </w:t>
      </w:r>
      <w:r>
        <w:rPr>
          <w:b/>
        </w:rPr>
        <w:t>HLAVNÍ PANEL</w:t>
      </w:r>
      <w:r>
        <w:t xml:space="preserve"> s tlačítkem </w:t>
      </w:r>
      <w:r>
        <w:rPr>
          <w:b/>
        </w:rPr>
        <w:t>START</w:t>
      </w:r>
      <w:r>
        <w:t xml:space="preserve">. </w:t>
      </w:r>
    </w:p>
    <w:p xmlns:wp14="http://schemas.microsoft.com/office/word/2010/wordml" w:rsidR="00525F08" w:rsidRDefault="004E1B77" w14:paraId="6DFC362F" wp14:textId="77777777">
      <w:pPr>
        <w:ind w:left="-5" w:right="9"/>
      </w:pPr>
      <w:r>
        <w:lastRenderedPageBreak/>
        <w:t>Pozn. Samotné prostředí PLOCHY je g</w:t>
      </w:r>
      <w:r>
        <w:t xml:space="preserve">rafickým zobrazením uživatelské složky </w:t>
      </w:r>
      <w:r>
        <w:rPr>
          <w:b/>
        </w:rPr>
        <w:t xml:space="preserve">DESKTOP </w:t>
      </w:r>
      <w:r>
        <w:t>v</w:t>
      </w:r>
      <w:r>
        <w:rPr>
          <w:b/>
        </w:rPr>
        <w:t xml:space="preserve"> </w:t>
      </w:r>
      <w:r>
        <w:t xml:space="preserve">rámci účtu přihlášeného uživatele. Pracovní prostor plochy lze zvětšit generováním dalších „ploch“, na něž lze rozložit rozpracovanou práci (funkce Zobrazení úloh: </w:t>
      </w:r>
      <w:proofErr w:type="spellStart"/>
      <w:r>
        <w:rPr>
          <w:b/>
        </w:rPr>
        <w:t>Win+Tab</w:t>
      </w:r>
      <w:proofErr w:type="spellEnd"/>
      <w:r>
        <w:t xml:space="preserve">, zpět – </w:t>
      </w:r>
      <w:proofErr w:type="spellStart"/>
      <w:r>
        <w:rPr>
          <w:b/>
        </w:rPr>
        <w:t>Esc</w:t>
      </w:r>
      <w:proofErr w:type="spellEnd"/>
      <w:r>
        <w:t xml:space="preserve">). </w:t>
      </w:r>
    </w:p>
    <w:p xmlns:wp14="http://schemas.microsoft.com/office/word/2010/wordml" w:rsidR="00525F08" w:rsidRDefault="004E1B77" w14:paraId="33B8093B" wp14:textId="77777777">
      <w:pPr>
        <w:spacing w:after="10"/>
        <w:ind w:left="-5" w:right="9"/>
      </w:pPr>
      <w:r>
        <w:t>Pro interakci s obje</w:t>
      </w:r>
      <w:r>
        <w:t>kty v GUI se primárně používá počítačová „</w:t>
      </w:r>
      <w:r>
        <w:rPr>
          <w:b/>
        </w:rPr>
        <w:t>myš“</w:t>
      </w:r>
      <w:r>
        <w:t xml:space="preserve">, lze ale také použít klávesnici s využitím </w:t>
      </w:r>
      <w:r>
        <w:rPr>
          <w:b/>
        </w:rPr>
        <w:t>klávesových zkratek</w:t>
      </w:r>
      <w:r>
        <w:t xml:space="preserve"> a </w:t>
      </w:r>
      <w:r>
        <w:rPr>
          <w:b/>
        </w:rPr>
        <w:t xml:space="preserve">funkčních kláves. </w:t>
      </w:r>
      <w:r>
        <w:t xml:space="preserve">Při ovládání GUI lze kdykoliv </w:t>
      </w:r>
      <w:r>
        <w:rPr>
          <w:b/>
        </w:rPr>
        <w:t xml:space="preserve">libovolně kombinovat používaní vstupních </w:t>
      </w:r>
      <w:r>
        <w:t>V následujícím textu budou operace pomocí myši nebo kur</w:t>
      </w:r>
      <w:r>
        <w:t xml:space="preserve">zorových šipek popisovány pro zjednodušení zápisu takto: </w:t>
      </w:r>
    </w:p>
    <w:tbl>
      <w:tblPr>
        <w:tblStyle w:val="TableGrid"/>
        <w:tblW w:w="9066" w:type="dxa"/>
        <w:tblInd w:w="-1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"/>
        <w:gridCol w:w="8077"/>
      </w:tblGrid>
      <w:tr xmlns:wp14="http://schemas.microsoft.com/office/word/2010/wordml" w:rsidR="00525F08" w14:paraId="275E3DFB" wp14:textId="77777777">
        <w:trPr>
          <w:trHeight w:val="509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42B72C54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KLT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7FE8AC58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>K</w:t>
            </w:r>
            <w:r>
              <w:t xml:space="preserve">lepnutí </w:t>
            </w:r>
            <w:r>
              <w:rPr>
                <w:b/>
              </w:rPr>
              <w:t>L</w:t>
            </w:r>
            <w:r>
              <w:t xml:space="preserve">evým </w:t>
            </w:r>
            <w:r>
              <w:rPr>
                <w:b/>
              </w:rPr>
              <w:t>T</w:t>
            </w:r>
            <w:r>
              <w:t xml:space="preserve">lačítkem myši s kurzorem nad objektem </w:t>
            </w:r>
          </w:p>
        </w:tc>
      </w:tr>
      <w:tr xmlns:wp14="http://schemas.microsoft.com/office/word/2010/wordml" w:rsidR="00525F08" w14:paraId="6E772A30" wp14:textId="77777777">
        <w:trPr>
          <w:trHeight w:val="504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3D1B72D9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2LT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34E6308F" wp14:textId="77777777">
            <w:pPr>
              <w:spacing w:after="0" w:line="259" w:lineRule="auto"/>
              <w:ind w:left="0" w:firstLine="0"/>
            </w:pPr>
            <w:r>
              <w:t>Poklepání (</w:t>
            </w:r>
            <w:r>
              <w:rPr>
                <w:b/>
              </w:rPr>
              <w:t xml:space="preserve">2 </w:t>
            </w:r>
            <w:r>
              <w:t xml:space="preserve">klepnutí rychle za sebou) </w:t>
            </w:r>
            <w:r>
              <w:rPr>
                <w:b/>
              </w:rPr>
              <w:t>L</w:t>
            </w:r>
            <w:r>
              <w:t xml:space="preserve">evým </w:t>
            </w:r>
            <w:r>
              <w:rPr>
                <w:b/>
              </w:rPr>
              <w:t>T</w:t>
            </w:r>
            <w:r>
              <w:t xml:space="preserve">lačítkem myši s kurzorem nad objektem </w:t>
            </w:r>
          </w:p>
        </w:tc>
      </w:tr>
      <w:tr xmlns:wp14="http://schemas.microsoft.com/office/word/2010/wordml" w:rsidR="00525F08" w14:paraId="42B132E7" wp14:textId="77777777">
        <w:trPr>
          <w:trHeight w:val="509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1462E666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KPT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7131ABC0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>K</w:t>
            </w:r>
            <w:r>
              <w:t xml:space="preserve">lepnutí </w:t>
            </w:r>
            <w:r>
              <w:rPr>
                <w:b/>
              </w:rPr>
              <w:t>P</w:t>
            </w:r>
            <w:r>
              <w:t xml:space="preserve">ravým </w:t>
            </w:r>
            <w:r>
              <w:rPr>
                <w:b/>
              </w:rPr>
              <w:t>T</w:t>
            </w:r>
            <w:r>
              <w:t xml:space="preserve">lačítkem myši </w:t>
            </w:r>
          </w:p>
        </w:tc>
      </w:tr>
      <w:tr xmlns:wp14="http://schemas.microsoft.com/office/word/2010/wordml" w:rsidR="00525F08" w14:paraId="2088B7AA" wp14:textId="77777777">
        <w:trPr>
          <w:trHeight w:val="504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1746285D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TLT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305869B3" wp14:textId="77777777">
            <w:pPr>
              <w:spacing w:after="0" w:line="259" w:lineRule="auto"/>
              <w:ind w:left="0" w:firstLine="0"/>
            </w:pPr>
            <w:proofErr w:type="spellStart"/>
            <w:r>
              <w:t>Drag&amp;Drop</w:t>
            </w:r>
            <w:proofErr w:type="spellEnd"/>
            <w:r>
              <w:t xml:space="preserve"> (táhnout a pustit) = </w:t>
            </w:r>
            <w:r>
              <w:rPr>
                <w:b/>
              </w:rPr>
              <w:t>T</w:t>
            </w:r>
            <w:r>
              <w:t xml:space="preserve">ažení objektu </w:t>
            </w:r>
            <w:r>
              <w:rPr>
                <w:b/>
              </w:rPr>
              <w:t>L</w:t>
            </w:r>
            <w:r>
              <w:t xml:space="preserve">evým </w:t>
            </w:r>
            <w:r>
              <w:rPr>
                <w:b/>
              </w:rPr>
              <w:t>T</w:t>
            </w:r>
            <w:r>
              <w:t xml:space="preserve">lačítkem myši </w:t>
            </w:r>
          </w:p>
        </w:tc>
      </w:tr>
      <w:tr xmlns:wp14="http://schemas.microsoft.com/office/word/2010/wordml" w:rsidR="00525F08" w14:paraId="4672FDAF" wp14:textId="77777777">
        <w:trPr>
          <w:trHeight w:val="504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4B999E8E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TPT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5E4921BA" wp14:textId="77777777">
            <w:pPr>
              <w:spacing w:after="0" w:line="259" w:lineRule="auto"/>
              <w:ind w:left="0" w:firstLine="0"/>
            </w:pPr>
            <w:proofErr w:type="spellStart"/>
            <w:r>
              <w:t>Drag&amp;Drop</w:t>
            </w:r>
            <w:proofErr w:type="spellEnd"/>
            <w:r>
              <w:t xml:space="preserve"> (táhnout a pustit) = </w:t>
            </w:r>
            <w:r>
              <w:rPr>
                <w:b/>
              </w:rPr>
              <w:t>T</w:t>
            </w:r>
            <w:r>
              <w:t xml:space="preserve">ažení objektu </w:t>
            </w:r>
            <w:r>
              <w:rPr>
                <w:b/>
              </w:rPr>
              <w:t>P</w:t>
            </w:r>
            <w:r>
              <w:t xml:space="preserve">ravým </w:t>
            </w:r>
            <w:r>
              <w:rPr>
                <w:b/>
              </w:rPr>
              <w:t>T</w:t>
            </w:r>
            <w:r>
              <w:t xml:space="preserve">lačítkem myši </w:t>
            </w:r>
          </w:p>
        </w:tc>
      </w:tr>
      <w:tr xmlns:wp14="http://schemas.microsoft.com/office/word/2010/wordml" w:rsidR="00525F08" w14:paraId="7039E9CB" wp14:textId="77777777">
        <w:trPr>
          <w:trHeight w:val="509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608D6D78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ŠL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51C87942" wp14:textId="77777777">
            <w:pPr>
              <w:spacing w:after="0" w:line="259" w:lineRule="auto"/>
              <w:ind w:left="0" w:firstLine="0"/>
            </w:pPr>
            <w:r w:rsidRPr="005145CC">
              <w:t>K</w:t>
            </w:r>
            <w:r>
              <w:t xml:space="preserve">urzorová </w:t>
            </w:r>
            <w:r>
              <w:rPr>
                <w:b/>
              </w:rPr>
              <w:t>Š</w:t>
            </w:r>
            <w:r>
              <w:t xml:space="preserve">ipka </w:t>
            </w:r>
            <w:proofErr w:type="spellStart"/>
            <w:r>
              <w:rPr>
                <w:b/>
              </w:rPr>
              <w:t>L</w:t>
            </w:r>
            <w:r>
              <w:t>eft</w:t>
            </w:r>
            <w:proofErr w:type="spellEnd"/>
            <w:r>
              <w:t xml:space="preserve">  </w:t>
            </w:r>
          </w:p>
        </w:tc>
      </w:tr>
      <w:tr xmlns:wp14="http://schemas.microsoft.com/office/word/2010/wordml" w:rsidR="00525F08" w14:paraId="4DB7CA2E" wp14:textId="77777777">
        <w:trPr>
          <w:trHeight w:val="504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038E3D21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ŠR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6DF09BB2" wp14:textId="77777777">
            <w:pPr>
              <w:spacing w:after="0" w:line="259" w:lineRule="auto"/>
              <w:ind w:left="0" w:firstLine="0"/>
            </w:pPr>
            <w:r w:rsidRPr="005145CC">
              <w:t>K</w:t>
            </w:r>
            <w:r>
              <w:t xml:space="preserve">urzorová </w:t>
            </w:r>
            <w:r>
              <w:rPr>
                <w:b/>
              </w:rPr>
              <w:t>Š</w:t>
            </w:r>
            <w:r>
              <w:t xml:space="preserve">ipka </w:t>
            </w:r>
            <w:proofErr w:type="spellStart"/>
            <w:r>
              <w:rPr>
                <w:b/>
              </w:rPr>
              <w:t>R</w:t>
            </w:r>
            <w:r>
              <w:t>ight</w:t>
            </w:r>
            <w:proofErr w:type="spellEnd"/>
            <w:r>
              <w:t xml:space="preserve"> </w:t>
            </w:r>
          </w:p>
        </w:tc>
      </w:tr>
      <w:tr xmlns:wp14="http://schemas.microsoft.com/office/word/2010/wordml" w:rsidR="00525F08" w14:paraId="4514576E" wp14:textId="77777777">
        <w:trPr>
          <w:trHeight w:val="509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7EE319DF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ŠU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1F107841" wp14:textId="77777777">
            <w:pPr>
              <w:spacing w:after="0" w:line="259" w:lineRule="auto"/>
              <w:ind w:left="0" w:firstLine="0"/>
            </w:pPr>
            <w:r w:rsidRPr="005145CC">
              <w:t>K</w:t>
            </w:r>
            <w:r>
              <w:t xml:space="preserve">urzorová </w:t>
            </w:r>
            <w:r>
              <w:rPr>
                <w:b/>
              </w:rPr>
              <w:t>Š</w:t>
            </w:r>
            <w:r>
              <w:t xml:space="preserve">ipka </w:t>
            </w:r>
            <w:r>
              <w:rPr>
                <w:b/>
              </w:rPr>
              <w:t>U</w:t>
            </w:r>
            <w:r>
              <w:t xml:space="preserve">p </w:t>
            </w:r>
          </w:p>
        </w:tc>
      </w:tr>
      <w:tr xmlns:wp14="http://schemas.microsoft.com/office/word/2010/wordml" w:rsidR="00525F08" w14:paraId="01B59E51" wp14:textId="77777777">
        <w:trPr>
          <w:trHeight w:val="509"/>
        </w:trPr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263A15B8" wp14:textId="777777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ŠD </w:t>
            </w:r>
          </w:p>
        </w:tc>
        <w:tc>
          <w:tcPr>
            <w:tcW w:w="8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5F08" w:rsidRDefault="004E1B77" w14:paraId="073CBE89" wp14:textId="77777777">
            <w:pPr>
              <w:spacing w:after="0" w:line="259" w:lineRule="auto"/>
              <w:ind w:left="0" w:firstLine="0"/>
            </w:pPr>
            <w:r w:rsidRPr="005145CC">
              <w:t>K</w:t>
            </w:r>
            <w:r>
              <w:t xml:space="preserve">urzorová </w:t>
            </w:r>
            <w:r>
              <w:rPr>
                <w:b/>
              </w:rPr>
              <w:t>Š</w:t>
            </w:r>
            <w:r>
              <w:t xml:space="preserve">ipka </w:t>
            </w:r>
            <w:r>
              <w:rPr>
                <w:b/>
              </w:rPr>
              <w:t>D</w:t>
            </w:r>
            <w:r>
              <w:t xml:space="preserve">own </w:t>
            </w:r>
            <w:r w:rsidR="005145CC">
              <w:t>H</w:t>
            </w:r>
          </w:p>
        </w:tc>
      </w:tr>
    </w:tbl>
    <w:p xmlns:wp14="http://schemas.microsoft.com/office/word/2010/wordml" w:rsidR="00525F08" w:rsidRDefault="004E1B77" w14:paraId="0C98F189" wp14:textId="77777777">
      <w:pPr>
        <w:ind w:left="-5" w:right="9"/>
      </w:pPr>
      <w:r>
        <w:t xml:space="preserve">Je-li Plocha aktivována </w:t>
      </w:r>
      <w:r>
        <w:rPr>
          <w:b/>
        </w:rPr>
        <w:t>KLT</w:t>
      </w:r>
      <w:r>
        <w:t xml:space="preserve"> na některý její objekt, pak najetím myši nad další objekty se zobrazuje </w:t>
      </w:r>
      <w:r>
        <w:rPr>
          <w:b/>
        </w:rPr>
        <w:t>„bublinová nápověda“</w:t>
      </w:r>
      <w:r>
        <w:t xml:space="preserve"> k těmto objektům (okénko s informacemi o objektu). </w:t>
      </w:r>
    </w:p>
    <w:p xmlns:wp14="http://schemas.microsoft.com/office/word/2010/wordml" w:rsidR="00525F08" w:rsidRDefault="004E1B77" w14:paraId="3E072981" wp14:textId="77777777">
      <w:pPr>
        <w:ind w:left="-5" w:right="9"/>
      </w:pPr>
      <w:r>
        <w:rPr>
          <w:b/>
        </w:rPr>
        <w:t xml:space="preserve">KPT </w:t>
      </w:r>
      <w:r>
        <w:t>nad kterýkoliv z objektů na obrazovce je vyvolána tzv. „místní nabídka“ v konte</w:t>
      </w:r>
      <w:r>
        <w:t xml:space="preserve">xtu s objektem – tzv. </w:t>
      </w:r>
      <w:r>
        <w:rPr>
          <w:b/>
        </w:rPr>
        <w:t xml:space="preserve">kontext menu. </w:t>
      </w:r>
      <w:r>
        <w:t xml:space="preserve">Kontext menu lze také vyvolat po výběru objektu stiskem klávesy </w:t>
      </w:r>
      <w:proofErr w:type="spellStart"/>
      <w:r>
        <w:rPr>
          <w:b/>
        </w:rPr>
        <w:t>A</w:t>
      </w:r>
      <w:r w:rsidR="005145CC">
        <w:rPr>
          <w:b/>
        </w:rPr>
        <w:t>p</w:t>
      </w:r>
      <w:r>
        <w:rPr>
          <w:b/>
        </w:rPr>
        <w:t>plication</w:t>
      </w:r>
      <w:proofErr w:type="spellEnd"/>
      <w:r>
        <w:t xml:space="preserve">. </w:t>
      </w:r>
    </w:p>
    <w:p xmlns:wp14="http://schemas.microsoft.com/office/word/2010/wordml" w:rsidR="00525F08" w:rsidRDefault="004E1B77" w14:paraId="1ACA25FB" wp14:textId="77777777">
      <w:pPr>
        <w:ind w:left="-5" w:right="9"/>
      </w:pPr>
      <w:r>
        <w:rPr>
          <w:b/>
        </w:rPr>
        <w:t>2LT</w:t>
      </w:r>
      <w:r>
        <w:t xml:space="preserve"> na ikonu otevře odpovídající okno, stejně jako výběr ikony s následným stiskem </w:t>
      </w:r>
      <w:r>
        <w:rPr>
          <w:b/>
        </w:rPr>
        <w:t xml:space="preserve">Enter. </w:t>
      </w:r>
    </w:p>
    <w:p xmlns:wp14="http://schemas.microsoft.com/office/word/2010/wordml" w:rsidR="00525F08" w:rsidRDefault="004E1B77" w14:paraId="1E281E38" wp14:textId="77777777">
      <w:pPr>
        <w:ind w:left="-5" w:right="9"/>
      </w:pPr>
      <w:r>
        <w:t xml:space="preserve">Po ukončení </w:t>
      </w:r>
      <w:r>
        <w:rPr>
          <w:b/>
        </w:rPr>
        <w:t>TPT</w:t>
      </w:r>
      <w:r>
        <w:t xml:space="preserve"> ikony do nového umístění se otevře k</w:t>
      </w:r>
      <w:r>
        <w:t xml:space="preserve">ontext menu a dává k dokončení operace na výběr tyto možnosti: </w:t>
      </w:r>
      <w:r>
        <w:rPr>
          <w:b/>
        </w:rPr>
        <w:t>Kopírovat, Přesunout, Vytvořit zde zástupce</w:t>
      </w:r>
      <w:r>
        <w:t xml:space="preserve">. </w:t>
      </w:r>
    </w:p>
    <w:p xmlns:wp14="http://schemas.microsoft.com/office/word/2010/wordml" w:rsidR="00525F08" w:rsidRDefault="004E1B77" w14:paraId="708E7A07" wp14:textId="77777777">
      <w:pPr>
        <w:spacing w:after="87"/>
        <w:ind w:left="-5" w:right="9"/>
      </w:pPr>
      <w:r>
        <w:t xml:space="preserve">Plochu lze uzamknout </w:t>
      </w:r>
      <w:proofErr w:type="spellStart"/>
      <w:r>
        <w:rPr>
          <w:b/>
        </w:rPr>
        <w:t>Win+L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Lock</w:t>
      </w:r>
      <w:proofErr w:type="spellEnd"/>
      <w:r>
        <w:t xml:space="preserve">), po stisku jakékoliv klávesy GUI vyžaduje přihlašovací údaje. </w:t>
      </w:r>
      <w:proofErr w:type="spellStart"/>
      <w:r>
        <w:rPr>
          <w:b/>
        </w:rPr>
        <w:t>Win+P</w:t>
      </w:r>
      <w:proofErr w:type="spellEnd"/>
      <w:r>
        <w:rPr>
          <w:b/>
        </w:rPr>
        <w:t xml:space="preserve"> </w:t>
      </w:r>
      <w:r>
        <w:t>nabízí možnosti promítání Plochy pomocí datap</w:t>
      </w:r>
      <w:r>
        <w:t xml:space="preserve">rojektoru. </w:t>
      </w:r>
      <w:proofErr w:type="spellStart"/>
      <w:r>
        <w:rPr>
          <w:b/>
        </w:rPr>
        <w:t>Win+D</w:t>
      </w:r>
      <w:proofErr w:type="spellEnd"/>
      <w:r>
        <w:t xml:space="preserve"> umožňuje minimalizovat všechna okna a zobrazit tak Plochu, a opětovným stiskem opět zobrazit všechna otevřená okna. </w:t>
      </w:r>
      <w:proofErr w:type="spellStart"/>
      <w:r>
        <w:rPr>
          <w:b/>
        </w:rPr>
        <w:t>Win+Tab</w:t>
      </w:r>
      <w:proofErr w:type="spellEnd"/>
      <w:r>
        <w:t xml:space="preserve"> zobrazí přehled otevřených oken a ploch s </w:t>
      </w:r>
      <w:r>
        <w:t xml:space="preserve">možností přepínat či zavírat otevřená okna a přepínat, zavírat spuštěné plochy či přidávat plochy nové. </w:t>
      </w:r>
      <w:r>
        <w:rPr>
          <w:color w:val="2E74B5"/>
          <w:sz w:val="26"/>
        </w:rPr>
        <w:t xml:space="preserve">Výběr ikon </w:t>
      </w:r>
    </w:p>
    <w:p xmlns:wp14="http://schemas.microsoft.com/office/word/2010/wordml" w:rsidR="00525F08" w:rsidRDefault="004E1B77" w14:paraId="20052CF4" wp14:textId="77777777">
      <w:pPr>
        <w:ind w:left="-5" w:right="9"/>
      </w:pPr>
      <w:r>
        <w:t>Vybrané ikony (je lehce podbarvena) se týká následná akce uživatele. Je-li vybráno ikon více, pak se akce týká všech vybraných. Ikony v rámc</w:t>
      </w:r>
      <w:r>
        <w:t xml:space="preserve">i okna lze „vybrat“ jak </w:t>
      </w:r>
      <w:r>
        <w:rPr>
          <w:b/>
        </w:rPr>
        <w:t>KLT,</w:t>
      </w:r>
      <w:r>
        <w:t xml:space="preserve"> tak i stiskem </w:t>
      </w:r>
      <w:r>
        <w:rPr>
          <w:b/>
        </w:rPr>
        <w:t>počátečního písmene</w:t>
      </w:r>
      <w:r>
        <w:t xml:space="preserve"> názvu objektu. </w:t>
      </w:r>
    </w:p>
    <w:p xmlns:wp14="http://schemas.microsoft.com/office/word/2010/wordml" w:rsidR="00525F08" w:rsidRDefault="004E1B77" w14:paraId="0D13FCBA" wp14:textId="77777777">
      <w:pPr>
        <w:spacing w:after="162"/>
        <w:ind w:left="-5" w:right="337"/>
      </w:pPr>
      <w:r>
        <w:t>Výběr</w:t>
      </w:r>
      <w:r>
        <w:rPr>
          <w:b/>
        </w:rPr>
        <w:t xml:space="preserve"> </w:t>
      </w:r>
      <w:r>
        <w:t xml:space="preserve">ikony (po klepnutí levým tlačítkem na objekt) na Ploše i v rámci okna je jiným výběrem zrušen. K výběru sousedících ikon lze použít:  </w:t>
      </w:r>
    </w:p>
    <w:p xmlns:wp14="http://schemas.microsoft.com/office/word/2010/wordml" w:rsidR="00525F08" w:rsidRDefault="004E1B77" w14:paraId="284273FF" wp14:textId="77777777">
      <w:pPr>
        <w:numPr>
          <w:ilvl w:val="0"/>
          <w:numId w:val="2"/>
        </w:numPr>
        <w:ind w:right="1062" w:hanging="361"/>
      </w:pPr>
      <w:r>
        <w:rPr>
          <w:b/>
        </w:rPr>
        <w:t xml:space="preserve">TLT </w:t>
      </w:r>
      <w:r>
        <w:t xml:space="preserve">nad ikonami, anebo  </w:t>
      </w:r>
    </w:p>
    <w:p xmlns:wp14="http://schemas.microsoft.com/office/word/2010/wordml" w:rsidR="00E8539A" w:rsidRDefault="004E1B77" w14:paraId="57A69618" wp14:textId="77777777">
      <w:pPr>
        <w:numPr>
          <w:ilvl w:val="0"/>
          <w:numId w:val="2"/>
        </w:numPr>
        <w:spacing w:after="0" w:line="356" w:lineRule="auto"/>
        <w:ind w:right="1062" w:hanging="361"/>
      </w:pPr>
      <w:r>
        <w:rPr>
          <w:b/>
        </w:rPr>
        <w:t>KLT</w:t>
      </w:r>
      <w:r>
        <w:t xml:space="preserve"> </w:t>
      </w:r>
      <w:r>
        <w:t xml:space="preserve">na první ikonu a se stiskem </w:t>
      </w:r>
      <w:r>
        <w:rPr>
          <w:b/>
        </w:rPr>
        <w:t xml:space="preserve">Shift </w:t>
      </w:r>
      <w:r>
        <w:t xml:space="preserve">pak </w:t>
      </w:r>
      <w:r>
        <w:rPr>
          <w:b/>
        </w:rPr>
        <w:t>KLT</w:t>
      </w:r>
      <w:r>
        <w:t xml:space="preserve"> nad poslední ikonou, příp. </w:t>
      </w:r>
    </w:p>
    <w:p xmlns:wp14="http://schemas.microsoft.com/office/word/2010/wordml" w:rsidR="00525F08" w:rsidRDefault="005145CC" w14:paraId="20C5D568" wp14:textId="77777777">
      <w:pPr>
        <w:numPr>
          <w:ilvl w:val="0"/>
          <w:numId w:val="2"/>
        </w:numPr>
        <w:spacing w:after="0" w:line="356" w:lineRule="auto"/>
        <w:ind w:right="1062" w:hanging="361"/>
      </w:pPr>
      <w:r>
        <w:rPr>
          <w:b/>
        </w:rPr>
        <w:t>ŠL</w:t>
      </w:r>
      <w:r w:rsidR="004E1B77">
        <w:t xml:space="preserve"> a </w:t>
      </w:r>
      <w:r>
        <w:rPr>
          <w:b/>
        </w:rPr>
        <w:t>ŠD</w:t>
      </w:r>
      <w:r w:rsidR="004E1B77">
        <w:t xml:space="preserve"> spolu s </w:t>
      </w:r>
      <w:r w:rsidR="004E1B77">
        <w:rPr>
          <w:b/>
        </w:rPr>
        <w:t>Shift</w:t>
      </w:r>
      <w:r w:rsidR="004E1B77">
        <w:t xml:space="preserve"> </w:t>
      </w:r>
    </w:p>
    <w:p xmlns:wp14="http://schemas.microsoft.com/office/word/2010/wordml" w:rsidR="00525F08" w:rsidRDefault="004E1B77" w14:paraId="1CC7D8FB" wp14:textId="77777777">
      <w:pPr>
        <w:ind w:left="-5" w:right="9"/>
      </w:pPr>
      <w:r>
        <w:t xml:space="preserve">Výběr více </w:t>
      </w:r>
      <w:r>
        <w:rPr>
          <w:b/>
        </w:rPr>
        <w:t>nesousedících</w:t>
      </w:r>
      <w:r>
        <w:t xml:space="preserve"> ikon se provádí </w:t>
      </w:r>
      <w:r>
        <w:rPr>
          <w:b/>
        </w:rPr>
        <w:t>KLT</w:t>
      </w:r>
      <w:r>
        <w:t xml:space="preserve"> na ikonami spolu se stiskem </w:t>
      </w:r>
      <w:r>
        <w:rPr>
          <w:b/>
        </w:rPr>
        <w:t>Ctrl</w:t>
      </w:r>
      <w:r>
        <w:t xml:space="preserve">.  </w:t>
      </w:r>
    </w:p>
    <w:p xmlns:wp14="http://schemas.microsoft.com/office/word/2010/wordml" w:rsidR="00525F08" w:rsidRDefault="004E1B77" w14:paraId="435B6533" wp14:textId="77777777">
      <w:pPr>
        <w:ind w:left="-5" w:right="9"/>
      </w:pPr>
      <w:r>
        <w:rPr>
          <w:b/>
        </w:rPr>
        <w:t>Všechny</w:t>
      </w:r>
      <w:r>
        <w:t xml:space="preserve"> ikony okna lze vybrat najednou </w:t>
      </w:r>
      <w:proofErr w:type="spellStart"/>
      <w:r>
        <w:rPr>
          <w:b/>
        </w:rPr>
        <w:t>Ctrl+A</w:t>
      </w:r>
      <w:proofErr w:type="spellEnd"/>
      <w:r>
        <w:rPr>
          <w:b/>
        </w:rPr>
        <w:t xml:space="preserve">. </w:t>
      </w:r>
    </w:p>
    <w:p xmlns:wp14="http://schemas.microsoft.com/office/word/2010/wordml" w:rsidR="00525F08" w:rsidRDefault="004E1B77" w14:paraId="3B3A89FB" wp14:textId="77777777">
      <w:pPr>
        <w:spacing w:after="346"/>
        <w:ind w:left="-5" w:right="9"/>
      </w:pPr>
      <w:r>
        <w:lastRenderedPageBreak/>
        <w:t>Vybranou ikonu (ikony) lze pře</w:t>
      </w:r>
      <w:r>
        <w:t xml:space="preserve">jmenovat </w:t>
      </w:r>
      <w:r>
        <w:rPr>
          <w:b/>
        </w:rPr>
        <w:t>F2, zjistit vlastnosti objektu, který reprezentuje (</w:t>
      </w:r>
      <w:proofErr w:type="spellStart"/>
      <w:r>
        <w:rPr>
          <w:b/>
        </w:rPr>
        <w:t>Alt+Enter</w:t>
      </w:r>
      <w:proofErr w:type="spellEnd"/>
      <w:r>
        <w:rPr>
          <w:b/>
        </w:rPr>
        <w:t xml:space="preserve">), </w:t>
      </w:r>
      <w:r>
        <w:t xml:space="preserve">smazat </w:t>
      </w:r>
      <w:proofErr w:type="spellStart"/>
      <w:r>
        <w:rPr>
          <w:b/>
        </w:rPr>
        <w:t>Del</w:t>
      </w:r>
      <w:proofErr w:type="spellEnd"/>
      <w:r>
        <w:rPr>
          <w:b/>
        </w:rPr>
        <w:t xml:space="preserve">, </w:t>
      </w:r>
      <w:r>
        <w:t>s možností obnovení</w:t>
      </w:r>
      <w:r>
        <w:rPr>
          <w:b/>
        </w:rPr>
        <w:t xml:space="preserve"> </w:t>
      </w:r>
      <w:r>
        <w:t>(stejné jako přetažení do koše) nebo</w:t>
      </w:r>
      <w:r>
        <w:rPr>
          <w:b/>
        </w:rPr>
        <w:t xml:space="preserve"> </w:t>
      </w:r>
      <w:r>
        <w:t>smazat</w:t>
      </w:r>
      <w:r>
        <w:rPr>
          <w:b/>
        </w:rPr>
        <w:t xml:space="preserve"> bez možnosti </w:t>
      </w:r>
      <w:r>
        <w:t>obnovení</w:t>
      </w:r>
      <w:r>
        <w:rPr>
          <w:b/>
        </w:rPr>
        <w:t xml:space="preserve"> </w:t>
      </w:r>
      <w:proofErr w:type="spellStart"/>
      <w:r>
        <w:rPr>
          <w:b/>
        </w:rPr>
        <w:t>Shift+Del</w:t>
      </w:r>
      <w:proofErr w:type="spellEnd"/>
      <w:r>
        <w:rPr>
          <w:b/>
        </w:rPr>
        <w:t xml:space="preserve">. </w:t>
      </w:r>
    </w:p>
    <w:p xmlns:wp14="http://schemas.microsoft.com/office/word/2010/wordml" w:rsidR="00525F08" w:rsidRDefault="004E1B77" w14:paraId="2A6B4C43" wp14:textId="77777777">
      <w:pPr>
        <w:pStyle w:val="Nadpis1"/>
        <w:ind w:left="-5"/>
      </w:pPr>
      <w:r>
        <w:t xml:space="preserve">OKNO </w:t>
      </w:r>
    </w:p>
    <w:p xmlns:wp14="http://schemas.microsoft.com/office/word/2010/wordml" w:rsidR="00525F08" w:rsidRDefault="004E1B77" w14:paraId="02F7F945" wp14:textId="77777777">
      <w:pPr>
        <w:spacing w:after="154" w:line="266" w:lineRule="auto"/>
        <w:ind w:right="115"/>
      </w:pPr>
      <w:r>
        <w:rPr>
          <w:color w:val="000000"/>
          <w:sz w:val="22"/>
        </w:rPr>
        <w:t>Okno je sjednocujícím prostředkem, umožňujícím pracovat s libovolný</w:t>
      </w:r>
      <w:r>
        <w:rPr>
          <w:color w:val="000000"/>
          <w:sz w:val="22"/>
        </w:rPr>
        <w:t xml:space="preserve">m programem v GUI operačního systému Windows jednotným způsobem – proto dává tomuto systému jméno. </w:t>
      </w:r>
    </w:p>
    <w:p xmlns:wp14="http://schemas.microsoft.com/office/word/2010/wordml" w:rsidR="00525F08" w:rsidRDefault="004E1B77" w14:paraId="70D72351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Typy oken: </w:t>
      </w:r>
    </w:p>
    <w:p xmlns:wp14="http://schemas.microsoft.com/office/word/2010/wordml" w:rsidR="00525F08" w:rsidRDefault="004E1B77" w14:paraId="38A6359C" wp14:textId="77777777">
      <w:pPr>
        <w:numPr>
          <w:ilvl w:val="0"/>
          <w:numId w:val="3"/>
        </w:numPr>
        <w:spacing w:after="45" w:line="266" w:lineRule="auto"/>
        <w:ind w:right="115" w:hanging="361"/>
      </w:pPr>
      <w:r>
        <w:rPr>
          <w:b/>
          <w:color w:val="000000"/>
          <w:sz w:val="22"/>
        </w:rPr>
        <w:t>Aplikační</w:t>
      </w:r>
      <w:r>
        <w:rPr>
          <w:color w:val="000000"/>
          <w:sz w:val="22"/>
        </w:rPr>
        <w:t xml:space="preserve">: okna pracující s ikonami – </w:t>
      </w:r>
      <w:r>
        <w:rPr>
          <w:b/>
          <w:color w:val="000000"/>
          <w:sz w:val="22"/>
        </w:rPr>
        <w:t xml:space="preserve">položkami </w:t>
      </w:r>
      <w:r>
        <w:rPr>
          <w:color w:val="000000"/>
          <w:sz w:val="22"/>
        </w:rPr>
        <w:t xml:space="preserve">souborů a složek – prostředí aplikace </w:t>
      </w:r>
      <w:r>
        <w:rPr>
          <w:b/>
          <w:color w:val="000000"/>
          <w:sz w:val="22"/>
        </w:rPr>
        <w:t xml:space="preserve">koš </w:t>
      </w:r>
      <w:r>
        <w:rPr>
          <w:color w:val="000000"/>
          <w:sz w:val="22"/>
        </w:rPr>
        <w:t>nebo</w:t>
      </w:r>
      <w:r>
        <w:rPr>
          <w:b/>
          <w:color w:val="000000"/>
          <w:sz w:val="22"/>
        </w:rPr>
        <w:t xml:space="preserve"> </w:t>
      </w:r>
      <w:proofErr w:type="spellStart"/>
      <w:r>
        <w:rPr>
          <w:b/>
          <w:color w:val="FF0000"/>
          <w:sz w:val="22"/>
        </w:rPr>
        <w:t>explorer</w:t>
      </w:r>
      <w:proofErr w:type="spellEnd"/>
      <w:r>
        <w:rPr>
          <w:b/>
          <w:color w:val="000000"/>
          <w:sz w:val="22"/>
        </w:rPr>
        <w:t>,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příp. jiný správce souborů, či textová konsole </w:t>
      </w:r>
    </w:p>
    <w:p xmlns:wp14="http://schemas.microsoft.com/office/word/2010/wordml" w:rsidR="00525F08" w:rsidRDefault="004E1B77" w14:paraId="49BEB05D" wp14:textId="77777777">
      <w:pPr>
        <w:numPr>
          <w:ilvl w:val="0"/>
          <w:numId w:val="3"/>
        </w:numPr>
        <w:spacing w:after="17" w:line="259" w:lineRule="auto"/>
        <w:ind w:right="115" w:hanging="361"/>
      </w:pPr>
      <w:r>
        <w:rPr>
          <w:b/>
          <w:color w:val="000000"/>
          <w:sz w:val="22"/>
        </w:rPr>
        <w:t>Dokumentová</w:t>
      </w:r>
      <w:r>
        <w:rPr>
          <w:color w:val="000000"/>
          <w:sz w:val="22"/>
        </w:rPr>
        <w:t xml:space="preserve"> – okna konkrétní aplikace pracující s </w:t>
      </w:r>
      <w:r>
        <w:rPr>
          <w:b/>
          <w:color w:val="000000"/>
          <w:sz w:val="22"/>
        </w:rPr>
        <w:t xml:space="preserve">obsahem konkrétního souboru </w:t>
      </w:r>
    </w:p>
    <w:p xmlns:wp14="http://schemas.microsoft.com/office/word/2010/wordml" w:rsidR="00525F08" w:rsidRDefault="004E1B77" w14:paraId="30C9657C" wp14:textId="77777777">
      <w:pPr>
        <w:numPr>
          <w:ilvl w:val="0"/>
          <w:numId w:val="3"/>
        </w:numPr>
        <w:spacing w:after="149" w:line="266" w:lineRule="auto"/>
        <w:ind w:right="115" w:hanging="361"/>
      </w:pPr>
      <w:r>
        <w:rPr>
          <w:b/>
          <w:color w:val="000000"/>
          <w:sz w:val="22"/>
        </w:rPr>
        <w:t xml:space="preserve">Dialogová </w:t>
      </w:r>
      <w:r>
        <w:rPr>
          <w:color w:val="000000"/>
          <w:sz w:val="22"/>
        </w:rPr>
        <w:t>–</w:t>
      </w:r>
      <w:r>
        <w:rPr>
          <w:b/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komunikační nástroj pro zadávání nastavení, parametrů a dalších voleb, vyžadující komunikaci – </w:t>
      </w:r>
      <w:r>
        <w:rPr>
          <w:b/>
          <w:color w:val="000000"/>
          <w:sz w:val="22"/>
        </w:rPr>
        <w:t xml:space="preserve">dialog </w:t>
      </w:r>
      <w:r>
        <w:rPr>
          <w:color w:val="000000"/>
          <w:sz w:val="22"/>
        </w:rPr>
        <w:t>s uživatelem. M</w:t>
      </w:r>
      <w:r>
        <w:rPr>
          <w:color w:val="000000"/>
          <w:sz w:val="22"/>
        </w:rPr>
        <w:t xml:space="preserve">ívají potvrzovací (OK, Budiž) a odvolávací (Storno, </w:t>
      </w:r>
      <w:proofErr w:type="spellStart"/>
      <w:r>
        <w:rPr>
          <w:color w:val="000000"/>
          <w:sz w:val="22"/>
        </w:rPr>
        <w:t>Cancel</w:t>
      </w:r>
      <w:proofErr w:type="spellEnd"/>
      <w:r>
        <w:rPr>
          <w:color w:val="000000"/>
          <w:sz w:val="22"/>
        </w:rPr>
        <w:t xml:space="preserve">, Pryč odsud, …) tlačítko </w:t>
      </w:r>
    </w:p>
    <w:p xmlns:wp14="http://schemas.microsoft.com/office/word/2010/wordml" w:rsidR="00525F08" w:rsidRDefault="004E1B77" w14:paraId="075CF4E6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Ovládací prvky okna: </w:t>
      </w:r>
    </w:p>
    <w:p xmlns:wp14="http://schemas.microsoft.com/office/word/2010/wordml" w:rsidRPr="005145CC" w:rsidR="005145CC" w:rsidRDefault="004E1B77" w14:paraId="7559CE22" wp14:textId="77777777">
      <w:pPr>
        <w:numPr>
          <w:ilvl w:val="0"/>
          <w:numId w:val="3"/>
        </w:numPr>
        <w:spacing w:after="48" w:line="266" w:lineRule="auto"/>
        <w:ind w:right="115" w:hanging="361"/>
      </w:pPr>
      <w:r>
        <w:rPr>
          <w:b/>
          <w:color w:val="000000"/>
          <w:sz w:val="22"/>
        </w:rPr>
        <w:t>Menu okna</w:t>
      </w:r>
      <w:r>
        <w:rPr>
          <w:color w:val="000000"/>
          <w:sz w:val="22"/>
        </w:rPr>
        <w:t xml:space="preserve"> – také </w:t>
      </w:r>
      <w:r>
        <w:rPr>
          <w:b/>
          <w:color w:val="000000"/>
          <w:sz w:val="22"/>
        </w:rPr>
        <w:t>panel nabídek</w:t>
      </w:r>
      <w:r>
        <w:rPr>
          <w:color w:val="000000"/>
          <w:sz w:val="22"/>
        </w:rPr>
        <w:t xml:space="preserve"> nebo </w:t>
      </w:r>
      <w:r>
        <w:rPr>
          <w:b/>
          <w:color w:val="000000"/>
          <w:sz w:val="22"/>
        </w:rPr>
        <w:t>hlavní nabídka</w:t>
      </w:r>
      <w:r>
        <w:rPr>
          <w:color w:val="000000"/>
          <w:sz w:val="22"/>
        </w:rPr>
        <w:t xml:space="preserve"> (pod titulkovým pruhem) </w:t>
      </w:r>
      <w:r w:rsidR="005145CC">
        <w:rPr>
          <w:color w:val="000000"/>
          <w:sz w:val="22"/>
        </w:rPr>
        <w:t xml:space="preserve">– </w:t>
      </w:r>
      <w:r>
        <w:rPr>
          <w:color w:val="000000"/>
          <w:sz w:val="22"/>
        </w:rPr>
        <w:t xml:space="preserve">slouží pro ovlivňování </w:t>
      </w:r>
      <w:r>
        <w:rPr>
          <w:color w:val="000000"/>
          <w:sz w:val="22"/>
          <w:u w:val="single" w:color="000000"/>
        </w:rPr>
        <w:t>obsahu</w:t>
      </w:r>
      <w:r>
        <w:rPr>
          <w:color w:val="000000"/>
          <w:sz w:val="22"/>
        </w:rPr>
        <w:t xml:space="preserve"> okna </w:t>
      </w:r>
    </w:p>
    <w:p xmlns:wp14="http://schemas.microsoft.com/office/word/2010/wordml" w:rsidR="00525F08" w:rsidP="005145CC" w:rsidRDefault="004E1B77" w14:paraId="108D45F0" wp14:textId="77777777">
      <w:pPr>
        <w:numPr>
          <w:ilvl w:val="1"/>
          <w:numId w:val="3"/>
        </w:numPr>
        <w:spacing w:after="48" w:line="266" w:lineRule="auto"/>
        <w:ind w:right="115" w:hanging="361"/>
      </w:pPr>
      <w:r>
        <w:rPr>
          <w:color w:val="000000"/>
          <w:sz w:val="22"/>
        </w:rPr>
        <w:t>nad spodním okrajem okna bývá zobra</w:t>
      </w:r>
      <w:r>
        <w:rPr>
          <w:color w:val="000000"/>
          <w:sz w:val="22"/>
        </w:rPr>
        <w:t xml:space="preserve">zen také tzv. </w:t>
      </w:r>
      <w:r>
        <w:rPr>
          <w:b/>
          <w:color w:val="000000"/>
          <w:sz w:val="22"/>
        </w:rPr>
        <w:t>stavový řádek</w:t>
      </w:r>
      <w:r>
        <w:rPr>
          <w:color w:val="000000"/>
          <w:sz w:val="22"/>
        </w:rPr>
        <w:t xml:space="preserve"> </w:t>
      </w:r>
    </w:p>
    <w:p xmlns:wp14="http://schemas.microsoft.com/office/word/2010/wordml" w:rsidR="00525F08" w:rsidRDefault="004E1B77" w14:paraId="092D7F0A" wp14:textId="77777777">
      <w:pPr>
        <w:numPr>
          <w:ilvl w:val="0"/>
          <w:numId w:val="3"/>
        </w:numPr>
        <w:spacing w:after="9" w:line="266" w:lineRule="auto"/>
        <w:ind w:right="115" w:hanging="361"/>
      </w:pPr>
      <w:r>
        <w:rPr>
          <w:b/>
          <w:color w:val="000000"/>
          <w:sz w:val="22"/>
        </w:rPr>
        <w:t>Okraje a rohy okna</w:t>
      </w:r>
      <w:r>
        <w:rPr>
          <w:color w:val="000000"/>
          <w:sz w:val="22"/>
        </w:rPr>
        <w:t xml:space="preserve"> – </w:t>
      </w:r>
      <w:r>
        <w:rPr>
          <w:b/>
          <w:color w:val="000000"/>
          <w:sz w:val="22"/>
        </w:rPr>
        <w:t>TLT</w:t>
      </w:r>
      <w:r>
        <w:rPr>
          <w:color w:val="000000"/>
          <w:sz w:val="22"/>
        </w:rPr>
        <w:t xml:space="preserve"> za ně lze provádět </w:t>
      </w:r>
      <w:r>
        <w:rPr>
          <w:b/>
          <w:color w:val="000000"/>
          <w:sz w:val="22"/>
        </w:rPr>
        <w:t>plynulou</w:t>
      </w:r>
      <w:r>
        <w:rPr>
          <w:color w:val="000000"/>
          <w:sz w:val="22"/>
        </w:rPr>
        <w:t xml:space="preserve"> změnu velikosti okna </w:t>
      </w:r>
    </w:p>
    <w:p xmlns:wp14="http://schemas.microsoft.com/office/word/2010/wordml" w:rsidR="00525F08" w:rsidRDefault="004E1B77" w14:paraId="78F04F97" wp14:textId="77777777">
      <w:pPr>
        <w:numPr>
          <w:ilvl w:val="0"/>
          <w:numId w:val="3"/>
        </w:numPr>
        <w:spacing w:after="31" w:line="266" w:lineRule="auto"/>
        <w:ind w:right="115" w:hanging="361"/>
      </w:pPr>
      <w:r>
        <w:rPr>
          <w:b/>
          <w:color w:val="000000"/>
          <w:sz w:val="22"/>
        </w:rPr>
        <w:t>Titulkový pruh okna</w:t>
      </w:r>
      <w:r>
        <w:rPr>
          <w:color w:val="000000"/>
          <w:sz w:val="22"/>
        </w:rPr>
        <w:t xml:space="preserve"> – horní okraj okna, za který lze pomocí </w:t>
      </w:r>
      <w:r>
        <w:rPr>
          <w:b/>
          <w:color w:val="000000"/>
          <w:sz w:val="22"/>
        </w:rPr>
        <w:t>TLT</w:t>
      </w:r>
      <w:r>
        <w:rPr>
          <w:color w:val="000000"/>
          <w:sz w:val="22"/>
        </w:rPr>
        <w:t xml:space="preserve"> měnit umístění okna na pracovní ploše. Vpravo a vlevo na něm jsou: </w:t>
      </w:r>
    </w:p>
    <w:p xmlns:wp14="http://schemas.microsoft.com/office/word/2010/wordml" w:rsidR="00525F08" w:rsidRDefault="004E1B77" w14:paraId="3B043EB9" wp14:textId="77777777">
      <w:pPr>
        <w:numPr>
          <w:ilvl w:val="1"/>
          <w:numId w:val="3"/>
        </w:numPr>
        <w:spacing w:after="30" w:line="266" w:lineRule="auto"/>
        <w:ind w:right="415" w:hanging="360"/>
      </w:pPr>
      <w:r>
        <w:rPr>
          <w:color w:val="000000"/>
          <w:sz w:val="22"/>
        </w:rPr>
        <w:t xml:space="preserve">Tlačítka pro </w:t>
      </w:r>
      <w:r>
        <w:rPr>
          <w:b/>
          <w:color w:val="000000"/>
          <w:sz w:val="22"/>
        </w:rPr>
        <w:t>skokovou</w:t>
      </w:r>
      <w:r>
        <w:rPr>
          <w:color w:val="000000"/>
          <w:sz w:val="22"/>
        </w:rPr>
        <w:t xml:space="preserve"> změnu velikosti okna – </w:t>
      </w:r>
      <w:r>
        <w:rPr>
          <w:b/>
          <w:color w:val="000000"/>
          <w:sz w:val="22"/>
        </w:rPr>
        <w:t>Minimalizovat</w:t>
      </w:r>
      <w:r>
        <w:rPr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Maximalizovat</w:t>
      </w:r>
      <w:r>
        <w:rPr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Zavřít</w:t>
      </w:r>
      <w:r>
        <w:rPr>
          <w:color w:val="000000"/>
          <w:sz w:val="22"/>
        </w:rPr>
        <w:t xml:space="preserve"> (maximalizační tlačítko po maximalizaci okna nabude novou podobu: </w:t>
      </w:r>
      <w:r>
        <w:rPr>
          <w:b/>
          <w:color w:val="000000"/>
          <w:sz w:val="22"/>
        </w:rPr>
        <w:t>Obnovení z maxima</w:t>
      </w:r>
      <w:r>
        <w:rPr>
          <w:color w:val="000000"/>
          <w:sz w:val="22"/>
        </w:rPr>
        <w:t xml:space="preserve">)  </w:t>
      </w:r>
    </w:p>
    <w:p xmlns:wp14="http://schemas.microsoft.com/office/word/2010/wordml" w:rsidR="00525F08" w:rsidRDefault="004E1B77" w14:paraId="6863D77B" wp14:textId="77777777">
      <w:pPr>
        <w:numPr>
          <w:ilvl w:val="1"/>
          <w:numId w:val="3"/>
        </w:numPr>
        <w:spacing w:after="143" w:line="266" w:lineRule="auto"/>
        <w:ind w:right="415" w:hanging="360"/>
      </w:pPr>
      <w:r>
        <w:rPr>
          <w:b/>
          <w:color w:val="000000"/>
          <w:sz w:val="22"/>
        </w:rPr>
        <w:t>Systémové</w:t>
      </w:r>
      <w:r>
        <w:rPr>
          <w:color w:val="000000"/>
          <w:sz w:val="22"/>
        </w:rPr>
        <w:t xml:space="preserve"> </w:t>
      </w:r>
      <w:r>
        <w:rPr>
          <w:b/>
          <w:color w:val="000000"/>
          <w:sz w:val="22"/>
        </w:rPr>
        <w:t>menu</w:t>
      </w:r>
      <w:r>
        <w:rPr>
          <w:color w:val="000000"/>
          <w:sz w:val="22"/>
        </w:rPr>
        <w:t xml:space="preserve"> okna – </w:t>
      </w:r>
      <w:r>
        <w:rPr>
          <w:b/>
          <w:color w:val="000000"/>
          <w:sz w:val="22"/>
        </w:rPr>
        <w:t>KLT</w:t>
      </w:r>
      <w:r>
        <w:rPr>
          <w:color w:val="000000"/>
          <w:sz w:val="22"/>
        </w:rPr>
        <w:t xml:space="preserve"> v levém horním rohu okna, nebo po stisku </w:t>
      </w:r>
      <w:proofErr w:type="spellStart"/>
      <w:r>
        <w:rPr>
          <w:b/>
          <w:color w:val="000000"/>
          <w:sz w:val="22"/>
        </w:rPr>
        <w:t>Alt+mezerník</w:t>
      </w:r>
      <w:proofErr w:type="spellEnd"/>
      <w:r>
        <w:rPr>
          <w:b/>
          <w:color w:val="000000"/>
          <w:sz w:val="22"/>
        </w:rPr>
        <w:t>,</w:t>
      </w:r>
      <w:r>
        <w:rPr>
          <w:color w:val="000000"/>
          <w:sz w:val="22"/>
        </w:rPr>
        <w:t xml:space="preserve"> které umožňuje výše</w:t>
      </w:r>
      <w:r>
        <w:rPr>
          <w:color w:val="000000"/>
          <w:sz w:val="22"/>
        </w:rPr>
        <w:t xml:space="preserve"> popsané operace provádět jak myší, tak z klávesnice kurzorovými šipkami. </w:t>
      </w:r>
    </w:p>
    <w:p xmlns:wp14="http://schemas.microsoft.com/office/word/2010/wordml" w:rsidR="00525F08" w:rsidRDefault="004E1B77" w14:paraId="4402D11B" wp14:textId="77777777">
      <w:pPr>
        <w:spacing w:after="148" w:line="266" w:lineRule="auto"/>
        <w:ind w:left="293" w:right="115"/>
      </w:pPr>
      <w:r>
        <w:rPr>
          <w:color w:val="000000"/>
          <w:sz w:val="22"/>
        </w:rPr>
        <w:t xml:space="preserve">Při otevření více oken, které se navzájem překrývají, překrývá ostatní okna to okno, na které </w:t>
      </w:r>
      <w:r>
        <w:rPr>
          <w:b/>
          <w:color w:val="000000"/>
          <w:sz w:val="22"/>
        </w:rPr>
        <w:t xml:space="preserve">KLT, </w:t>
      </w:r>
      <w:r>
        <w:rPr>
          <w:color w:val="000000"/>
          <w:sz w:val="22"/>
        </w:rPr>
        <w:t xml:space="preserve">přepínat mezi spuštěnými okny lze klávesovými zkratkami: </w:t>
      </w:r>
    </w:p>
    <w:p xmlns:wp14="http://schemas.microsoft.com/office/word/2010/wordml" w:rsidR="00525F08" w:rsidRDefault="004E1B77" w14:paraId="150AE117" wp14:textId="77777777">
      <w:pPr>
        <w:spacing w:after="323" w:line="266" w:lineRule="auto"/>
        <w:ind w:left="293" w:right="115"/>
      </w:pPr>
      <w:r>
        <w:rPr>
          <w:color w:val="000000"/>
          <w:sz w:val="22"/>
        </w:rPr>
        <w:t xml:space="preserve">Každé okno </w:t>
      </w:r>
      <w:r>
        <w:rPr>
          <w:b/>
          <w:color w:val="000000"/>
          <w:sz w:val="22"/>
        </w:rPr>
        <w:t>zavírá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zkratka </w:t>
      </w:r>
      <w:r>
        <w:rPr>
          <w:b/>
          <w:color w:val="000000"/>
          <w:sz w:val="22"/>
        </w:rPr>
        <w:t xml:space="preserve">Alt+F4. </w:t>
      </w:r>
      <w:r>
        <w:rPr>
          <w:color w:val="000000"/>
          <w:sz w:val="22"/>
        </w:rPr>
        <w:t xml:space="preserve"> </w:t>
      </w:r>
    </w:p>
    <w:p xmlns:wp14="http://schemas.microsoft.com/office/word/2010/wordml" w:rsidR="00525F08" w:rsidRDefault="004E1B77" w14:paraId="70093D7B" wp14:textId="77777777">
      <w:pPr>
        <w:pStyle w:val="Nadpis1"/>
        <w:ind w:left="-5"/>
      </w:pPr>
      <w:r>
        <w:t xml:space="preserve">Hlavní panel a nabídka Start </w:t>
      </w:r>
    </w:p>
    <w:p xmlns:wp14="http://schemas.microsoft.com/office/word/2010/wordml" w:rsidR="00525F08" w:rsidRDefault="004E1B77" w14:paraId="15C94701" wp14:textId="77777777">
      <w:pPr>
        <w:spacing w:after="145" w:line="266" w:lineRule="auto"/>
        <w:ind w:right="115"/>
      </w:pPr>
      <w:r>
        <w:rPr>
          <w:color w:val="000000"/>
          <w:sz w:val="22"/>
        </w:rPr>
        <w:t xml:space="preserve">Pruh </w:t>
      </w:r>
      <w:r>
        <w:rPr>
          <w:b/>
          <w:color w:val="000000"/>
          <w:sz w:val="22"/>
        </w:rPr>
        <w:t>implicitně umístěný ve Windows při dolním okraji plochy</w:t>
      </w:r>
      <w:r>
        <w:rPr>
          <w:color w:val="000000"/>
          <w:sz w:val="22"/>
        </w:rPr>
        <w:t xml:space="preserve">, tlačítko Start na něm vlevo. Lze jej </w:t>
      </w:r>
      <w:r>
        <w:rPr>
          <w:color w:val="000000"/>
          <w:sz w:val="22"/>
          <w:u w:val="single" w:color="000000"/>
        </w:rPr>
        <w:t>přemístit</w:t>
      </w:r>
      <w:r>
        <w:rPr>
          <w:color w:val="000000"/>
          <w:sz w:val="22"/>
        </w:rPr>
        <w:t xml:space="preserve"> i k hornímu okraji; v případě umístění k levému či pravému okraji je tlačítko Start na jeho horním </w:t>
      </w:r>
      <w:r>
        <w:rPr>
          <w:color w:val="000000"/>
          <w:sz w:val="22"/>
        </w:rPr>
        <w:t xml:space="preserve">konci. Změna polohy se provádí </w:t>
      </w:r>
      <w:r>
        <w:rPr>
          <w:b/>
          <w:color w:val="000000"/>
          <w:sz w:val="22"/>
        </w:rPr>
        <w:t>TLT</w:t>
      </w:r>
      <w:r>
        <w:rPr>
          <w:color w:val="000000"/>
          <w:sz w:val="22"/>
        </w:rPr>
        <w:t xml:space="preserve">, nebo z </w:t>
      </w:r>
      <w:r>
        <w:rPr>
          <w:b/>
          <w:color w:val="000000"/>
          <w:sz w:val="22"/>
        </w:rPr>
        <w:t>kontext menu</w:t>
      </w:r>
      <w:r>
        <w:rPr>
          <w:color w:val="000000"/>
          <w:sz w:val="22"/>
        </w:rPr>
        <w:t xml:space="preserve"> panelu Ve zvolené poloze jej lze </w:t>
      </w:r>
      <w:r>
        <w:rPr>
          <w:b/>
          <w:color w:val="000000"/>
          <w:sz w:val="22"/>
        </w:rPr>
        <w:t>uzamknout</w:t>
      </w:r>
      <w:r>
        <w:rPr>
          <w:color w:val="000000"/>
          <w:sz w:val="22"/>
        </w:rPr>
        <w:t xml:space="preserve"> a </w:t>
      </w:r>
      <w:r>
        <w:rPr>
          <w:b/>
          <w:color w:val="000000"/>
          <w:sz w:val="22"/>
        </w:rPr>
        <w:t>skrývat</w:t>
      </w:r>
      <w:r>
        <w:rPr>
          <w:color w:val="000000"/>
          <w:sz w:val="22"/>
        </w:rPr>
        <w:t xml:space="preserve">, přičemž se pak zobrazuje jen po najetí myši k jeho umístění. </w:t>
      </w:r>
    </w:p>
    <w:p xmlns:wp14="http://schemas.microsoft.com/office/word/2010/wordml" w:rsidR="00525F08" w:rsidRDefault="004E1B77" w14:paraId="4D8CE8E7" wp14:textId="77777777">
      <w:pPr>
        <w:spacing w:after="143" w:line="266" w:lineRule="auto"/>
        <w:ind w:right="115"/>
      </w:pPr>
      <w:r>
        <w:rPr>
          <w:color w:val="000000"/>
          <w:sz w:val="22"/>
        </w:rPr>
        <w:t xml:space="preserve">Na panelu se zobrazují </w:t>
      </w:r>
      <w:r>
        <w:rPr>
          <w:b/>
          <w:color w:val="000000"/>
          <w:sz w:val="22"/>
        </w:rPr>
        <w:t>tlačítka spuštěných programů</w:t>
      </w:r>
      <w:r>
        <w:rPr>
          <w:color w:val="000000"/>
          <w:sz w:val="22"/>
        </w:rPr>
        <w:t xml:space="preserve">, spouštěče (ikony) programů lze </w:t>
      </w:r>
      <w:r>
        <w:rPr>
          <w:color w:val="000000"/>
          <w:sz w:val="22"/>
        </w:rPr>
        <w:t xml:space="preserve">k němu připnout trvale.  </w:t>
      </w:r>
    </w:p>
    <w:p xmlns:wp14="http://schemas.microsoft.com/office/word/2010/wordml" w:rsidR="00525F08" w:rsidRDefault="004E1B77" w14:paraId="75EB17C5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V pravé části jsou zobrazeny </w:t>
      </w:r>
      <w:r>
        <w:rPr>
          <w:b/>
          <w:color w:val="000000"/>
          <w:sz w:val="22"/>
        </w:rPr>
        <w:t>indikátory</w:t>
      </w:r>
      <w:r>
        <w:rPr>
          <w:color w:val="000000"/>
          <w:sz w:val="22"/>
        </w:rPr>
        <w:t xml:space="preserve"> (tlačítka) programů spouštěných na pozadí, pokud je nainstalováno v systému více jazyků, pak je mezi nimi i </w:t>
      </w:r>
      <w:r>
        <w:rPr>
          <w:b/>
          <w:color w:val="000000"/>
          <w:sz w:val="22"/>
        </w:rPr>
        <w:t>indikátor</w:t>
      </w:r>
      <w:r>
        <w:rPr>
          <w:color w:val="000000"/>
          <w:sz w:val="22"/>
        </w:rPr>
        <w:t xml:space="preserve"> rozložení </w:t>
      </w:r>
      <w:r>
        <w:rPr>
          <w:b/>
          <w:color w:val="000000"/>
          <w:sz w:val="22"/>
        </w:rPr>
        <w:t xml:space="preserve">klávesnice </w:t>
      </w:r>
      <w:r>
        <w:rPr>
          <w:color w:val="000000"/>
          <w:sz w:val="22"/>
        </w:rPr>
        <w:t xml:space="preserve">umožňující </w:t>
      </w:r>
      <w:r>
        <w:rPr>
          <w:color w:val="000000"/>
          <w:sz w:val="22"/>
        </w:rPr>
        <w:lastRenderedPageBreak/>
        <w:t xml:space="preserve">přepínat rozložení klávesnice </w:t>
      </w:r>
      <w:r>
        <w:rPr>
          <w:b/>
          <w:color w:val="000000"/>
          <w:sz w:val="22"/>
        </w:rPr>
        <w:t>KLT</w:t>
      </w:r>
      <w:r>
        <w:rPr>
          <w:color w:val="000000"/>
          <w:sz w:val="22"/>
        </w:rPr>
        <w:t xml:space="preserve"> nebo </w:t>
      </w:r>
      <w:proofErr w:type="spellStart"/>
      <w:r>
        <w:rPr>
          <w:b/>
          <w:color w:val="000000"/>
          <w:sz w:val="22"/>
        </w:rPr>
        <w:t>A</w:t>
      </w:r>
      <w:r>
        <w:rPr>
          <w:b/>
          <w:color w:val="000000"/>
          <w:sz w:val="22"/>
        </w:rPr>
        <w:t>lt+Shift</w:t>
      </w:r>
      <w:proofErr w:type="spellEnd"/>
      <w:r>
        <w:rPr>
          <w:color w:val="000000"/>
          <w:sz w:val="22"/>
        </w:rPr>
        <w:t xml:space="preserve">. Novější systémy mohou zobrazovat tlačítko </w:t>
      </w:r>
      <w:r>
        <w:rPr>
          <w:b/>
          <w:color w:val="000000"/>
          <w:sz w:val="22"/>
        </w:rPr>
        <w:t>dotykové klávesnice.</w:t>
      </w:r>
      <w:r>
        <w:rPr>
          <w:color w:val="000000"/>
          <w:sz w:val="22"/>
        </w:rPr>
        <w:t xml:space="preserve">  </w:t>
      </w:r>
    </w:p>
    <w:p xmlns:wp14="http://schemas.microsoft.com/office/word/2010/wordml" w:rsidR="00525F08" w:rsidRDefault="004E1B77" w14:paraId="7259AA2F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Zcela vpravo je pak nepatrný proužek – tlačítko pro </w:t>
      </w:r>
      <w:r>
        <w:rPr>
          <w:b/>
          <w:color w:val="000000"/>
          <w:sz w:val="22"/>
        </w:rPr>
        <w:t>Zobrazení plochy</w:t>
      </w:r>
      <w:r>
        <w:rPr>
          <w:color w:val="000000"/>
          <w:sz w:val="22"/>
        </w:rPr>
        <w:t xml:space="preserve"> = </w:t>
      </w:r>
      <w:r>
        <w:rPr>
          <w:b/>
          <w:color w:val="000000"/>
          <w:sz w:val="22"/>
        </w:rPr>
        <w:t xml:space="preserve">Minimalizaci všech běžících oken. </w:t>
      </w:r>
      <w:r>
        <w:rPr>
          <w:color w:val="000000"/>
          <w:sz w:val="22"/>
        </w:rPr>
        <w:t xml:space="preserve">Opětovného obnovení oken lze dosáhnou opakovaným </w:t>
      </w:r>
      <w:r>
        <w:rPr>
          <w:b/>
          <w:color w:val="000000"/>
          <w:sz w:val="22"/>
        </w:rPr>
        <w:t xml:space="preserve">KLT. </w:t>
      </w:r>
      <w:r>
        <w:rPr>
          <w:color w:val="000000"/>
          <w:sz w:val="22"/>
        </w:rPr>
        <w:t>Ekvivalentem těchto ak</w:t>
      </w:r>
      <w:r>
        <w:rPr>
          <w:color w:val="000000"/>
          <w:sz w:val="22"/>
        </w:rPr>
        <w:t xml:space="preserve">cí jsou: </w:t>
      </w:r>
    </w:p>
    <w:p xmlns:wp14="http://schemas.microsoft.com/office/word/2010/wordml" w:rsidR="00525F08" w:rsidRDefault="004E1B77" w14:paraId="68E3B8BC" wp14:textId="77777777">
      <w:pPr>
        <w:numPr>
          <w:ilvl w:val="0"/>
          <w:numId w:val="4"/>
        </w:numPr>
        <w:spacing w:after="14" w:line="266" w:lineRule="auto"/>
        <w:ind w:right="115" w:hanging="361"/>
      </w:pPr>
      <w:r>
        <w:rPr>
          <w:color w:val="000000"/>
          <w:sz w:val="22"/>
        </w:rPr>
        <w:t xml:space="preserve">položky </w:t>
      </w:r>
      <w:r>
        <w:rPr>
          <w:b/>
          <w:color w:val="000000"/>
          <w:sz w:val="22"/>
        </w:rPr>
        <w:t xml:space="preserve">v kontext menu </w:t>
      </w:r>
      <w:r>
        <w:rPr>
          <w:color w:val="000000"/>
          <w:sz w:val="22"/>
        </w:rPr>
        <w:t xml:space="preserve">hlavního panelu  </w:t>
      </w:r>
    </w:p>
    <w:p xmlns:wp14="http://schemas.microsoft.com/office/word/2010/wordml" w:rsidR="00525F08" w:rsidRDefault="004E1B77" w14:paraId="33AD315A" wp14:textId="77777777">
      <w:pPr>
        <w:numPr>
          <w:ilvl w:val="0"/>
          <w:numId w:val="4"/>
        </w:numPr>
        <w:spacing w:after="14" w:line="266" w:lineRule="auto"/>
        <w:ind w:right="115" w:hanging="361"/>
      </w:pPr>
      <w:r>
        <w:rPr>
          <w:color w:val="000000"/>
          <w:sz w:val="22"/>
        </w:rPr>
        <w:t xml:space="preserve">opakované použití </w:t>
      </w:r>
      <w:proofErr w:type="spellStart"/>
      <w:r>
        <w:rPr>
          <w:b/>
          <w:color w:val="000000"/>
          <w:sz w:val="22"/>
        </w:rPr>
        <w:t>Win+D</w:t>
      </w:r>
      <w:proofErr w:type="spellEnd"/>
      <w:r>
        <w:rPr>
          <w:b/>
          <w:color w:val="000000"/>
          <w:sz w:val="22"/>
        </w:rPr>
        <w:t xml:space="preserve"> </w:t>
      </w:r>
    </w:p>
    <w:p xmlns:wp14="http://schemas.microsoft.com/office/word/2010/wordml" w:rsidR="00525F08" w:rsidRDefault="004E1B77" w14:paraId="726B4924" wp14:textId="77777777">
      <w:pPr>
        <w:numPr>
          <w:ilvl w:val="0"/>
          <w:numId w:val="4"/>
        </w:numPr>
        <w:spacing w:after="157" w:line="266" w:lineRule="auto"/>
        <w:ind w:right="115" w:hanging="361"/>
      </w:pPr>
      <w:r>
        <w:rPr>
          <w:color w:val="000000"/>
          <w:sz w:val="22"/>
        </w:rPr>
        <w:t xml:space="preserve">poslední položka v </w:t>
      </w:r>
      <w:r>
        <w:rPr>
          <w:b/>
          <w:color w:val="000000"/>
          <w:sz w:val="22"/>
        </w:rPr>
        <w:t>kontext menu</w:t>
      </w:r>
      <w:r>
        <w:rPr>
          <w:color w:val="000000"/>
          <w:sz w:val="22"/>
        </w:rPr>
        <w:t xml:space="preserve"> na tlačítku Start po </w:t>
      </w:r>
      <w:r>
        <w:rPr>
          <w:b/>
          <w:color w:val="000000"/>
          <w:sz w:val="22"/>
        </w:rPr>
        <w:t xml:space="preserve">KPT </w:t>
      </w:r>
      <w:r>
        <w:rPr>
          <w:color w:val="000000"/>
          <w:sz w:val="22"/>
        </w:rPr>
        <w:t xml:space="preserve">na něm </w:t>
      </w:r>
    </w:p>
    <w:p xmlns:wp14="http://schemas.microsoft.com/office/word/2010/wordml" w:rsidR="00525F08" w:rsidRDefault="004E1B77" w14:paraId="50E48627" wp14:textId="77777777">
      <w:pPr>
        <w:pStyle w:val="Nadpis2"/>
      </w:pPr>
      <w:r>
        <w:t xml:space="preserve">Tlačítko Start </w:t>
      </w:r>
    </w:p>
    <w:p xmlns:wp14="http://schemas.microsoft.com/office/word/2010/wordml" w:rsidR="00525F08" w:rsidRDefault="004E1B77" w14:paraId="753C5119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Po </w:t>
      </w:r>
      <w:r>
        <w:rPr>
          <w:b/>
          <w:color w:val="000000"/>
          <w:sz w:val="22"/>
        </w:rPr>
        <w:t xml:space="preserve">KLT </w:t>
      </w:r>
      <w:r>
        <w:rPr>
          <w:color w:val="000000"/>
          <w:sz w:val="22"/>
        </w:rPr>
        <w:t xml:space="preserve">(také samotné </w:t>
      </w:r>
      <w:proofErr w:type="spellStart"/>
      <w:r>
        <w:rPr>
          <w:b/>
          <w:color w:val="000000"/>
          <w:sz w:val="22"/>
        </w:rPr>
        <w:t>Win</w:t>
      </w:r>
      <w:proofErr w:type="spellEnd"/>
      <w:r>
        <w:rPr>
          <w:color w:val="000000"/>
          <w:sz w:val="22"/>
        </w:rPr>
        <w:t xml:space="preserve"> či </w:t>
      </w:r>
      <w:proofErr w:type="spellStart"/>
      <w:r>
        <w:rPr>
          <w:b/>
          <w:color w:val="000000"/>
          <w:sz w:val="22"/>
        </w:rPr>
        <w:t>Ctrl+Esc</w:t>
      </w:r>
      <w:proofErr w:type="spellEnd"/>
      <w:r>
        <w:rPr>
          <w:color w:val="000000"/>
          <w:sz w:val="22"/>
        </w:rPr>
        <w:t>) se rozbalí</w:t>
      </w:r>
      <w:r>
        <w:rPr>
          <w:b/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roletka se:  </w:t>
      </w:r>
    </w:p>
    <w:p xmlns:wp14="http://schemas.microsoft.com/office/word/2010/wordml" w:rsidR="00525F08" w:rsidRDefault="004E1B77" w14:paraId="5C88CBD9" wp14:textId="77777777">
      <w:pPr>
        <w:numPr>
          <w:ilvl w:val="0"/>
          <w:numId w:val="5"/>
        </w:numPr>
        <w:spacing w:after="40" w:line="266" w:lineRule="auto"/>
        <w:ind w:right="58" w:hanging="361"/>
      </w:pPr>
      <w:r>
        <w:rPr>
          <w:color w:val="000000"/>
          <w:sz w:val="22"/>
        </w:rPr>
        <w:t xml:space="preserve">Základními nastaveními operacemi přihlášeného uživatele (uzamknout = </w:t>
      </w:r>
      <w:proofErr w:type="spellStart"/>
      <w:r>
        <w:rPr>
          <w:b/>
          <w:color w:val="000000"/>
          <w:sz w:val="22"/>
        </w:rPr>
        <w:t>Win+L</w:t>
      </w:r>
      <w:proofErr w:type="spellEnd"/>
      <w:r>
        <w:rPr>
          <w:color w:val="000000"/>
          <w:sz w:val="22"/>
        </w:rPr>
        <w:t xml:space="preserve">, přepnout, odhlásit) </w:t>
      </w:r>
    </w:p>
    <w:p xmlns:wp14="http://schemas.microsoft.com/office/word/2010/wordml" w:rsidR="00525F08" w:rsidRDefault="004E1B77" w14:paraId="41994CC1" wp14:textId="77777777">
      <w:pPr>
        <w:numPr>
          <w:ilvl w:val="0"/>
          <w:numId w:val="5"/>
        </w:numPr>
        <w:spacing w:after="17" w:line="259" w:lineRule="auto"/>
        <w:ind w:right="58" w:hanging="361"/>
      </w:pPr>
      <w:r>
        <w:rPr>
          <w:color w:val="000000"/>
          <w:sz w:val="22"/>
        </w:rPr>
        <w:t xml:space="preserve">spouštěč </w:t>
      </w:r>
      <w:r>
        <w:rPr>
          <w:b/>
          <w:color w:val="000000"/>
          <w:sz w:val="22"/>
        </w:rPr>
        <w:t xml:space="preserve">Průzkumníka souborů </w:t>
      </w:r>
      <w:r>
        <w:rPr>
          <w:color w:val="000000"/>
          <w:sz w:val="22"/>
        </w:rPr>
        <w:t xml:space="preserve">(také </w:t>
      </w:r>
      <w:proofErr w:type="spellStart"/>
      <w:r>
        <w:rPr>
          <w:b/>
          <w:color w:val="000000"/>
          <w:sz w:val="22"/>
        </w:rPr>
        <w:t>Win+E</w:t>
      </w:r>
      <w:proofErr w:type="spellEnd"/>
      <w:r>
        <w:rPr>
          <w:color w:val="000000"/>
          <w:sz w:val="22"/>
        </w:rPr>
        <w:t xml:space="preserve">) </w:t>
      </w:r>
    </w:p>
    <w:p xmlns:wp14="http://schemas.microsoft.com/office/word/2010/wordml" w:rsidR="00525F08" w:rsidRDefault="004E1B77" w14:paraId="12F7C11E" wp14:textId="77777777">
      <w:pPr>
        <w:numPr>
          <w:ilvl w:val="0"/>
          <w:numId w:val="5"/>
        </w:numPr>
        <w:spacing w:after="17" w:line="259" w:lineRule="auto"/>
        <w:ind w:right="58" w:hanging="361"/>
      </w:pPr>
      <w:r>
        <w:rPr>
          <w:color w:val="000000"/>
          <w:sz w:val="22"/>
        </w:rPr>
        <w:t xml:space="preserve">přístup k </w:t>
      </w:r>
      <w:r>
        <w:rPr>
          <w:b/>
          <w:color w:val="000000"/>
          <w:sz w:val="22"/>
        </w:rPr>
        <w:t xml:space="preserve">Nastavení Windows </w:t>
      </w:r>
      <w:r>
        <w:rPr>
          <w:color w:val="000000"/>
          <w:sz w:val="22"/>
        </w:rPr>
        <w:t xml:space="preserve">(také </w:t>
      </w:r>
      <w:proofErr w:type="spellStart"/>
      <w:r>
        <w:rPr>
          <w:b/>
          <w:color w:val="000000"/>
          <w:sz w:val="22"/>
        </w:rPr>
        <w:t>Win+I</w:t>
      </w:r>
      <w:proofErr w:type="spellEnd"/>
      <w:r>
        <w:rPr>
          <w:b/>
          <w:color w:val="000000"/>
          <w:sz w:val="22"/>
        </w:rPr>
        <w:t xml:space="preserve">) </w:t>
      </w:r>
    </w:p>
    <w:p xmlns:wp14="http://schemas.microsoft.com/office/word/2010/wordml" w:rsidR="00525F08" w:rsidRDefault="004E1B77" w14:paraId="6356178D" wp14:textId="77777777">
      <w:pPr>
        <w:numPr>
          <w:ilvl w:val="0"/>
          <w:numId w:val="5"/>
        </w:numPr>
        <w:spacing w:after="123" w:line="266" w:lineRule="auto"/>
        <w:ind w:right="58" w:hanging="361"/>
      </w:pPr>
      <w:r>
        <w:rPr>
          <w:color w:val="000000"/>
          <w:sz w:val="22"/>
        </w:rPr>
        <w:t>tlačítko</w:t>
      </w:r>
      <w:r>
        <w:rPr>
          <w:b/>
          <w:color w:val="000000"/>
          <w:sz w:val="22"/>
        </w:rPr>
        <w:t xml:space="preserve"> Napájení </w:t>
      </w:r>
      <w:r>
        <w:rPr>
          <w:color w:val="000000"/>
          <w:sz w:val="22"/>
        </w:rPr>
        <w:t xml:space="preserve">(Vypnout, Restartovat, Režim spánku), </w:t>
      </w:r>
    </w:p>
    <w:p xmlns:wp14="http://schemas.microsoft.com/office/word/2010/wordml" w:rsidR="00525F08" w:rsidRDefault="004E1B77" w14:paraId="509A9A26" wp14:textId="77777777">
      <w:pPr>
        <w:spacing w:after="149" w:line="266" w:lineRule="auto"/>
        <w:ind w:right="115"/>
      </w:pPr>
      <w:r>
        <w:rPr>
          <w:color w:val="000000"/>
          <w:sz w:val="22"/>
        </w:rPr>
        <w:t xml:space="preserve">a především se seznamem pro </w:t>
      </w:r>
      <w:r>
        <w:rPr>
          <w:b/>
          <w:color w:val="000000"/>
          <w:sz w:val="22"/>
        </w:rPr>
        <w:t>spouštění nainstalovaných programu</w:t>
      </w:r>
      <w:r>
        <w:rPr>
          <w:color w:val="000000"/>
          <w:sz w:val="22"/>
        </w:rPr>
        <w:t xml:space="preserve"> (pro rychlejší obsluhu </w:t>
      </w:r>
      <w:r>
        <w:rPr>
          <w:b/>
          <w:color w:val="000000"/>
          <w:sz w:val="22"/>
          <w:u w:val="single" w:color="000000"/>
        </w:rPr>
        <w:t>KLT</w:t>
      </w:r>
      <w:r>
        <w:rPr>
          <w:color w:val="000000"/>
          <w:sz w:val="22"/>
          <w:u w:val="single" w:color="000000"/>
        </w:rPr>
        <w:t xml:space="preserve"> na</w:t>
      </w:r>
      <w:r>
        <w:rPr>
          <w:color w:val="000000"/>
          <w:sz w:val="22"/>
        </w:rPr>
        <w:t xml:space="preserve"> </w:t>
      </w:r>
      <w:r>
        <w:rPr>
          <w:b/>
          <w:color w:val="000000"/>
          <w:sz w:val="22"/>
          <w:u w:val="single" w:color="000000"/>
        </w:rPr>
        <w:t xml:space="preserve">písmeno </w:t>
      </w:r>
      <w:r>
        <w:rPr>
          <w:color w:val="000000"/>
          <w:sz w:val="22"/>
          <w:u w:val="single" w:color="000000"/>
        </w:rPr>
        <w:t>seznamu</w:t>
      </w:r>
      <w:r>
        <w:rPr>
          <w:color w:val="000000"/>
          <w:sz w:val="22"/>
        </w:rPr>
        <w:t xml:space="preserve"> skupiny programů seskupených dle názvu). </w:t>
      </w:r>
    </w:p>
    <w:p xmlns:wp14="http://schemas.microsoft.com/office/word/2010/wordml" w:rsidR="00525F08" w:rsidRDefault="004E1B77" w14:paraId="32BD1160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Po </w:t>
      </w:r>
      <w:r>
        <w:rPr>
          <w:b/>
          <w:color w:val="000000"/>
          <w:sz w:val="22"/>
        </w:rPr>
        <w:t>KPT</w:t>
      </w:r>
      <w:r>
        <w:rPr>
          <w:color w:val="000000"/>
          <w:sz w:val="22"/>
        </w:rPr>
        <w:t xml:space="preserve"> </w:t>
      </w:r>
      <w:r w:rsidRPr="004E1B77">
        <w:rPr>
          <w:b/>
          <w:color w:val="000000"/>
          <w:sz w:val="22"/>
        </w:rPr>
        <w:t>na tlačítku START</w:t>
      </w:r>
      <w:r>
        <w:rPr>
          <w:color w:val="000000"/>
          <w:sz w:val="22"/>
        </w:rPr>
        <w:t xml:space="preserve"> se rozbalí roletka s: </w:t>
      </w:r>
    </w:p>
    <w:p xmlns:wp14="http://schemas.microsoft.com/office/word/2010/wordml" w:rsidR="00525F08" w:rsidRDefault="004E1B77" w14:paraId="1020FC09" wp14:textId="77777777">
      <w:pPr>
        <w:numPr>
          <w:ilvl w:val="0"/>
          <w:numId w:val="6"/>
        </w:numPr>
        <w:spacing w:after="40" w:line="266" w:lineRule="auto"/>
        <w:ind w:right="115" w:hanging="361"/>
      </w:pPr>
      <w:r>
        <w:rPr>
          <w:color w:val="000000"/>
          <w:sz w:val="22"/>
        </w:rPr>
        <w:t>s blokem voleb nejrůznějších konkrétních nastavení systém</w:t>
      </w:r>
      <w:r>
        <w:rPr>
          <w:color w:val="000000"/>
          <w:sz w:val="22"/>
        </w:rPr>
        <w:t xml:space="preserve">ových voleb pro zkušenější uživatele </w:t>
      </w:r>
    </w:p>
    <w:p xmlns:wp14="http://schemas.microsoft.com/office/word/2010/wordml" w:rsidR="00525F08" w:rsidRDefault="004E1B77" w14:paraId="647BEF94" wp14:textId="77777777">
      <w:pPr>
        <w:numPr>
          <w:ilvl w:val="0"/>
          <w:numId w:val="6"/>
        </w:numPr>
        <w:spacing w:after="0" w:line="266" w:lineRule="auto"/>
        <w:ind w:right="115" w:hanging="361"/>
      </w:pPr>
      <w:r>
        <w:rPr>
          <w:color w:val="000000"/>
          <w:sz w:val="22"/>
        </w:rPr>
        <w:t xml:space="preserve">opakující se důležité položky: </w:t>
      </w:r>
    </w:p>
    <w:p xmlns:wp14="http://schemas.microsoft.com/office/word/2010/wordml" w:rsidRPr="006F7AC9" w:rsidR="006F7AC9" w:rsidRDefault="004E1B77" w14:paraId="14E217BA" wp14:textId="77777777">
      <w:pPr>
        <w:numPr>
          <w:ilvl w:val="1"/>
          <w:numId w:val="6"/>
        </w:numPr>
        <w:spacing w:after="28" w:line="266" w:lineRule="auto"/>
        <w:ind w:right="3030"/>
      </w:pPr>
      <w:r>
        <w:rPr>
          <w:color w:val="000000"/>
          <w:sz w:val="22"/>
        </w:rPr>
        <w:t xml:space="preserve">Správce úloh (dostupné také po </w:t>
      </w:r>
      <w:proofErr w:type="spellStart"/>
      <w:r>
        <w:rPr>
          <w:b/>
          <w:color w:val="000000"/>
          <w:sz w:val="22"/>
        </w:rPr>
        <w:t>Ctrl+Alt+Delete</w:t>
      </w:r>
      <w:proofErr w:type="spellEnd"/>
      <w:r>
        <w:rPr>
          <w:color w:val="000000"/>
          <w:sz w:val="22"/>
        </w:rPr>
        <w:t xml:space="preserve">) </w:t>
      </w:r>
      <w:r>
        <w:rPr>
          <w:rFonts w:ascii="Courier New" w:hAnsi="Courier New" w:eastAsia="Courier New" w:cs="Courier New"/>
          <w:color w:val="000000"/>
          <w:sz w:val="22"/>
        </w:rPr>
        <w:t>o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Nastavení (také </w:t>
      </w:r>
      <w:proofErr w:type="spellStart"/>
      <w:r>
        <w:rPr>
          <w:b/>
          <w:color w:val="000000"/>
          <w:sz w:val="22"/>
        </w:rPr>
        <w:t>Win+I</w:t>
      </w:r>
      <w:proofErr w:type="spellEnd"/>
      <w:r>
        <w:rPr>
          <w:color w:val="000000"/>
          <w:sz w:val="22"/>
        </w:rPr>
        <w:t xml:space="preserve">) </w:t>
      </w:r>
    </w:p>
    <w:p xmlns:wp14="http://schemas.microsoft.com/office/word/2010/wordml" w:rsidR="00525F08" w:rsidRDefault="004E1B77" w14:paraId="1F909BEE" wp14:textId="77777777">
      <w:pPr>
        <w:numPr>
          <w:ilvl w:val="1"/>
          <w:numId w:val="6"/>
        </w:numPr>
        <w:spacing w:after="28" w:line="266" w:lineRule="auto"/>
        <w:ind w:right="3030"/>
      </w:pPr>
      <w:r>
        <w:rPr>
          <w:color w:val="000000"/>
          <w:sz w:val="22"/>
        </w:rPr>
        <w:t xml:space="preserve">Průzkumník souborů (také </w:t>
      </w:r>
      <w:proofErr w:type="spellStart"/>
      <w:r>
        <w:rPr>
          <w:b/>
          <w:color w:val="000000"/>
          <w:sz w:val="22"/>
        </w:rPr>
        <w:t>Win+E</w:t>
      </w:r>
      <w:proofErr w:type="spellEnd"/>
      <w:r>
        <w:rPr>
          <w:color w:val="000000"/>
          <w:sz w:val="22"/>
        </w:rPr>
        <w:t xml:space="preserve">) </w:t>
      </w:r>
    </w:p>
    <w:p xmlns:wp14="http://schemas.microsoft.com/office/word/2010/wordml" w:rsidRPr="004E1B77" w:rsidR="004E1B77" w:rsidRDefault="004E1B77" w14:paraId="551CCCB5" wp14:textId="77777777">
      <w:pPr>
        <w:numPr>
          <w:ilvl w:val="1"/>
          <w:numId w:val="6"/>
        </w:numPr>
        <w:spacing w:after="321" w:line="266" w:lineRule="auto"/>
        <w:ind w:right="3030"/>
      </w:pPr>
      <w:r>
        <w:rPr>
          <w:color w:val="000000"/>
          <w:sz w:val="22"/>
        </w:rPr>
        <w:t xml:space="preserve">Operace Hledat (také </w:t>
      </w:r>
      <w:proofErr w:type="spellStart"/>
      <w:r>
        <w:rPr>
          <w:b/>
          <w:color w:val="000000"/>
          <w:sz w:val="22"/>
        </w:rPr>
        <w:t>Win+S</w:t>
      </w:r>
      <w:proofErr w:type="spellEnd"/>
      <w:r>
        <w:rPr>
          <w:color w:val="000000"/>
          <w:sz w:val="22"/>
        </w:rPr>
        <w:t xml:space="preserve">) </w:t>
      </w:r>
    </w:p>
    <w:p xmlns:wp14="http://schemas.microsoft.com/office/word/2010/wordml" w:rsidRPr="004E1B77" w:rsidR="004E1B77" w:rsidRDefault="004E1B77" w14:paraId="636CF5D2" wp14:textId="77777777">
      <w:pPr>
        <w:numPr>
          <w:ilvl w:val="1"/>
          <w:numId w:val="6"/>
        </w:numPr>
        <w:spacing w:after="321" w:line="266" w:lineRule="auto"/>
        <w:ind w:right="3030"/>
      </w:pPr>
      <w:r>
        <w:rPr>
          <w:color w:val="000000"/>
          <w:sz w:val="22"/>
        </w:rPr>
        <w:t xml:space="preserve">Spustit (také </w:t>
      </w:r>
      <w:proofErr w:type="spellStart"/>
      <w:r>
        <w:rPr>
          <w:b/>
          <w:color w:val="000000"/>
          <w:sz w:val="22"/>
        </w:rPr>
        <w:t>Win+R</w:t>
      </w:r>
      <w:proofErr w:type="spellEnd"/>
      <w:r>
        <w:rPr>
          <w:color w:val="000000"/>
          <w:sz w:val="22"/>
        </w:rPr>
        <w:t xml:space="preserve">) </w:t>
      </w:r>
    </w:p>
    <w:p xmlns:wp14="http://schemas.microsoft.com/office/word/2010/wordml" w:rsidR="00525F08" w:rsidRDefault="004E1B77" w14:paraId="16EF6E49" wp14:textId="77777777">
      <w:pPr>
        <w:numPr>
          <w:ilvl w:val="1"/>
          <w:numId w:val="6"/>
        </w:numPr>
        <w:spacing w:after="321" w:line="266" w:lineRule="auto"/>
        <w:ind w:right="3030"/>
      </w:pPr>
      <w:r>
        <w:rPr>
          <w:color w:val="000000"/>
          <w:sz w:val="22"/>
        </w:rPr>
        <w:t xml:space="preserve">Vypnutí nebo odhlášení uživatele </w:t>
      </w:r>
    </w:p>
    <w:p xmlns:wp14="http://schemas.microsoft.com/office/word/2010/wordml" w:rsidR="00525F08" w:rsidRDefault="004E1B77" w14:paraId="31B29B71" wp14:textId="77777777">
      <w:pPr>
        <w:pStyle w:val="Nadpis1"/>
        <w:ind w:left="-5"/>
      </w:pPr>
      <w:r>
        <w:t xml:space="preserve">Spouštění aplikací a jejich současný běh (multitasking) </w:t>
      </w:r>
    </w:p>
    <w:p xmlns:wp14="http://schemas.microsoft.com/office/word/2010/wordml" w:rsidR="00525F08" w:rsidRDefault="004E1B77" w14:paraId="37E6F94C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Spouštění aplikací lze realizovat různými způsoby: </w:t>
      </w:r>
    </w:p>
    <w:p xmlns:wp14="http://schemas.microsoft.com/office/word/2010/wordml" w:rsidR="00525F08" w:rsidRDefault="006F7AC9" w14:paraId="1550CA17" wp14:textId="77777777">
      <w:pPr>
        <w:numPr>
          <w:ilvl w:val="0"/>
          <w:numId w:val="7"/>
        </w:numPr>
        <w:spacing w:after="14" w:line="266" w:lineRule="auto"/>
        <w:ind w:right="115" w:hanging="361"/>
      </w:pPr>
      <w:r>
        <w:rPr>
          <w:color w:val="000000"/>
          <w:sz w:val="22"/>
        </w:rPr>
        <w:t xml:space="preserve">Ikonami z </w:t>
      </w:r>
      <w:r w:rsidR="004E1B77">
        <w:rPr>
          <w:color w:val="000000"/>
          <w:sz w:val="22"/>
        </w:rPr>
        <w:t>Plochy (2TL nebo výběr ob</w:t>
      </w:r>
      <w:bookmarkStart w:name="_GoBack" w:id="0"/>
      <w:bookmarkEnd w:id="0"/>
      <w:r w:rsidR="004E1B77">
        <w:rPr>
          <w:color w:val="000000"/>
          <w:sz w:val="22"/>
        </w:rPr>
        <w:t xml:space="preserve">jektu +Enter) </w:t>
      </w:r>
    </w:p>
    <w:p xmlns:wp14="http://schemas.microsoft.com/office/word/2010/wordml" w:rsidRPr="004E1B77" w:rsidR="004E1B77" w:rsidRDefault="004E1B77" w14:paraId="218D18E4" wp14:textId="77777777">
      <w:pPr>
        <w:numPr>
          <w:ilvl w:val="0"/>
          <w:numId w:val="7"/>
        </w:numPr>
        <w:spacing w:after="124" w:line="266" w:lineRule="auto"/>
        <w:ind w:right="115" w:hanging="361"/>
      </w:pPr>
      <w:r>
        <w:rPr>
          <w:color w:val="000000"/>
          <w:sz w:val="22"/>
        </w:rPr>
        <w:t>Volbou z menu START nebo z KLT z hlavního panelu (pokud je ikon</w:t>
      </w:r>
      <w:r>
        <w:rPr>
          <w:color w:val="000000"/>
          <w:sz w:val="22"/>
        </w:rPr>
        <w:t>a na něm zobrazena)</w:t>
      </w:r>
    </w:p>
    <w:p xmlns:wp14="http://schemas.microsoft.com/office/word/2010/wordml" w:rsidR="00525F08" w:rsidRDefault="004E1B77" w14:paraId="56D891F3" wp14:textId="77777777">
      <w:pPr>
        <w:numPr>
          <w:ilvl w:val="0"/>
          <w:numId w:val="7"/>
        </w:numPr>
        <w:spacing w:after="124" w:line="266" w:lineRule="auto"/>
        <w:ind w:right="115" w:hanging="361"/>
      </w:pPr>
      <w:r>
        <w:rPr>
          <w:rFonts w:ascii="Arial" w:hAnsi="Arial" w:eastAsia="Arial" w:cs="Arial"/>
          <w:color w:val="000000"/>
          <w:sz w:val="22"/>
        </w:rPr>
        <w:tab/>
      </w:r>
      <w:proofErr w:type="spellStart"/>
      <w:r w:rsidRPr="004E1B77">
        <w:rPr>
          <w:b/>
          <w:color w:val="000000"/>
          <w:sz w:val="22"/>
        </w:rPr>
        <w:t>Win+R</w:t>
      </w:r>
      <w:proofErr w:type="spellEnd"/>
      <w:r>
        <w:rPr>
          <w:color w:val="000000"/>
          <w:sz w:val="22"/>
        </w:rPr>
        <w:t xml:space="preserve"> a zápisem názvu programu </w:t>
      </w:r>
    </w:p>
    <w:p xmlns:wp14="http://schemas.microsoft.com/office/word/2010/wordml" w:rsidR="00525F08" w:rsidRDefault="004E1B77" w14:paraId="04332349" wp14:textId="77777777">
      <w:pPr>
        <w:spacing w:after="195" w:line="266" w:lineRule="auto"/>
        <w:ind w:right="115"/>
      </w:pPr>
      <w:r>
        <w:rPr>
          <w:color w:val="000000"/>
          <w:sz w:val="22"/>
        </w:rPr>
        <w:t xml:space="preserve">Přepínání běhu aplikací: </w:t>
      </w:r>
    </w:p>
    <w:p xmlns:wp14="http://schemas.microsoft.com/office/word/2010/wordml" w:rsidR="00525F08" w:rsidRDefault="004E1B77" w14:paraId="6C13D13A" wp14:textId="77777777">
      <w:pPr>
        <w:numPr>
          <w:ilvl w:val="0"/>
          <w:numId w:val="7"/>
        </w:numPr>
        <w:spacing w:after="15" w:line="266" w:lineRule="auto"/>
        <w:ind w:right="115" w:hanging="361"/>
      </w:pPr>
      <w:proofErr w:type="spellStart"/>
      <w:r>
        <w:rPr>
          <w:color w:val="000000"/>
          <w:sz w:val="22"/>
        </w:rPr>
        <w:t>Alt+Tab</w:t>
      </w:r>
      <w:proofErr w:type="spellEnd"/>
      <w:r>
        <w:rPr>
          <w:color w:val="000000"/>
          <w:sz w:val="22"/>
        </w:rPr>
        <w:t xml:space="preserve"> </w:t>
      </w:r>
    </w:p>
    <w:p xmlns:wp14="http://schemas.microsoft.com/office/word/2010/wordml" w:rsidR="00525F08" w:rsidRDefault="004E1B77" w14:paraId="56C91731" wp14:textId="77777777">
      <w:pPr>
        <w:numPr>
          <w:ilvl w:val="0"/>
          <w:numId w:val="7"/>
        </w:numPr>
        <w:spacing w:after="15" w:line="266" w:lineRule="auto"/>
        <w:ind w:right="115" w:hanging="361"/>
      </w:pPr>
      <w:proofErr w:type="spellStart"/>
      <w:r>
        <w:rPr>
          <w:color w:val="000000"/>
          <w:sz w:val="22"/>
        </w:rPr>
        <w:t>Win+Tab</w:t>
      </w:r>
      <w:proofErr w:type="spellEnd"/>
      <w:r>
        <w:rPr>
          <w:color w:val="000000"/>
          <w:sz w:val="22"/>
        </w:rPr>
        <w:t xml:space="preserve"> </w:t>
      </w:r>
    </w:p>
    <w:p xmlns:wp14="http://schemas.microsoft.com/office/word/2010/wordml" w:rsidR="00525F08" w:rsidRDefault="004E1B77" w14:paraId="7BA2F0D6" wp14:textId="77777777">
      <w:pPr>
        <w:numPr>
          <w:ilvl w:val="0"/>
          <w:numId w:val="7"/>
        </w:numPr>
        <w:spacing w:after="195" w:line="266" w:lineRule="auto"/>
        <w:ind w:right="115" w:hanging="361"/>
      </w:pPr>
      <w:r>
        <w:rPr>
          <w:color w:val="000000"/>
          <w:sz w:val="22"/>
        </w:rPr>
        <w:t xml:space="preserve">KLT na okno (pokud jsou okna i po překrytí viditelná; aktivní okno má „zabarvenější“ svůj </w:t>
      </w:r>
      <w:r>
        <w:rPr>
          <w:b/>
          <w:color w:val="000000"/>
          <w:sz w:val="22"/>
        </w:rPr>
        <w:t>titulkový pruh.</w:t>
      </w:r>
      <w:r>
        <w:rPr>
          <w:color w:val="000000"/>
          <w:sz w:val="22"/>
        </w:rPr>
        <w:t xml:space="preserve"> </w:t>
      </w:r>
    </w:p>
    <w:sectPr w:rsidR="00525F08">
      <w:pgSz w:w="11904" w:h="16838" w:orient="portrait"/>
      <w:pgMar w:top="1455" w:right="1422" w:bottom="1468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A295D"/>
    <w:multiLevelType w:val="hybridMultilevel"/>
    <w:tmpl w:val="40F8B4CC"/>
    <w:lvl w:ilvl="0" w:tplc="A73C2D34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514EE2A">
      <w:start w:val="1"/>
      <w:numFmt w:val="bullet"/>
      <w:lvlText w:val="o"/>
      <w:lvlJc w:val="left"/>
      <w:pPr>
        <w:ind w:left="109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3E41FAA">
      <w:start w:val="1"/>
      <w:numFmt w:val="bullet"/>
      <w:lvlText w:val="▪"/>
      <w:lvlJc w:val="left"/>
      <w:pPr>
        <w:ind w:left="216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2D9639E4">
      <w:start w:val="1"/>
      <w:numFmt w:val="bullet"/>
      <w:lvlText w:val="•"/>
      <w:lvlJc w:val="left"/>
      <w:pPr>
        <w:ind w:left="288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438A86B4">
      <w:start w:val="1"/>
      <w:numFmt w:val="bullet"/>
      <w:lvlText w:val="o"/>
      <w:lvlJc w:val="left"/>
      <w:pPr>
        <w:ind w:left="360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19E3CA6">
      <w:start w:val="1"/>
      <w:numFmt w:val="bullet"/>
      <w:lvlText w:val="▪"/>
      <w:lvlJc w:val="left"/>
      <w:pPr>
        <w:ind w:left="432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4929F04">
      <w:start w:val="1"/>
      <w:numFmt w:val="bullet"/>
      <w:lvlText w:val="•"/>
      <w:lvlJc w:val="left"/>
      <w:pPr>
        <w:ind w:left="504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68E5A62">
      <w:start w:val="1"/>
      <w:numFmt w:val="bullet"/>
      <w:lvlText w:val="o"/>
      <w:lvlJc w:val="left"/>
      <w:pPr>
        <w:ind w:left="576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CA4E6CA">
      <w:start w:val="1"/>
      <w:numFmt w:val="bullet"/>
      <w:lvlText w:val="▪"/>
      <w:lvlJc w:val="left"/>
      <w:pPr>
        <w:ind w:left="648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28DB0FA5"/>
    <w:multiLevelType w:val="hybridMultilevel"/>
    <w:tmpl w:val="DEAE4400"/>
    <w:lvl w:ilvl="0" w:tplc="242CED0A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51E244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2CC20AA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7EDA0A1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CD0F87C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35C84FE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BAAF02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A40DB7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0EB21E0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3DDB3D30"/>
    <w:multiLevelType w:val="hybridMultilevel"/>
    <w:tmpl w:val="158C14C0"/>
    <w:lvl w:ilvl="0" w:tplc="7C36CA9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988A87F4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B1E766A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5C1AAA3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A30392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CDCD65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7CC95B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9026A9CC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1804FDA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4CCF64B3"/>
    <w:multiLevelType w:val="hybridMultilevel"/>
    <w:tmpl w:val="F9365640"/>
    <w:lvl w:ilvl="0" w:tplc="2E5A8F88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1" w:tplc="C688CAC2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2" w:tplc="1C58C83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3" w:tplc="4B2E793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4" w:tplc="8902B27A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5" w:tplc="8FDC622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6" w:tplc="92C4FC3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7" w:tplc="989280F4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8" w:tplc="B8ECD34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4DD06191"/>
    <w:multiLevelType w:val="hybridMultilevel"/>
    <w:tmpl w:val="9B8E2B08"/>
    <w:lvl w:ilvl="0" w:tplc="24588BC8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3164D96">
      <w:start w:val="1"/>
      <w:numFmt w:val="bullet"/>
      <w:lvlText w:val="o"/>
      <w:lvlJc w:val="left"/>
      <w:pPr>
        <w:ind w:left="144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C89818C2">
      <w:start w:val="1"/>
      <w:numFmt w:val="bullet"/>
      <w:lvlText w:val="▪"/>
      <w:lvlJc w:val="left"/>
      <w:pPr>
        <w:ind w:left="216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15082E22">
      <w:start w:val="1"/>
      <w:numFmt w:val="bullet"/>
      <w:lvlText w:val="•"/>
      <w:lvlJc w:val="left"/>
      <w:pPr>
        <w:ind w:left="288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49128F8A">
      <w:start w:val="1"/>
      <w:numFmt w:val="bullet"/>
      <w:lvlText w:val="o"/>
      <w:lvlJc w:val="left"/>
      <w:pPr>
        <w:ind w:left="360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ED67D1E">
      <w:start w:val="1"/>
      <w:numFmt w:val="bullet"/>
      <w:lvlText w:val="▪"/>
      <w:lvlJc w:val="left"/>
      <w:pPr>
        <w:ind w:left="432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8436B5DE">
      <w:start w:val="1"/>
      <w:numFmt w:val="bullet"/>
      <w:lvlText w:val="•"/>
      <w:lvlJc w:val="left"/>
      <w:pPr>
        <w:ind w:left="504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960B2BC">
      <w:start w:val="1"/>
      <w:numFmt w:val="bullet"/>
      <w:lvlText w:val="o"/>
      <w:lvlJc w:val="left"/>
      <w:pPr>
        <w:ind w:left="576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50484256">
      <w:start w:val="1"/>
      <w:numFmt w:val="bullet"/>
      <w:lvlText w:val="▪"/>
      <w:lvlJc w:val="left"/>
      <w:pPr>
        <w:ind w:left="648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50453341"/>
    <w:multiLevelType w:val="hybridMultilevel"/>
    <w:tmpl w:val="0F1C1694"/>
    <w:lvl w:ilvl="0" w:tplc="7814206E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E08A7F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3C887B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C088BC8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514155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384C69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DCEBC6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CE6454B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D4C6676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7CE94F76"/>
    <w:multiLevelType w:val="hybridMultilevel"/>
    <w:tmpl w:val="711E2146"/>
    <w:lvl w:ilvl="0" w:tplc="C1A460A8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1" w:tplc="8B2ECBD8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2" w:tplc="A89CDC34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3" w:tplc="4E90705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4" w:tplc="D1C294D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5" w:tplc="6E6ED58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6" w:tplc="1B9A676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7" w:tplc="7472A7FC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  <w:lvl w:ilvl="8" w:tplc="DB1A28A4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proofState w:spelling="clean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08"/>
    <w:rsid w:val="004E1B77"/>
    <w:rsid w:val="005145CC"/>
    <w:rsid w:val="00525F08"/>
    <w:rsid w:val="006F7AC9"/>
    <w:rsid w:val="00E8539A"/>
    <w:rsid w:val="7860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7008"/>
  <w15:docId w15:val="{8B0925F4-9643-47E3-A741-5DD538CE56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  <w:pPr>
      <w:spacing w:after="112" w:line="248" w:lineRule="auto"/>
      <w:ind w:left="10" w:hanging="10"/>
    </w:pPr>
    <w:rPr>
      <w:rFonts w:ascii="Calibri" w:hAnsi="Calibri" w:eastAsia="Calibri" w:cs="Calibri"/>
      <w:color w:val="222222"/>
      <w:sz w:val="21"/>
    </w:rPr>
  </w:style>
  <w:style w:type="paragraph" w:styleId="Nadpis1">
    <w:name w:val="heading 1"/>
    <w:next w:val="Normln"/>
    <w:link w:val="Nadpis1Char"/>
    <w:uiPriority w:val="9"/>
    <w:unhideWhenUsed/>
    <w:qFormat/>
    <w:pPr>
      <w:keepNext/>
      <w:keepLines/>
      <w:spacing w:after="4"/>
      <w:ind w:left="10" w:hanging="10"/>
      <w:outlineLvl w:val="0"/>
    </w:pPr>
    <w:rPr>
      <w:rFonts w:ascii="Calibri" w:hAnsi="Calibri" w:eastAsia="Calibri" w:cs="Calibri"/>
      <w:color w:val="2E74B5"/>
      <w:sz w:val="32"/>
    </w:rPr>
  </w:style>
  <w:style w:type="paragraph" w:styleId="Nadpis2">
    <w:name w:val="heading 2"/>
    <w:next w:val="Normln"/>
    <w:link w:val="Nadpis2Char"/>
    <w:uiPriority w:val="9"/>
    <w:unhideWhenUsed/>
    <w:qFormat/>
    <w:pPr>
      <w:keepNext/>
      <w:keepLines/>
      <w:spacing w:after="0"/>
      <w:outlineLvl w:val="1"/>
    </w:pPr>
    <w:rPr>
      <w:rFonts w:ascii="Calibri" w:hAnsi="Calibri" w:eastAsia="Calibri" w:cs="Calibri"/>
      <w:color w:val="2E74B5"/>
      <w:sz w:val="26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2Char" w:customStyle="1">
    <w:name w:val="Nadpis 2 Char"/>
    <w:link w:val="Nadpis2"/>
    <w:rPr>
      <w:rFonts w:ascii="Calibri" w:hAnsi="Calibri" w:eastAsia="Calibri" w:cs="Calibri"/>
      <w:color w:val="2E74B5"/>
      <w:sz w:val="26"/>
    </w:rPr>
  </w:style>
  <w:style w:type="character" w:styleId="Nadpis1Char" w:customStyle="1">
    <w:name w:val="Nadpis 1 Char"/>
    <w:link w:val="Nadpis1"/>
    <w:rPr>
      <w:rFonts w:ascii="Calibri" w:hAnsi="Calibri" w:eastAsia="Calibri" w:cs="Calibri"/>
      <w:color w:val="2E74B5"/>
      <w:sz w:val="32"/>
    </w:rPr>
  </w:style>
  <w:style w:type="table" w:styleId="TableGrid" w:customStyle="1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cs.wikipedia.org/wiki/Tla%C4%8D%C3%ADtko_(po%C4%8D%C3%ADta%C4%8D)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cs.wikipedia.org/wiki/Tla%C4%8D%C3%ADtko_(po%C4%8D%C3%ADta%C4%8D)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76BCBCC236BB4C94696D763E194CD8" ma:contentTypeVersion="2" ma:contentTypeDescription="Vytvoří nový dokument" ma:contentTypeScope="" ma:versionID="5180eba63b2b5df1a03d6c682f87556b">
  <xsd:schema xmlns:xsd="http://www.w3.org/2001/XMLSchema" xmlns:xs="http://www.w3.org/2001/XMLSchema" xmlns:p="http://schemas.microsoft.com/office/2006/metadata/properties" xmlns:ns2="8f27706d-c4d1-4dfe-afe8-ba09dfe5c6ea" targetNamespace="http://schemas.microsoft.com/office/2006/metadata/properties" ma:root="true" ma:fieldsID="da7fb64407ec70569ceb986c0fa07668" ns2:_="">
    <xsd:import namespace="8f27706d-c4d1-4dfe-afe8-ba09dfe5c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7706d-c4d1-4dfe-afe8-ba09dfe5c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BFECEC-3BB9-4158-A890-AB1DE6664E76}"/>
</file>

<file path=customXml/itemProps2.xml><?xml version="1.0" encoding="utf-8"?>
<ds:datastoreItem xmlns:ds="http://schemas.openxmlformats.org/officeDocument/2006/customXml" ds:itemID="{0C84CDE5-E22A-460D-BF04-FDE43C407F57}"/>
</file>

<file path=customXml/itemProps3.xml><?xml version="1.0" encoding="utf-8"?>
<ds:datastoreItem xmlns:ds="http://schemas.openxmlformats.org/officeDocument/2006/customXml" ds:itemID="{47F59C4A-2BE8-4EC1-97D9-AA34F5BC11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Šedo Ján</dc:creator>
  <cp:keywords/>
  <cp:lastModifiedBy>Šedo Ján</cp:lastModifiedBy>
  <cp:revision>3</cp:revision>
  <dcterms:created xsi:type="dcterms:W3CDTF">2020-09-16T07:30:00Z</dcterms:created>
  <dcterms:modified xsi:type="dcterms:W3CDTF">2020-10-02T08:54:58Z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0x0101000E76BCBCC236BB4C94696D763E194CD8</vt:lpwstr>
  </property>
</Properties>
</file>