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DOC 7: KG SERVICE — IMPLEMENTATION DETAIL</w:t>
      </w:r>
    </w:p>
    <w:p>
      <w:pPr>
        <w:pBdr>
          <w:bottom w:val="single" w:color="1F5C5C" w:sz="16" w:space="2"/>
        </w:pBdr>
        <w:spacing w:after="120" w:before="0"/>
        <w:jc w:val="center"/>
      </w:pPr>
      <w:r>
        <w:rPr>
          <w:rFonts w:ascii="Arial" w:cs="Arial" w:eastAsia="Arial" w:hAnsi="Arial"/>
          <w:i/>
          <w:iCs/>
          <w:color w:val="1F5C5C"/>
          <w:sz w:val="28"/>
          <w:szCs w:val="28"/>
        </w:rPr>
        <w:t xml:space="preserve">Multi-level Locking · Overlay Lifecycle · Hybrid Search · Projection · Version GC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Package Structure (Golang)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kg-service/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cmd/server/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internal/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api/                HTTP handlers + middleware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namespace/          Resolver + enforcement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entity/             EntityStore (CRUD + optimistic lock)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edge/               EdgeStore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batch/              BulkUpsert, BulkEdge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search/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vector/         VectorDB client (Qdrant)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text/           BM25 search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hybrid/         Score blending + reranking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traversal/          Path, Subgraph, Impact, Cluster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overlay/            OverlayService (create/commit/discard)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version/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store/          Delta + Snapshot store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diff/           DiffEngine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gc/             CompactionJob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projection/         ProjectionEngine + OntologyService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lock/               LockManager (multi-level)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analytics/          Coverage, Traceability, Clusters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pkg/contracts/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Batch Upsert — Performance Critical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Bulk upsert: max 1000 entities per call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(b *BatchHandler) UpsertEntities(ctx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entities []Entity, ns Namespace, overlayID *string) BatchResult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1: semantic dedup check (find existing similar)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embeddings := embedAll(entities)    // parallel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existing   := b.vectorDB.BatchSearch(ctx, ns, embeddings, threshold=0.92)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toInsert, toUpdate, toMerge := classifyEntities(entities, existing)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2: resolve conflicts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merged := resolveConflicts(toMerge, existing, ConflictPolicy)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3: write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overlayID != nil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Write to overlay (no lock needed, overlay is session-scoped)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b.overlayStore.AppendEntities(ctx, *overlayID, append(toInsert, merged...))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Write to base graph with optimistic lock per entity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b.entityStore.BulkUpsert(ctx, ns, append(toInsert, merged...))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4: update vector 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b.vectorDB.BulkIndex(ctx, ns, append(toInsert, merged...))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BatchResult{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Created:    len(toInsert),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Updated:    len(merged),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Skipped:    len(toUpdate),  // identical, no change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Conflicted: countConflicts(toMerge, existing),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Graph Traversal APIs — Implementation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Subgraph Extraction (BFS)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(t *TraversalService) Subgraph(ctx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ns Namespace, rootID string, depth int,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nodeTypes, edgeTypes []string) (*SubgraphResult, error)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visited  := map[string]bool{rootID: true}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queue    := []string{rootID}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entities := []Entity{}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edges    := []Edge{}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d := 0; d &lt; depth &amp;&amp; len(queue) &gt; 0; d++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nextQueue := []string{}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Batch fetch neighbors (single DB query per level)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neighbors, edgesOut := t.graphDB.GetNeighborsBatch(ctx, ns, queue, edgeTypes)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_, e := range edgesOut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!visited[e.ToEntityID]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neighbor := neighbors[e.ToEntityID]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len(nodeTypes) == 0 || contains(nodeTypes, neighbor.EntityType)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visited[e.ToEntityID]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nextQueue = append(nextQueue, e.ToEntityID)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entities = append(entities, neighbor)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edges    = append(edges, 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queue = nextQueue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&amp;SubgraphResult{Root: rootID, Entities: entities, Edges: edges},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Impact Analysis (Upstream/Downstream)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(t *TraversalService) Impact(ctx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ns Namespace, nodeID string, dir Direction, edgeTypes []string,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maxDepth int) ([]ImpactNode, error)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direction=UPSTREAM:   follow incoming edges (what uses this?)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direction=DOWNSTREAM: follow outgoing edges (what does this affect?)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direction=BOTH:       union of both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visited := map[string]bool{}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 := []ImpactNode{}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dfs func(id string, depth int, path []string)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dfs = func(id string, depth int, path []string)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depth &gt; maxDepth || visited[id] { return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visited[id] =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neighbors := t.graphDB.GetNeighbors(ctx, ns, id, dir, edgeTypes)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_, n := range neighbors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 = append(result, ImpactNode{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Entity: 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Depth:  depth,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Path:   append(path, n.EntityID),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dfs(n.EntityID, depth+1, append(path, n.EntityID))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dfs(nodeID, 1, []string{nodeID})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result, nil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Analytics — Coverage &amp; Traceability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Domain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(a *AnalyticsService) Coverage(ctx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ns Namespace, versionID, domain string) CoverageReport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ontology := a.ontologyStore.Get(domain)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entities := a.entityStore.LoadVersion(ctx, ns, versionID)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foundTypes := map[string]int{}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e := range entities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e.Domain == domain { foundTypes[e.EntityType]++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missing  := []string{}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coverage := 0.0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required := range ontology.RequiredEntityTypes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foundTypes[required] &gt; 0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coverage +=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missing = append(missing, required)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coverage /= float64(len(ontology.RequiredEntityTypes))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CoverageReport{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Domain:        domain,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CoverageScore: coverage,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FoundTypes:    foundTypes,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MissingTypes:  missing,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TotalEntities: len(entities),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 /kg/{ns}/traceability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 from_type: 'Requirement', to_type: 'UserStory',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via: ['EXPRESSED_AS', 'IMPLEMENTS'], domains: ['payment']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(a *AnalyticsService) Traceability(ctx context.Context,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ns Namespace, req TraceRequest) TraceMatrix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fromNodes := a.entityStore.LoadByType(ctx, ns, req.FromType, req.Domains)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matrix    := []TraceRow{}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_, from := range fromNodes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BFS following only allowed edge types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targets := a.traversal.FindReachable(ctx, ns, from.EntityID,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req.Via, req.ToType, maxDepth=5)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matrix = append(matrix, TraceRow{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From:    from,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To:      targets,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Covered: len(targets) &gt;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covered  := countCovered(matrix)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TraceMatrix{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Rows:          matrix,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Coverage:      float64(covered)/float64(len(matrix)),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Uncovered:     filterUncovered(matrix),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lock.node_timeout_ms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Node-level lock acquire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lock.subgraph_timeout_ms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Subgraph lock acquire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version.retain_recent_deltas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last N deltas before compaction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version.compact_after_days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deltas older than N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version.compact_threshold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when delta count exceeds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search.semantic_candidates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Top-K semantic candidates before rerank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search.text_candidates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Top-K BM25 candidates before rerank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search.default_alpha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semantic/text blend (0=text, 1=semantic)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overlay.default_ttl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Auto-discard overlay if not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batch.max_entities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entities per batch upsert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batch.max_edges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edges per batch create call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5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5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 7: KG Service — Implementation Detail</w:t>
    </w:r>
    <w:r>
      <w:rPr>
        <w:rFonts w:ascii="Arial" w:cs="Arial" w:eastAsia="Arial" w:hAnsi="Arial"/>
        <w:color w:val="888888"/>
        <w:sz w:val="16"/>
        <w:szCs w:val="16"/>
      </w:rPr>
      <w:t xml:space="preserve">	Enterprise Architecture v3.0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5C" w:sz="6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2026-03-03T07:19:49.167Z</dcterms:created>
  <dcterms:modified xsi:type="dcterms:W3CDTF">2026-03-03T07:19:49.168Z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