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6E030C" w:rsidRDefault="00D45FF2" w:rsidP="00882120">
            <w:pPr>
              <w:rPr>
                <w:rFonts w:asciiTheme="majorHAnsi" w:hAnsiTheme="majorHAnsi" w:cs="Arial"/>
                <w:sz w:val="22"/>
                <w:szCs w:val="22"/>
                <w:lang w:val="bg-BG"/>
              </w:rPr>
            </w:pPr>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r w:rsidR="003177F1" w:rsidRPr="00752CD2">
              <w:rPr>
                <w:rFonts w:asciiTheme="majorHAnsi" w:hAnsiTheme="majorHAnsi" w:cs="Arial"/>
                <w:color w:val="FF0000"/>
                <w:sz w:val="22"/>
                <w:szCs w:val="22"/>
                <w:highlight w:val="yellow"/>
                <w:lang w:val="bg-BG"/>
              </w:rPr>
              <w:t>Aнализатор бизнес интелигентност</w:t>
            </w:r>
          </w:p>
          <w:p w:rsidR="00B802E1" w:rsidRPr="00392042" w:rsidRDefault="00FB79E1" w:rsidP="00E00BCF">
            <w:pPr>
              <w:rPr>
                <w:rFonts w:asciiTheme="majorHAnsi" w:hAnsiTheme="majorHAnsi" w:cs="Arial"/>
                <w:b/>
                <w:sz w:val="22"/>
                <w:szCs w:val="22"/>
                <w:lang w:val="bg-BG"/>
              </w:rPr>
            </w:pPr>
            <w:r w:rsidRPr="00392042">
              <w:rPr>
                <w:rFonts w:asciiTheme="majorHAnsi" w:hAnsiTheme="majorHAnsi" w:cs="Arial"/>
                <w:b/>
                <w:sz w:val="22"/>
                <w:szCs w:val="22"/>
              </w:rPr>
              <w:t xml:space="preserve">JOB TITLE: </w:t>
            </w:r>
            <w:r w:rsidR="003177F1" w:rsidRPr="00E66549">
              <w:rPr>
                <w:rFonts w:asciiTheme="majorHAnsi" w:hAnsiTheme="majorHAnsi" w:cs="Arial"/>
                <w:sz w:val="22"/>
                <w:szCs w:val="22"/>
              </w:rPr>
              <w:t>Busines</w:t>
            </w:r>
            <w:r w:rsidR="003177F1">
              <w:rPr>
                <w:rFonts w:asciiTheme="majorHAnsi" w:hAnsiTheme="majorHAnsi" w:cs="Arial"/>
                <w:sz w:val="22"/>
                <w:szCs w:val="22"/>
              </w:rPr>
              <w:t>s</w:t>
            </w:r>
            <w:r w:rsidR="003177F1" w:rsidRPr="00E66549">
              <w:rPr>
                <w:rFonts w:asciiTheme="majorHAnsi" w:hAnsiTheme="majorHAnsi" w:cs="Arial"/>
                <w:sz w:val="22"/>
                <w:szCs w:val="22"/>
              </w:rPr>
              <w:t xml:space="preserve"> Intelligence (</w:t>
            </w:r>
            <w:r w:rsidR="003177F1">
              <w:rPr>
                <w:rFonts w:asciiTheme="majorHAnsi" w:hAnsiTheme="majorHAnsi" w:cs="Arial"/>
                <w:sz w:val="22"/>
                <w:szCs w:val="22"/>
              </w:rPr>
              <w:t>BI) A</w:t>
            </w:r>
            <w:r w:rsidR="003177F1" w:rsidRPr="00392042">
              <w:rPr>
                <w:rFonts w:asciiTheme="majorHAnsi" w:hAnsiTheme="majorHAnsi" w:cs="Arial"/>
                <w:sz w:val="22"/>
                <w:szCs w:val="22"/>
              </w:rPr>
              <w:t>nalyst</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sidRPr="00752CD2">
              <w:rPr>
                <w:rFonts w:asciiTheme="majorHAnsi" w:hAnsiTheme="majorHAnsi" w:cs="Arial"/>
                <w:color w:val="FF0000"/>
                <w:sz w:val="22"/>
                <w:szCs w:val="22"/>
                <w:highlight w:val="yellow"/>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sidRPr="00424628">
              <w:rPr>
                <w:rFonts w:asciiTheme="majorHAnsi" w:hAnsiTheme="majorHAnsi" w:cs="Arial"/>
                <w:sz w:val="22"/>
                <w:szCs w:val="22"/>
                <w:highlight w:val="yellow"/>
                <w:lang w:val="bg-BG"/>
              </w:rPr>
              <w:t>Мениджър</w:t>
            </w:r>
            <w:r w:rsidR="006E030C" w:rsidRPr="00424628">
              <w:rPr>
                <w:rFonts w:asciiTheme="majorHAnsi" w:hAnsiTheme="majorHAnsi" w:cs="Arial"/>
                <w:sz w:val="22"/>
                <w:szCs w:val="22"/>
                <w:highlight w:val="yellow"/>
                <w:lang w:val="bg-BG"/>
              </w:rPr>
              <w:t xml:space="preserve"> Репорти</w:t>
            </w:r>
          </w:p>
          <w:p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752CD2">
              <w:rPr>
                <w:rFonts w:asciiTheme="majorHAnsi" w:hAnsiTheme="majorHAnsi" w:cs="Segoe UI"/>
                <w:color w:val="FF0000"/>
                <w:sz w:val="22"/>
                <w:szCs w:val="22"/>
                <w:highlight w:val="yellow"/>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r w:rsidR="008E087B">
        <w:rPr>
          <w:rStyle w:val="Hyperlink"/>
          <w:rFonts w:ascii="Trebuchet MS" w:hAnsi="Trebuchet MS"/>
          <w:color w:val="000000"/>
          <w:sz w:val="16"/>
          <w:szCs w:val="16"/>
          <w:lang w:val="en-GB"/>
        </w:rPr>
        <w:fldChar w:fldCharType="begin"/>
      </w:r>
      <w:r w:rsidR="008E087B">
        <w:rPr>
          <w:rStyle w:val="Hyperlink"/>
          <w:rFonts w:ascii="Trebuchet MS" w:hAnsi="Trebuchet MS"/>
          <w:color w:val="000000"/>
          <w:sz w:val="16"/>
          <w:szCs w:val="16"/>
          <w:lang w:val="en-GB"/>
        </w:rPr>
        <w:instrText xml:space="preserve"> HYPERLI</w:instrText>
      </w:r>
      <w:r w:rsidR="008E087B">
        <w:rPr>
          <w:rStyle w:val="Hyperlink"/>
          <w:rFonts w:ascii="Trebuchet MS" w:hAnsi="Trebuchet MS"/>
          <w:color w:val="000000"/>
          <w:sz w:val="16"/>
          <w:szCs w:val="16"/>
          <w:lang w:val="en-GB"/>
        </w:rPr>
        <w:instrText xml:space="preserve">NK "http://osportal/compliance" \t "_parent" \o "http://osportal/compliance" </w:instrText>
      </w:r>
      <w:r w:rsidR="008E087B">
        <w:rPr>
          <w:rStyle w:val="Hyperlink"/>
          <w:rFonts w:ascii="Trebuchet MS" w:hAnsi="Trebuchet MS"/>
          <w:color w:val="000000"/>
          <w:sz w:val="16"/>
          <w:szCs w:val="16"/>
          <w:lang w:val="en-GB"/>
        </w:rPr>
        <w:fldChar w:fldCharType="separate"/>
      </w:r>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proofErr w:type="spellStart"/>
      <w:r w:rsidR="0051635B" w:rsidRPr="00DA483C">
        <w:rPr>
          <w:rStyle w:val="Hyperlink"/>
          <w:rFonts w:ascii="Trebuchet MS" w:hAnsi="Trebuchet MS"/>
          <w:color w:val="000000"/>
          <w:sz w:val="16"/>
          <w:szCs w:val="16"/>
          <w:lang w:val="en-GB"/>
        </w:rPr>
        <w:t>osportal</w:t>
      </w:r>
      <w:proofErr w:type="spellEnd"/>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r w:rsidR="008E087B">
        <w:rPr>
          <w:rStyle w:val="Hyperlink"/>
          <w:rFonts w:ascii="Trebuchet MS" w:hAnsi="Trebuchet MS"/>
          <w:color w:val="000000"/>
          <w:sz w:val="16"/>
          <w:szCs w:val="16"/>
          <w:lang w:val="en-GB"/>
        </w:rPr>
        <w:fldChar w:fldCharType="end"/>
      </w:r>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7"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2E002B" w:rsidRDefault="004636BE" w:rsidP="004636BE">
      <w:pPr>
        <w:ind w:left="180"/>
        <w:rPr>
          <w:rFonts w:ascii="Trebuchet MS" w:hAnsi="Trebuchet MS" w:cs="Arial"/>
          <w:b/>
          <w:color w:val="4B4BF5"/>
          <w:sz w:val="20"/>
          <w:szCs w:val="20"/>
          <w:highlight w:val="yellow"/>
        </w:rPr>
      </w:pPr>
      <w:r w:rsidRPr="002E002B">
        <w:rPr>
          <w:rFonts w:ascii="Trebuchet MS" w:hAnsi="Trebuchet MS" w:cs="Arial"/>
          <w:b/>
          <w:color w:val="4B4BF5"/>
          <w:sz w:val="20"/>
          <w:szCs w:val="20"/>
          <w:highlight w:val="yellow"/>
          <w:lang w:val="bg-BG"/>
        </w:rPr>
        <w:t xml:space="preserve">Ценности на </w:t>
      </w:r>
      <w:r w:rsidR="00752CD2" w:rsidRPr="002E002B">
        <w:rPr>
          <w:rFonts w:ascii="Trebuchet MS" w:hAnsi="Trebuchet MS" w:cs="Arial"/>
          <w:b/>
          <w:color w:val="4B4BF5"/>
          <w:sz w:val="20"/>
          <w:szCs w:val="20"/>
          <w:highlight w:val="yellow"/>
          <w:lang w:val="bg-BG"/>
        </w:rPr>
        <w:t>Фаундевър: Креативност. Ангажираност. Свързаност</w:t>
      </w:r>
      <w:r w:rsidR="002E002B" w:rsidRPr="002E002B">
        <w:rPr>
          <w:rFonts w:ascii="Trebuchet MS" w:hAnsi="Trebuchet MS" w:cs="Arial"/>
          <w:b/>
          <w:color w:val="4B4BF5"/>
          <w:sz w:val="20"/>
          <w:szCs w:val="20"/>
          <w:highlight w:val="yellow"/>
        </w:rPr>
        <w:t>.</w:t>
      </w:r>
    </w:p>
    <w:p w:rsidR="004636BE" w:rsidRPr="002E002B" w:rsidRDefault="00FB1E5F" w:rsidP="004636BE">
      <w:pPr>
        <w:ind w:left="180"/>
        <w:rPr>
          <w:rFonts w:ascii="Trebuchet MS" w:hAnsi="Trebuchet MS" w:cs="Arial"/>
          <w:b/>
          <w:color w:val="4B4BF5"/>
          <w:sz w:val="20"/>
          <w:szCs w:val="20"/>
          <w:lang w:val="bg-BG"/>
        </w:rPr>
      </w:pPr>
      <w:proofErr w:type="spellStart"/>
      <w:r w:rsidRPr="002E002B">
        <w:rPr>
          <w:rFonts w:ascii="Trebuchet MS" w:hAnsi="Trebuchet MS" w:cs="Arial"/>
          <w:b/>
          <w:color w:val="4B4BF5"/>
          <w:sz w:val="20"/>
          <w:szCs w:val="20"/>
          <w:highlight w:val="yellow"/>
        </w:rPr>
        <w:t>Foundever</w:t>
      </w:r>
      <w:proofErr w:type="spellEnd"/>
      <w:r w:rsidR="004636BE" w:rsidRPr="002E002B">
        <w:rPr>
          <w:rFonts w:ascii="Trebuchet MS" w:hAnsi="Trebuchet MS" w:cs="Arial"/>
          <w:b/>
          <w:color w:val="4B4BF5"/>
          <w:sz w:val="20"/>
          <w:szCs w:val="20"/>
          <w:highlight w:val="yellow"/>
          <w:lang w:val="bg-BG"/>
        </w:rPr>
        <w:t xml:space="preserve"> </w:t>
      </w:r>
      <w:r w:rsidR="004636BE" w:rsidRPr="002E002B">
        <w:rPr>
          <w:rFonts w:ascii="Trebuchet MS" w:hAnsi="Trebuchet MS" w:cs="Arial"/>
          <w:b/>
          <w:color w:val="4B4BF5"/>
          <w:sz w:val="20"/>
          <w:szCs w:val="20"/>
          <w:highlight w:val="yellow"/>
        </w:rPr>
        <w:t>Values</w:t>
      </w:r>
      <w:r w:rsidR="004636BE" w:rsidRPr="002E002B">
        <w:rPr>
          <w:rFonts w:ascii="Trebuchet MS" w:hAnsi="Trebuchet MS" w:cs="Arial"/>
          <w:b/>
          <w:color w:val="4B4BF5"/>
          <w:sz w:val="20"/>
          <w:szCs w:val="20"/>
          <w:highlight w:val="yellow"/>
          <w:lang w:val="bg-BG"/>
        </w:rPr>
        <w:t xml:space="preserve">:  </w:t>
      </w:r>
      <w:r w:rsidR="00752CD2" w:rsidRPr="002E002B">
        <w:rPr>
          <w:rFonts w:ascii="Trebuchet MS" w:hAnsi="Trebuchet MS" w:cs="Arial"/>
          <w:b/>
          <w:color w:val="4B4BF5"/>
          <w:sz w:val="20"/>
          <w:szCs w:val="20"/>
          <w:highlight w:val="yellow"/>
        </w:rPr>
        <w:t>Creativity. Commitment. Connection.</w:t>
      </w:r>
    </w:p>
    <w:p w:rsidR="004636BE" w:rsidRPr="00752CD2" w:rsidRDefault="004636BE" w:rsidP="00AA19E7">
      <w:pPr>
        <w:rPr>
          <w:rFonts w:ascii="Trebuchet MS" w:hAnsi="Trebuchet MS" w:cs="Arial"/>
          <w:b/>
          <w:sz w:val="22"/>
          <w:szCs w:val="22"/>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rsidTr="003F13D8">
        <w:trPr>
          <w:trHeight w:val="2397"/>
        </w:trPr>
        <w:tc>
          <w:tcPr>
            <w:tcW w:w="5236"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Pr="00027CAF">
              <w:rPr>
                <w:rFonts w:asciiTheme="majorHAnsi" w:hAnsiTheme="majorHAnsi" w:cs="Helvetica"/>
                <w:sz w:val="22"/>
                <w:szCs w:val="22"/>
                <w:lang w:val="bg-BG"/>
              </w:rPr>
              <w:t>анализирането на данни</w:t>
            </w:r>
            <w:r w:rsidR="00752CD2">
              <w:rPr>
                <w:rFonts w:asciiTheme="majorHAnsi" w:hAnsiTheme="majorHAnsi" w:cs="Helvetica"/>
                <w:sz w:val="22"/>
                <w:szCs w:val="22"/>
                <w:lang w:val="en-GB"/>
              </w:rPr>
              <w:t xml:space="preserve">, </w:t>
            </w:r>
            <w:r w:rsidR="00752CD2">
              <w:rPr>
                <w:rFonts w:asciiTheme="majorHAnsi" w:hAnsiTheme="majorHAnsi" w:cs="Helvetica"/>
                <w:sz w:val="22"/>
                <w:szCs w:val="22"/>
                <w:lang w:val="bg-BG"/>
              </w:rPr>
              <w:t>създаването на визуализации, дашборди и доклади насочени към</w:t>
            </w:r>
            <w:r w:rsidRPr="00027CAF">
              <w:rPr>
                <w:rFonts w:asciiTheme="majorHAnsi" w:hAnsiTheme="majorHAnsi" w:cs="Helvetica"/>
                <w:sz w:val="22"/>
                <w:szCs w:val="22"/>
                <w:lang w:val="bg-BG"/>
              </w:rPr>
              <w:t xml:space="preserve"> предоставянето на информация</w:t>
            </w:r>
            <w:r>
              <w:rPr>
                <w:rFonts w:asciiTheme="majorHAnsi" w:hAnsiTheme="majorHAnsi" w:cs="Helvetica"/>
                <w:sz w:val="22"/>
                <w:szCs w:val="22"/>
              </w:rPr>
              <w:t xml:space="preserve">, </w:t>
            </w:r>
            <w:r>
              <w:rPr>
                <w:rFonts w:asciiTheme="majorHAnsi" w:hAnsiTheme="majorHAnsi" w:cs="Helvetica"/>
                <w:sz w:val="22"/>
                <w:szCs w:val="22"/>
                <w:lang w:val="bg-BG"/>
              </w:rPr>
              <w:t>която помага при вземането на важни решения в 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 и интерпретиране на данни, помагащи за 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Създаване</w:t>
            </w:r>
            <w:r w:rsidRPr="004A56D5">
              <w:rPr>
                <w:rFonts w:asciiTheme="majorHAnsi" w:hAnsiTheme="majorHAnsi" w:cs="Helvetica"/>
                <w:sz w:val="22"/>
                <w:szCs w:val="22"/>
                <w:lang w:val="bg-BG"/>
              </w:rPr>
              <w:t xml:space="preserve"> и </w:t>
            </w:r>
            <w:r w:rsidR="00CB13F4">
              <w:rPr>
                <w:rFonts w:asciiTheme="majorHAnsi" w:hAnsiTheme="majorHAnsi" w:cs="Helvetica"/>
                <w:sz w:val="22"/>
                <w:szCs w:val="22"/>
                <w:lang w:val="bg-BG"/>
              </w:rPr>
              <w:t>предоставяне</w:t>
            </w:r>
            <w:r>
              <w:rPr>
                <w:rFonts w:asciiTheme="majorHAnsi" w:hAnsiTheme="majorHAnsi" w:cs="Helvetica"/>
                <w:sz w:val="22"/>
                <w:szCs w:val="22"/>
                <w:lang w:val="bg-BG"/>
              </w:rPr>
              <w:t xml:space="preserve"> на</w:t>
            </w:r>
            <w:r w:rsidR="002E002B">
              <w:rPr>
                <w:rFonts w:asciiTheme="majorHAnsi" w:hAnsiTheme="majorHAnsi" w:cs="Helvetica"/>
                <w:sz w:val="22"/>
                <w:szCs w:val="22"/>
                <w:lang w:val="en-GB"/>
              </w:rPr>
              <w:t xml:space="preserve"> </w:t>
            </w:r>
            <w:r w:rsidR="002E002B">
              <w:rPr>
                <w:rFonts w:asciiTheme="majorHAnsi" w:hAnsiTheme="majorHAnsi" w:cs="Helvetica"/>
                <w:sz w:val="22"/>
                <w:szCs w:val="22"/>
                <w:lang w:val="bg-BG"/>
              </w:rPr>
              <w:t>визуализации, дашборди и доклади</w:t>
            </w:r>
            <w:r w:rsidRPr="004A56D5">
              <w:rPr>
                <w:rFonts w:asciiTheme="majorHAnsi" w:hAnsiTheme="majorHAnsi" w:cs="Helvetica"/>
                <w:sz w:val="22"/>
                <w:szCs w:val="22"/>
                <w:lang w:val="bg-BG"/>
              </w:rPr>
              <w:t xml:space="preserve">, които </w:t>
            </w:r>
            <w:r w:rsidRPr="004A56D5">
              <w:rPr>
                <w:rFonts w:asciiTheme="majorHAnsi" w:hAnsiTheme="majorHAnsi" w:cs="Helvetica"/>
                <w:sz w:val="22"/>
                <w:szCs w:val="22"/>
                <w:lang w:val="bg-BG"/>
              </w:rPr>
              <w:lastRenderedPageBreak/>
              <w:t xml:space="preserve">обобщават сложни данни по ясен и </w:t>
            </w:r>
            <w:r w:rsidR="00650393">
              <w:rPr>
                <w:rFonts w:asciiTheme="majorHAnsi" w:hAnsiTheme="majorHAnsi" w:cs="Helvetica"/>
                <w:sz w:val="22"/>
                <w:szCs w:val="22"/>
                <w:lang w:val="bg-BG"/>
              </w:rPr>
              <w:t>точен</w:t>
            </w:r>
            <w:r w:rsidRPr="004A56D5">
              <w:rPr>
                <w:rFonts w:asciiTheme="majorHAnsi" w:hAnsiTheme="majorHAnsi" w:cs="Helvetica"/>
                <w:sz w:val="22"/>
                <w:szCs w:val="22"/>
                <w:lang w:val="bg-BG"/>
              </w:rPr>
              <w:t xml:space="preserve"> начин</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sidRPr="004A56D5">
              <w:rPr>
                <w:rFonts w:asciiTheme="majorHAnsi" w:hAnsiTheme="majorHAnsi" w:cs="Helvetica"/>
                <w:sz w:val="22"/>
                <w:szCs w:val="22"/>
                <w:lang w:val="bg-BG"/>
              </w:rPr>
              <w:t>Точно идентифициране на проблеми в рамките</w:t>
            </w:r>
            <w:r w:rsidR="002E002B">
              <w:rPr>
                <w:rFonts w:asciiTheme="majorHAnsi" w:hAnsiTheme="majorHAnsi" w:cs="Helvetica"/>
                <w:sz w:val="22"/>
                <w:szCs w:val="22"/>
                <w:lang w:val="bg-BG"/>
              </w:rPr>
              <w:t xml:space="preserve"> на бизнеса </w:t>
            </w:r>
            <w:r w:rsidRPr="004A56D5">
              <w:rPr>
                <w:rFonts w:asciiTheme="majorHAnsi" w:hAnsiTheme="majorHAnsi" w:cs="Helvetica"/>
                <w:sz w:val="22"/>
                <w:szCs w:val="22"/>
                <w:lang w:val="bg-BG"/>
              </w:rPr>
              <w:t>като се използват техники за моделиране и представяне на данни</w:t>
            </w:r>
          </w:p>
          <w:p w:rsidR="00FB1E5F" w:rsidRPr="00D83676"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Изграждане и поддръжка на</w:t>
            </w:r>
            <w:r w:rsidRPr="00D83676">
              <w:rPr>
                <w:rFonts w:asciiTheme="majorHAnsi" w:hAnsiTheme="majorHAnsi" w:cs="Helvetica"/>
                <w:sz w:val="22"/>
                <w:szCs w:val="22"/>
                <w:lang w:val="bg-BG"/>
              </w:rPr>
              <w:t xml:space="preserve"> </w:t>
            </w:r>
            <w:r>
              <w:rPr>
                <w:rFonts w:asciiTheme="majorHAnsi" w:hAnsiTheme="majorHAnsi" w:cs="Helvetica"/>
                <w:sz w:val="22"/>
                <w:szCs w:val="22"/>
                <w:lang w:val="bg-BG"/>
              </w:rPr>
              <w:t xml:space="preserve">репорти, които подпомагат на </w:t>
            </w:r>
            <w:r w:rsidRPr="00D83676">
              <w:rPr>
                <w:rFonts w:asciiTheme="majorHAnsi" w:hAnsiTheme="majorHAnsi" w:cs="Helvetica"/>
                <w:sz w:val="22"/>
                <w:szCs w:val="22"/>
                <w:lang w:val="bg-BG"/>
              </w:rPr>
              <w:t>бизнес лидерите да проследяват клю</w:t>
            </w:r>
            <w:r>
              <w:rPr>
                <w:rFonts w:asciiTheme="majorHAnsi" w:hAnsiTheme="majorHAnsi" w:cs="Helvetica"/>
                <w:sz w:val="22"/>
                <w:szCs w:val="22"/>
                <w:lang w:val="bg-BG"/>
              </w:rPr>
              <w:t>чови показатели за ефективност</w:t>
            </w:r>
            <w:r w:rsidRPr="00D83676">
              <w:rPr>
                <w:rFonts w:asciiTheme="majorHAnsi" w:hAnsiTheme="majorHAnsi" w:cs="Helvetica"/>
                <w:sz w:val="22"/>
                <w:szCs w:val="22"/>
                <w:lang w:val="bg-BG"/>
              </w:rPr>
              <w:t xml:space="preserve"> и да вземат решения, базирани на</w:t>
            </w:r>
            <w:r w:rsidR="00650393">
              <w:rPr>
                <w:rFonts w:asciiTheme="majorHAnsi" w:hAnsiTheme="majorHAnsi" w:cs="Helvetica"/>
                <w:sz w:val="22"/>
                <w:szCs w:val="22"/>
                <w:lang w:val="bg-BG"/>
              </w:rPr>
              <w:t xml:space="preserve"> тези</w:t>
            </w:r>
            <w:r w:rsidRPr="00D83676">
              <w:rPr>
                <w:rFonts w:asciiTheme="majorHAnsi" w:hAnsiTheme="majorHAnsi" w:cs="Helvetica"/>
                <w:sz w:val="22"/>
                <w:szCs w:val="22"/>
                <w:lang w:val="bg-BG"/>
              </w:rPr>
              <w:t xml:space="preserve"> данни</w:t>
            </w:r>
          </w:p>
          <w:p w:rsidR="00FB1E5F" w:rsidRPr="00037163"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Проектиране и създаване на</w:t>
            </w:r>
            <w:r w:rsidRPr="00037163">
              <w:rPr>
                <w:rFonts w:asciiTheme="majorHAnsi" w:hAnsiTheme="majorHAnsi" w:cs="Helvetica"/>
                <w:sz w:val="22"/>
                <w:szCs w:val="22"/>
                <w:lang w:val="bg-BG"/>
              </w:rPr>
              <w:t xml:space="preserve"> визуализации, </w:t>
            </w:r>
            <w:r>
              <w:rPr>
                <w:rFonts w:asciiTheme="majorHAnsi" w:hAnsiTheme="majorHAnsi" w:cs="Helvetica"/>
                <w:sz w:val="22"/>
                <w:szCs w:val="22"/>
                <w:lang w:val="bg-BG"/>
              </w:rPr>
              <w:t>помагаща за разбирането на данните</w:t>
            </w:r>
          </w:p>
          <w:p w:rsidR="00FB1E5F" w:rsidRPr="00527968" w:rsidRDefault="00FB1E5F" w:rsidP="00FB1E5F">
            <w:pPr>
              <w:pStyle w:val="BodyText"/>
              <w:numPr>
                <w:ilvl w:val="0"/>
                <w:numId w:val="24"/>
              </w:numPr>
              <w:tabs>
                <w:tab w:val="left" w:pos="1350"/>
              </w:tabs>
              <w:spacing w:after="0"/>
              <w:rPr>
                <w:rFonts w:asciiTheme="majorHAnsi" w:hAnsiTheme="majorHAnsi" w:cs="Helvetica"/>
                <w:sz w:val="22"/>
                <w:szCs w:val="22"/>
              </w:rPr>
            </w:pPr>
            <w:r w:rsidRPr="00037163">
              <w:rPr>
                <w:rFonts w:asciiTheme="majorHAnsi" w:hAnsiTheme="majorHAnsi" w:cs="Helvetica"/>
                <w:sz w:val="22"/>
                <w:szCs w:val="22"/>
                <w:lang w:val="bg-BG"/>
              </w:rPr>
              <w:t xml:space="preserve"> </w:t>
            </w:r>
            <w:r>
              <w:rPr>
                <w:rFonts w:asciiTheme="majorHAnsi" w:hAnsiTheme="majorHAnsi" w:cs="Helvetica"/>
                <w:sz w:val="22"/>
                <w:szCs w:val="22"/>
                <w:lang w:val="bg-BG"/>
              </w:rPr>
              <w:t>Изграждане</w:t>
            </w:r>
            <w:r w:rsidRPr="00037163">
              <w:rPr>
                <w:rFonts w:asciiTheme="majorHAnsi" w:hAnsiTheme="majorHAnsi" w:cs="Helvetica"/>
                <w:sz w:val="22"/>
                <w:szCs w:val="22"/>
                <w:lang w:val="bg-BG"/>
              </w:rPr>
              <w:t xml:space="preserve"> и подд</w:t>
            </w:r>
            <w:r>
              <w:rPr>
                <w:rFonts w:asciiTheme="majorHAnsi" w:hAnsiTheme="majorHAnsi" w:cs="Helvetica"/>
                <w:sz w:val="22"/>
                <w:szCs w:val="22"/>
                <w:lang w:val="bg-BG"/>
              </w:rPr>
              <w:t>ръжка на</w:t>
            </w:r>
            <w:r w:rsidRPr="00037163">
              <w:rPr>
                <w:rFonts w:asciiTheme="majorHAnsi" w:hAnsiTheme="majorHAnsi" w:cs="Helvetica"/>
                <w:sz w:val="22"/>
                <w:szCs w:val="22"/>
                <w:lang w:val="bg-BG"/>
              </w:rPr>
              <w:t xml:space="preserve"> модели </w:t>
            </w:r>
            <w:r>
              <w:rPr>
                <w:rFonts w:asciiTheme="majorHAnsi" w:hAnsiTheme="majorHAnsi" w:cs="Helvetica"/>
                <w:sz w:val="22"/>
                <w:szCs w:val="22"/>
                <w:lang w:val="bg-BG"/>
              </w:rPr>
              <w:t>от данни, което позволява</w:t>
            </w:r>
            <w:r w:rsidRPr="00037163">
              <w:rPr>
                <w:rFonts w:asciiTheme="majorHAnsi" w:hAnsiTheme="majorHAnsi" w:cs="Helvetica"/>
                <w:sz w:val="22"/>
                <w:szCs w:val="22"/>
                <w:lang w:val="bg-BG"/>
              </w:rPr>
              <w:t xml:space="preserve"> на бизнес </w:t>
            </w:r>
            <w:r>
              <w:rPr>
                <w:rFonts w:asciiTheme="majorHAnsi" w:hAnsiTheme="majorHAnsi" w:cs="Helvetica"/>
                <w:sz w:val="22"/>
                <w:szCs w:val="22"/>
                <w:lang w:val="bg-BG"/>
              </w:rPr>
              <w:t>ръководителите</w:t>
            </w:r>
            <w:r w:rsidRPr="00037163">
              <w:rPr>
                <w:rFonts w:asciiTheme="majorHAnsi" w:hAnsiTheme="majorHAnsi" w:cs="Helvetica"/>
                <w:sz w:val="22"/>
                <w:szCs w:val="22"/>
                <w:lang w:val="bg-BG"/>
              </w:rPr>
              <w:t xml:space="preserve"> да разбират п</w:t>
            </w:r>
            <w:r>
              <w:rPr>
                <w:rFonts w:asciiTheme="majorHAnsi" w:hAnsiTheme="majorHAnsi" w:cs="Helvetica"/>
                <w:sz w:val="22"/>
                <w:szCs w:val="22"/>
                <w:lang w:val="bg-BG"/>
              </w:rPr>
              <w:t>о-добре връзките между различните</w:t>
            </w:r>
            <w:r w:rsidRPr="00037163">
              <w:rPr>
                <w:rFonts w:asciiTheme="majorHAnsi" w:hAnsiTheme="majorHAnsi" w:cs="Helvetica"/>
                <w:sz w:val="22"/>
                <w:szCs w:val="22"/>
                <w:lang w:val="bg-BG"/>
              </w:rPr>
              <w:t xml:space="preserve"> </w:t>
            </w:r>
            <w:r w:rsidR="0085630C">
              <w:rPr>
                <w:rFonts w:asciiTheme="majorHAnsi" w:hAnsiTheme="majorHAnsi" w:cs="Helvetica"/>
                <w:sz w:val="22"/>
                <w:szCs w:val="22"/>
                <w:lang w:val="bg-BG"/>
              </w:rPr>
              <w:t>метрики</w:t>
            </w:r>
          </w:p>
          <w:p w:rsidR="00FB1E5F" w:rsidRPr="00424628"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Проверяване на точността на данните</w:t>
            </w:r>
            <w:r w:rsidRPr="00032691">
              <w:rPr>
                <w:rFonts w:asciiTheme="majorHAnsi" w:hAnsiTheme="majorHAnsi" w:cs="Helvetica"/>
                <w:sz w:val="22"/>
                <w:szCs w:val="22"/>
                <w:lang w:val="bg-BG"/>
              </w:rPr>
              <w:t xml:space="preserve">, </w:t>
            </w:r>
            <w:r>
              <w:rPr>
                <w:rFonts w:asciiTheme="majorHAnsi" w:hAnsiTheme="majorHAnsi" w:cs="Helvetica"/>
                <w:sz w:val="22"/>
                <w:szCs w:val="22"/>
                <w:lang w:val="bg-BG"/>
              </w:rPr>
              <w:t>тяхната пълнoта и актуалност и разработването на</w:t>
            </w:r>
            <w:r w:rsidRPr="00032691">
              <w:rPr>
                <w:rFonts w:asciiTheme="majorHAnsi" w:hAnsiTheme="majorHAnsi" w:cs="Helvetica"/>
                <w:sz w:val="22"/>
                <w:szCs w:val="22"/>
                <w:lang w:val="bg-BG"/>
              </w:rPr>
              <w:t xml:space="preserve"> процеси за ефективно управление на </w:t>
            </w:r>
            <w:r>
              <w:rPr>
                <w:rFonts w:asciiTheme="majorHAnsi" w:hAnsiTheme="majorHAnsi" w:cs="Helvetica"/>
                <w:sz w:val="22"/>
                <w:szCs w:val="22"/>
                <w:lang w:val="bg-BG"/>
              </w:rPr>
              <w:t>данните</w:t>
            </w:r>
          </w:p>
          <w:p w:rsidR="00424628" w:rsidRPr="000150FF" w:rsidRDefault="000150FF" w:rsidP="000150FF">
            <w:pPr>
              <w:pStyle w:val="BodyText"/>
              <w:numPr>
                <w:ilvl w:val="0"/>
                <w:numId w:val="24"/>
              </w:numPr>
              <w:tabs>
                <w:tab w:val="left" w:pos="1350"/>
              </w:tabs>
              <w:spacing w:after="0"/>
              <w:rPr>
                <w:rFonts w:asciiTheme="majorHAnsi" w:hAnsiTheme="majorHAnsi" w:cs="Helvetica"/>
                <w:sz w:val="22"/>
                <w:szCs w:val="22"/>
                <w:highlight w:val="green"/>
              </w:rPr>
            </w:pPr>
            <w:r w:rsidRPr="000150FF">
              <w:rPr>
                <w:rFonts w:asciiTheme="majorHAnsi" w:hAnsiTheme="majorHAnsi" w:cs="Helvetica"/>
                <w:sz w:val="22"/>
                <w:szCs w:val="22"/>
                <w:highlight w:val="green"/>
                <w:lang w:val="bg-BG"/>
              </w:rPr>
              <w:t xml:space="preserve">Предоставя техническа поддръжка и отстраняване на проблеми при </w:t>
            </w:r>
            <w:r w:rsidRPr="000150FF">
              <w:rPr>
                <w:rFonts w:asciiTheme="majorHAnsi" w:hAnsiTheme="majorHAnsi" w:cs="Helvetica"/>
                <w:sz w:val="22"/>
                <w:szCs w:val="22"/>
                <w:highlight w:val="green"/>
              </w:rPr>
              <w:t xml:space="preserve">BI </w:t>
            </w:r>
            <w:r w:rsidRPr="000150FF">
              <w:rPr>
                <w:rFonts w:asciiTheme="majorHAnsi" w:hAnsiTheme="majorHAnsi" w:cs="Helvetica"/>
                <w:sz w:val="22"/>
                <w:szCs w:val="22"/>
                <w:highlight w:val="green"/>
                <w:lang w:val="bg-BG"/>
              </w:rPr>
              <w:t>решенията</w:t>
            </w:r>
          </w:p>
          <w:p w:rsidR="000150FF" w:rsidRPr="000150FF" w:rsidRDefault="001840AB" w:rsidP="000150FF">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Работa</w:t>
            </w:r>
            <w:r w:rsidR="000150FF" w:rsidRPr="000150FF">
              <w:rPr>
                <w:rFonts w:asciiTheme="majorHAnsi" w:hAnsiTheme="majorHAnsi" w:cs="Helvetica"/>
                <w:sz w:val="22"/>
                <w:szCs w:val="22"/>
                <w:highlight w:val="green"/>
                <w:lang w:val="bg-BG"/>
              </w:rPr>
              <w:t xml:space="preserve"> със системи за управление на данни и </w:t>
            </w:r>
            <w:r w:rsidR="000150FF" w:rsidRPr="000150FF">
              <w:rPr>
                <w:rFonts w:asciiTheme="majorHAnsi" w:hAnsiTheme="majorHAnsi" w:cs="Helvetica"/>
                <w:sz w:val="22"/>
                <w:szCs w:val="22"/>
                <w:highlight w:val="green"/>
              </w:rPr>
              <w:t xml:space="preserve">SQL </w:t>
            </w:r>
            <w:r w:rsidR="000150FF" w:rsidRPr="000150FF">
              <w:rPr>
                <w:rFonts w:asciiTheme="majorHAnsi" w:hAnsiTheme="majorHAnsi" w:cs="Helvetica"/>
                <w:sz w:val="22"/>
                <w:szCs w:val="22"/>
                <w:highlight w:val="green"/>
                <w:lang w:val="bg-BG"/>
              </w:rPr>
              <w:t>бази от данни</w:t>
            </w:r>
          </w:p>
          <w:p w:rsidR="00FB1E5F" w:rsidRPr="003A5943" w:rsidRDefault="00FB1E5F" w:rsidP="003933CB">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T</w:t>
            </w:r>
            <w:r>
              <w:rPr>
                <w:rFonts w:asciiTheme="majorHAnsi" w:hAnsiTheme="majorHAnsi" w:cs="Helvetica"/>
                <w:sz w:val="22"/>
                <w:szCs w:val="22"/>
                <w:lang w:val="bg-BG"/>
              </w:rPr>
              <w:t>ърсене на</w:t>
            </w:r>
            <w:r>
              <w:rPr>
                <w:rFonts w:asciiTheme="majorHAnsi" w:hAnsiTheme="majorHAnsi" w:cs="Helvetica"/>
                <w:sz w:val="22"/>
                <w:szCs w:val="22"/>
              </w:rPr>
              <w:t xml:space="preserve"> </w:t>
            </w:r>
            <w:r>
              <w:rPr>
                <w:rFonts w:asciiTheme="majorHAnsi" w:hAnsiTheme="majorHAnsi" w:cs="Helvetica"/>
                <w:sz w:val="22"/>
                <w:szCs w:val="22"/>
                <w:lang w:val="bg-BG"/>
              </w:rPr>
              <w:t>нови</w:t>
            </w:r>
            <w:r w:rsidRPr="00C64CED">
              <w:rPr>
                <w:rFonts w:asciiTheme="majorHAnsi" w:hAnsiTheme="majorHAnsi" w:cs="Helvetica"/>
                <w:sz w:val="22"/>
                <w:szCs w:val="22"/>
                <w:lang w:val="bg-BG"/>
              </w:rPr>
              <w:t xml:space="preserve"> начини</w:t>
            </w:r>
            <w:r>
              <w:rPr>
                <w:rFonts w:asciiTheme="majorHAnsi" w:hAnsiTheme="majorHAnsi" w:cs="Helvetica"/>
                <w:sz w:val="22"/>
                <w:szCs w:val="22"/>
                <w:lang w:val="bg-BG"/>
              </w:rPr>
              <w:t xml:space="preserve"> за подобряване на процесите, анализ на данни и създаване на репорти, които да са по-ефективни и удобни за потребителя</w:t>
            </w:r>
          </w:p>
          <w:p w:rsidR="001840AB" w:rsidRPr="001840AB" w:rsidRDefault="001840AB" w:rsidP="001840AB">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Следене</w:t>
            </w:r>
            <w:r w:rsidR="003A5943" w:rsidRPr="003A5943">
              <w:rPr>
                <w:rFonts w:asciiTheme="majorHAnsi" w:hAnsiTheme="majorHAnsi" w:cs="Helvetica"/>
                <w:sz w:val="22"/>
                <w:szCs w:val="22"/>
                <w:highlight w:val="green"/>
                <w:lang w:val="bg-BG"/>
              </w:rPr>
              <w:t xml:space="preserve"> за</w:t>
            </w:r>
            <w:r w:rsidR="003A5943" w:rsidRPr="003A5943">
              <w:rPr>
                <w:rFonts w:asciiTheme="majorHAnsi" w:hAnsiTheme="majorHAnsi" w:cs="Helvetica"/>
                <w:sz w:val="22"/>
                <w:szCs w:val="22"/>
                <w:highlight w:val="green"/>
              </w:rPr>
              <w:t xml:space="preserve"> </w:t>
            </w:r>
            <w:proofErr w:type="spellStart"/>
            <w:r w:rsidR="003A5943" w:rsidRPr="003A5943">
              <w:rPr>
                <w:rFonts w:asciiTheme="majorHAnsi" w:hAnsiTheme="majorHAnsi" w:cs="Helvetica"/>
                <w:sz w:val="22"/>
                <w:szCs w:val="22"/>
                <w:highlight w:val="green"/>
              </w:rPr>
              <w:t>ефективността</w:t>
            </w:r>
            <w:proofErr w:type="spellEnd"/>
            <w:r w:rsidR="003A5943" w:rsidRPr="003A5943">
              <w:rPr>
                <w:rFonts w:asciiTheme="majorHAnsi" w:hAnsiTheme="majorHAnsi" w:cs="Helvetica"/>
                <w:sz w:val="22"/>
                <w:szCs w:val="22"/>
                <w:highlight w:val="green"/>
              </w:rPr>
              <w:t xml:space="preserve"> </w:t>
            </w:r>
            <w:proofErr w:type="spellStart"/>
            <w:r w:rsidR="003A5943" w:rsidRPr="003A5943">
              <w:rPr>
                <w:rFonts w:asciiTheme="majorHAnsi" w:hAnsiTheme="majorHAnsi" w:cs="Helvetica"/>
                <w:sz w:val="22"/>
                <w:szCs w:val="22"/>
                <w:highlight w:val="green"/>
              </w:rPr>
              <w:t>на</w:t>
            </w:r>
            <w:proofErr w:type="spellEnd"/>
            <w:r w:rsidR="003A5943" w:rsidRPr="003A5943">
              <w:rPr>
                <w:rFonts w:asciiTheme="majorHAnsi" w:hAnsiTheme="majorHAnsi" w:cs="Helvetica"/>
                <w:sz w:val="22"/>
                <w:szCs w:val="22"/>
                <w:highlight w:val="green"/>
              </w:rPr>
              <w:t xml:space="preserve"> BI </w:t>
            </w:r>
            <w:proofErr w:type="spellStart"/>
            <w:r w:rsidR="003A5943" w:rsidRPr="003A5943">
              <w:rPr>
                <w:rFonts w:asciiTheme="majorHAnsi" w:hAnsiTheme="majorHAnsi" w:cs="Helvetica"/>
                <w:sz w:val="22"/>
                <w:szCs w:val="22"/>
                <w:highlight w:val="green"/>
              </w:rPr>
              <w:t>решенията</w:t>
            </w:r>
            <w:proofErr w:type="spellEnd"/>
            <w:r w:rsidR="003A5943" w:rsidRPr="003A5943">
              <w:rPr>
                <w:rFonts w:asciiTheme="majorHAnsi" w:hAnsiTheme="majorHAnsi" w:cs="Helvetica"/>
                <w:sz w:val="22"/>
                <w:szCs w:val="22"/>
                <w:highlight w:val="green"/>
              </w:rPr>
              <w:t xml:space="preserve"> и </w:t>
            </w:r>
            <w:r>
              <w:rPr>
                <w:rFonts w:asciiTheme="majorHAnsi" w:hAnsiTheme="majorHAnsi" w:cs="Helvetica"/>
                <w:sz w:val="22"/>
                <w:szCs w:val="22"/>
                <w:highlight w:val="green"/>
                <w:lang w:val="bg-BG"/>
              </w:rPr>
              <w:t>даване на</w:t>
            </w:r>
            <w:r>
              <w:rPr>
                <w:rFonts w:asciiTheme="majorHAnsi" w:hAnsiTheme="majorHAnsi" w:cs="Helvetica"/>
                <w:sz w:val="22"/>
                <w:szCs w:val="22"/>
                <w:highlight w:val="green"/>
              </w:rPr>
              <w:t xml:space="preserve"> </w:t>
            </w:r>
            <w:proofErr w:type="spellStart"/>
            <w:r>
              <w:rPr>
                <w:rFonts w:asciiTheme="majorHAnsi" w:hAnsiTheme="majorHAnsi" w:cs="Helvetica"/>
                <w:sz w:val="22"/>
                <w:szCs w:val="22"/>
                <w:highlight w:val="green"/>
              </w:rPr>
              <w:t>препоръки</w:t>
            </w:r>
            <w:proofErr w:type="spellEnd"/>
            <w:r>
              <w:rPr>
                <w:rFonts w:asciiTheme="majorHAnsi" w:hAnsiTheme="majorHAnsi" w:cs="Helvetica"/>
                <w:sz w:val="22"/>
                <w:szCs w:val="22"/>
                <w:highlight w:val="green"/>
              </w:rPr>
              <w:t xml:space="preserve"> </w:t>
            </w:r>
            <w:proofErr w:type="spellStart"/>
            <w:r>
              <w:rPr>
                <w:rFonts w:asciiTheme="majorHAnsi" w:hAnsiTheme="majorHAnsi" w:cs="Helvetica"/>
                <w:sz w:val="22"/>
                <w:szCs w:val="22"/>
                <w:highlight w:val="green"/>
              </w:rPr>
              <w:t>за</w:t>
            </w:r>
            <w:proofErr w:type="spellEnd"/>
            <w:r>
              <w:rPr>
                <w:rFonts w:asciiTheme="majorHAnsi" w:hAnsiTheme="majorHAnsi" w:cs="Helvetica"/>
                <w:sz w:val="22"/>
                <w:szCs w:val="22"/>
                <w:highlight w:val="green"/>
              </w:rPr>
              <w:t xml:space="preserve"> </w:t>
            </w:r>
            <w:proofErr w:type="spellStart"/>
            <w:r>
              <w:rPr>
                <w:rFonts w:asciiTheme="majorHAnsi" w:hAnsiTheme="majorHAnsi" w:cs="Helvetica"/>
                <w:sz w:val="22"/>
                <w:szCs w:val="22"/>
                <w:highlight w:val="green"/>
              </w:rPr>
              <w:t>подобрения</w:t>
            </w:r>
            <w:proofErr w:type="spellEnd"/>
          </w:p>
          <w:p w:rsidR="00FB1E5F" w:rsidRPr="00171072" w:rsidRDefault="00FB1E5F" w:rsidP="00FB1E5F">
            <w:pPr>
              <w:pStyle w:val="ListParagraph"/>
              <w:numPr>
                <w:ilvl w:val="0"/>
                <w:numId w:val="24"/>
              </w:numPr>
              <w:rPr>
                <w:rFonts w:asciiTheme="majorHAnsi" w:hAnsiTheme="majorHAnsi" w:cs="Helvetica"/>
                <w:sz w:val="22"/>
                <w:szCs w:val="22"/>
                <w:lang w:val="bg-BG"/>
              </w:rPr>
            </w:pPr>
            <w:r w:rsidRPr="00171072">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Колаборация с други членове на екипа и други екипи в и извън структурата на „</w:t>
            </w:r>
            <w:r w:rsidR="00B72F6D">
              <w:rPr>
                <w:rFonts w:asciiTheme="majorHAnsi" w:hAnsiTheme="majorHAnsi" w:cs="Arial"/>
                <w:sz w:val="22"/>
                <w:szCs w:val="22"/>
                <w:lang w:val="bg-BG"/>
              </w:rPr>
              <w:t>Ф</w:t>
            </w:r>
            <w:r w:rsidR="00B72F6D">
              <w:rPr>
                <w:rFonts w:asciiTheme="majorHAnsi" w:hAnsiTheme="majorHAnsi" w:cs="Arial"/>
                <w:sz w:val="22"/>
                <w:szCs w:val="22"/>
                <w:lang w:val="en-GB"/>
              </w:rPr>
              <w:t>a</w:t>
            </w:r>
            <w:r>
              <w:rPr>
                <w:rFonts w:asciiTheme="majorHAnsi" w:hAnsiTheme="majorHAnsi" w:cs="Arial"/>
                <w:sz w:val="22"/>
                <w:szCs w:val="22"/>
                <w:lang w:val="bg-BG"/>
              </w:rPr>
              <w:t>ундевер</w:t>
            </w:r>
            <w:r w:rsidR="00650393">
              <w:rPr>
                <w:rFonts w:asciiTheme="majorHAnsi" w:hAnsiTheme="majorHAnsi" w:cs="Arial"/>
                <w:sz w:val="22"/>
                <w:szCs w:val="22"/>
                <w:lang w:val="bg-BG"/>
              </w:rPr>
              <w:t>“</w:t>
            </w:r>
          </w:p>
          <w:p w:rsidR="00B72F6D" w:rsidRDefault="001964CD" w:rsidP="00FB1E5F">
            <w:pPr>
              <w:pStyle w:val="ListParagraph"/>
              <w:numPr>
                <w:ilvl w:val="0"/>
                <w:numId w:val="24"/>
              </w:numPr>
              <w:rPr>
                <w:rFonts w:asciiTheme="majorHAnsi" w:hAnsiTheme="majorHAnsi" w:cs="Arial"/>
                <w:sz w:val="22"/>
                <w:szCs w:val="22"/>
                <w:highlight w:val="green"/>
                <w:lang w:val="bg-BG"/>
              </w:rPr>
            </w:pPr>
            <w:r>
              <w:rPr>
                <w:rFonts w:asciiTheme="majorHAnsi" w:hAnsiTheme="majorHAnsi" w:cs="Arial"/>
                <w:sz w:val="22"/>
                <w:szCs w:val="22"/>
                <w:highlight w:val="green"/>
                <w:lang w:val="bg-BG"/>
              </w:rPr>
              <w:t>Честа работа</w:t>
            </w:r>
            <w:r w:rsidR="00B72F6D" w:rsidRPr="00B72F6D">
              <w:rPr>
                <w:rFonts w:asciiTheme="majorHAnsi" w:hAnsiTheme="majorHAnsi" w:cs="Arial"/>
                <w:sz w:val="22"/>
                <w:szCs w:val="22"/>
                <w:highlight w:val="green"/>
                <w:lang w:val="bg-BG"/>
              </w:rPr>
              <w:t xml:space="preserve"> със заинтересованите страни с цел идентифициране на бизнес нуждите и създаване на </w:t>
            </w:r>
            <w:r w:rsidR="00B72F6D" w:rsidRPr="00B72F6D">
              <w:rPr>
                <w:rFonts w:asciiTheme="majorHAnsi" w:hAnsiTheme="majorHAnsi" w:cs="Arial"/>
                <w:sz w:val="22"/>
                <w:szCs w:val="22"/>
                <w:highlight w:val="green"/>
              </w:rPr>
              <w:t xml:space="preserve">BI </w:t>
            </w:r>
            <w:r w:rsidR="00B72F6D" w:rsidRPr="00B72F6D">
              <w:rPr>
                <w:rFonts w:asciiTheme="majorHAnsi" w:hAnsiTheme="majorHAnsi" w:cs="Arial"/>
                <w:sz w:val="22"/>
                <w:szCs w:val="22"/>
                <w:highlight w:val="green"/>
                <w:lang w:val="bg-BG"/>
              </w:rPr>
              <w:t xml:space="preserve">решения, които отговарят на тях </w:t>
            </w:r>
          </w:p>
          <w:p w:rsidR="001964CD" w:rsidRPr="00B72F6D" w:rsidRDefault="001964CD" w:rsidP="001964CD">
            <w:pPr>
              <w:pStyle w:val="ListParagraph"/>
              <w:rPr>
                <w:rFonts w:asciiTheme="majorHAnsi" w:hAnsiTheme="majorHAnsi" w:cs="Arial"/>
                <w:sz w:val="22"/>
                <w:szCs w:val="22"/>
                <w:highlight w:val="green"/>
                <w:lang w:val="bg-BG"/>
              </w:rPr>
            </w:pPr>
          </w:p>
          <w:p w:rsidR="00FB1E5F" w:rsidRPr="00171072"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lastRenderedPageBreak/>
              <w:t>Участие в имплементацията и убеждаването на вътрешни и външни клиенти в ползата от нови технологии, системи и решения</w:t>
            </w:r>
          </w:p>
          <w:p w:rsidR="00FB1E5F" w:rsidRPr="00A0077B"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Автоматизиране на вътрешни процеси, намиране и имплементиране на подобрения, както и миграцията на репорти от други екипи</w:t>
            </w:r>
          </w:p>
        </w:tc>
        <w:tc>
          <w:tcPr>
            <w:tcW w:w="4906" w:type="dxa"/>
          </w:tcPr>
          <w:p w:rsidR="00FB1E5F" w:rsidRDefault="00FB1E5F" w:rsidP="00FB1E5F">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analyzing data and </w:t>
            </w:r>
            <w:r w:rsidR="00752CD2">
              <w:rPr>
                <w:rFonts w:asciiTheme="majorHAnsi" w:hAnsiTheme="majorHAnsi" w:cs="Helvetica"/>
                <w:sz w:val="22"/>
                <w:szCs w:val="22"/>
              </w:rPr>
              <w:t xml:space="preserve">creating visualizations, dashboards and reports </w:t>
            </w:r>
            <w:r w:rsidR="002E002B">
              <w:rPr>
                <w:rFonts w:asciiTheme="majorHAnsi" w:hAnsiTheme="majorHAnsi" w:cs="Helvetica"/>
                <w:sz w:val="22"/>
                <w:szCs w:val="22"/>
              </w:rPr>
              <w:t xml:space="preserve">aimed at </w:t>
            </w:r>
            <w:r w:rsidRPr="00D10444">
              <w:rPr>
                <w:rFonts w:asciiTheme="majorHAnsi" w:hAnsiTheme="majorHAnsi" w:cs="Helvetica"/>
                <w:sz w:val="22"/>
                <w:szCs w:val="22"/>
              </w:rPr>
              <w:t xml:space="preserve">providing insights to support decision-making processes within </w:t>
            </w:r>
            <w:r>
              <w:rPr>
                <w:rFonts w:asciiTheme="majorHAnsi" w:hAnsiTheme="majorHAnsi" w:cs="Helvetica"/>
                <w:sz w:val="22"/>
                <w:szCs w:val="22"/>
              </w:rPr>
              <w:t>the</w:t>
            </w:r>
            <w:r w:rsidRPr="00D10444">
              <w:rPr>
                <w:rFonts w:asciiTheme="majorHAnsi" w:hAnsiTheme="majorHAnsi" w:cs="Helvetica"/>
                <w:sz w:val="22"/>
                <w:szCs w:val="22"/>
              </w:rPr>
              <w:t xml:space="preserve"> organization</w:t>
            </w:r>
            <w:r>
              <w:rPr>
                <w:rFonts w:asciiTheme="majorHAnsi" w:hAnsiTheme="majorHAnsi" w:cs="Helvetica"/>
                <w:sz w:val="22"/>
                <w:szCs w:val="22"/>
              </w:rPr>
              <w:t>. This includes, but is not limited to:</w:t>
            </w:r>
          </w:p>
          <w:p w:rsidR="00FB1E5F" w:rsidRDefault="00FB1E5F" w:rsidP="00FB1E5F">
            <w:pPr>
              <w:pStyle w:val="BodyText"/>
              <w:tabs>
                <w:tab w:val="left" w:pos="1350"/>
              </w:tabs>
              <w:spacing w:after="0"/>
              <w:rPr>
                <w:rFonts w:asciiTheme="majorHAnsi" w:hAnsiTheme="majorHAnsi" w:cs="Helvetica"/>
                <w:sz w:val="22"/>
                <w:szCs w:val="22"/>
              </w:rPr>
            </w:pPr>
          </w:p>
          <w:p w:rsidR="00FB1E5F" w:rsidRDefault="00FB1E5F" w:rsidP="00FB1E5F">
            <w:pPr>
              <w:pStyle w:val="BodyText"/>
              <w:tabs>
                <w:tab w:val="left" w:pos="1350"/>
              </w:tabs>
              <w:spacing w:after="0"/>
              <w:rPr>
                <w:rFonts w:asciiTheme="majorHAnsi" w:hAnsiTheme="majorHAnsi" w:cs="Helvetica"/>
                <w:sz w:val="22"/>
                <w:szCs w:val="22"/>
              </w:rPr>
            </w:pPr>
          </w:p>
          <w:p w:rsidR="002E002B" w:rsidRDefault="00FB1E5F" w:rsidP="00FB1E5F">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Collect, analyze and interpret data to identify</w:t>
            </w:r>
            <w:r>
              <w:rPr>
                <w:rFonts w:asciiTheme="majorHAnsi" w:hAnsiTheme="majorHAnsi" w:cs="Helvetica"/>
                <w:sz w:val="22"/>
                <w:szCs w:val="22"/>
              </w:rPr>
              <w:t xml:space="preserve"> trends, patterns, and insights, providing guidance to the management</w:t>
            </w:r>
          </w:p>
          <w:p w:rsidR="001840AB" w:rsidRPr="002E002B" w:rsidRDefault="001840AB" w:rsidP="001840AB">
            <w:pPr>
              <w:pStyle w:val="ListParagraph"/>
              <w:rPr>
                <w:rFonts w:asciiTheme="majorHAnsi" w:hAnsiTheme="majorHAnsi" w:cs="Helvetica"/>
                <w:sz w:val="22"/>
                <w:szCs w:val="22"/>
              </w:rPr>
            </w:pPr>
          </w:p>
          <w:p w:rsidR="001840AB" w:rsidRPr="001840AB" w:rsidRDefault="00FB1E5F" w:rsidP="001840AB">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 xml:space="preserve">Create and deliver </w:t>
            </w:r>
            <w:r w:rsidR="002E002B">
              <w:rPr>
                <w:rFonts w:asciiTheme="majorHAnsi" w:hAnsiTheme="majorHAnsi" w:cs="Helvetica"/>
                <w:sz w:val="22"/>
                <w:szCs w:val="22"/>
              </w:rPr>
              <w:t xml:space="preserve">visualizations, dashboards, </w:t>
            </w:r>
            <w:r w:rsidRPr="00D10444">
              <w:rPr>
                <w:rFonts w:asciiTheme="majorHAnsi" w:hAnsiTheme="majorHAnsi" w:cs="Helvetica"/>
                <w:sz w:val="22"/>
                <w:szCs w:val="22"/>
              </w:rPr>
              <w:t xml:space="preserve">reports that summarize </w:t>
            </w:r>
            <w:r w:rsidRPr="00D10444">
              <w:rPr>
                <w:rFonts w:asciiTheme="majorHAnsi" w:hAnsiTheme="majorHAnsi" w:cs="Helvetica"/>
                <w:sz w:val="22"/>
                <w:szCs w:val="22"/>
              </w:rPr>
              <w:lastRenderedPageBreak/>
              <w:t>complex dat</w:t>
            </w:r>
            <w:r>
              <w:rPr>
                <w:rFonts w:asciiTheme="majorHAnsi" w:hAnsiTheme="majorHAnsi" w:cs="Helvetica"/>
                <w:sz w:val="22"/>
                <w:szCs w:val="22"/>
              </w:rPr>
              <w:t>a in a clear and concise manner</w:t>
            </w: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Accurate problem identification</w:t>
            </w:r>
            <w:r w:rsidRPr="004E484D">
              <w:rPr>
                <w:rFonts w:asciiTheme="majorHAnsi" w:hAnsiTheme="majorHAnsi" w:cs="Helvetica"/>
                <w:sz w:val="22"/>
                <w:szCs w:val="22"/>
              </w:rPr>
              <w:t xml:space="preserve"> within </w:t>
            </w:r>
            <w:r>
              <w:rPr>
                <w:rFonts w:asciiTheme="majorHAnsi" w:hAnsiTheme="majorHAnsi" w:cs="Helvetica"/>
                <w:sz w:val="22"/>
                <w:szCs w:val="22"/>
              </w:rPr>
              <w:t>the</w:t>
            </w:r>
            <w:r w:rsidRPr="004E484D">
              <w:rPr>
                <w:rFonts w:asciiTheme="majorHAnsi" w:hAnsiTheme="majorHAnsi" w:cs="Helvetica"/>
                <w:sz w:val="22"/>
                <w:szCs w:val="22"/>
              </w:rPr>
              <w:t xml:space="preserve"> business, using data modelling </w:t>
            </w:r>
            <w:r>
              <w:rPr>
                <w:rFonts w:asciiTheme="majorHAnsi" w:hAnsiTheme="majorHAnsi" w:cs="Helvetica"/>
                <w:sz w:val="22"/>
                <w:szCs w:val="22"/>
              </w:rPr>
              <w:t xml:space="preserve">and presentation </w:t>
            </w:r>
            <w:r w:rsidRPr="004E484D">
              <w:rPr>
                <w:rFonts w:asciiTheme="majorHAnsi" w:hAnsiTheme="majorHAnsi" w:cs="Helvetica"/>
                <w:sz w:val="22"/>
                <w:szCs w:val="22"/>
              </w:rPr>
              <w:t>techniques</w:t>
            </w:r>
          </w:p>
          <w:p w:rsidR="00FB1E5F" w:rsidRPr="004A56D5" w:rsidRDefault="00FB1E5F" w:rsidP="00FB1E5F">
            <w:pPr>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dashboards to help business leaders track key performance metrics</w:t>
            </w:r>
            <w:r>
              <w:rPr>
                <w:rFonts w:asciiTheme="majorHAnsi" w:hAnsiTheme="majorHAnsi" w:cs="Helvetica"/>
                <w:sz w:val="22"/>
                <w:szCs w:val="22"/>
              </w:rPr>
              <w:t xml:space="preserve"> and make data-driven decisions</w:t>
            </w:r>
          </w:p>
          <w:p w:rsidR="00FB1E5F" w:rsidRDefault="00FB1E5F" w:rsidP="002E002B">
            <w:pPr>
              <w:rPr>
                <w:rFonts w:asciiTheme="majorHAnsi" w:hAnsiTheme="majorHAnsi" w:cs="Helvetica"/>
                <w:sz w:val="22"/>
                <w:szCs w:val="22"/>
              </w:rPr>
            </w:pPr>
          </w:p>
          <w:p w:rsidR="001840AB" w:rsidRPr="002E002B" w:rsidRDefault="001840AB" w:rsidP="002E002B">
            <w:pPr>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Design and create visualizations to commun</w:t>
            </w:r>
            <w:r>
              <w:rPr>
                <w:rFonts w:asciiTheme="majorHAnsi" w:hAnsiTheme="majorHAnsi" w:cs="Helvetica"/>
                <w:sz w:val="22"/>
                <w:szCs w:val="22"/>
              </w:rPr>
              <w:t>icate data insights effectively</w:t>
            </w:r>
          </w:p>
          <w:p w:rsidR="00FB1E5F" w:rsidRDefault="00FB1E5F" w:rsidP="00FB1E5F">
            <w:pPr>
              <w:pStyle w:val="ListParagraph"/>
              <w:rPr>
                <w:rFonts w:asciiTheme="majorHAnsi" w:hAnsiTheme="majorHAnsi" w:cs="Helvetica"/>
                <w:sz w:val="22"/>
                <w:szCs w:val="22"/>
              </w:rPr>
            </w:pPr>
          </w:p>
          <w:p w:rsidR="00FB1E5F" w:rsidRPr="00037163"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data models that allow business leaders to better understand the relationships between various data points</w:t>
            </w:r>
          </w:p>
          <w:p w:rsidR="00FB1E5F" w:rsidRDefault="00FB1E5F" w:rsidP="00FB1E5F">
            <w:pPr>
              <w:pStyle w:val="ListParagraph"/>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Ensure that data is accurate, complete, and up-to-date, and develop processe</w:t>
            </w:r>
            <w:r>
              <w:rPr>
                <w:rFonts w:asciiTheme="majorHAnsi" w:hAnsiTheme="majorHAnsi" w:cs="Helvetica"/>
                <w:sz w:val="22"/>
                <w:szCs w:val="22"/>
              </w:rPr>
              <w:t>s for managing data effectively</w:t>
            </w:r>
          </w:p>
          <w:p w:rsidR="00424628" w:rsidRPr="00424628" w:rsidRDefault="00424628" w:rsidP="00424628">
            <w:pPr>
              <w:pStyle w:val="ListParagraph"/>
              <w:rPr>
                <w:rFonts w:asciiTheme="majorHAnsi" w:hAnsiTheme="majorHAnsi" w:cs="Helvetica"/>
                <w:sz w:val="22"/>
                <w:szCs w:val="22"/>
              </w:rPr>
            </w:pPr>
          </w:p>
          <w:p w:rsidR="00424628" w:rsidRDefault="00424628" w:rsidP="00424628">
            <w:pPr>
              <w:pStyle w:val="ListParagraph"/>
              <w:numPr>
                <w:ilvl w:val="0"/>
                <w:numId w:val="24"/>
              </w:numPr>
              <w:rPr>
                <w:rFonts w:asciiTheme="majorHAnsi" w:hAnsiTheme="majorHAnsi" w:cs="Helvetica"/>
                <w:sz w:val="22"/>
                <w:szCs w:val="22"/>
                <w:highlight w:val="green"/>
              </w:rPr>
            </w:pPr>
            <w:r>
              <w:rPr>
                <w:rFonts w:asciiTheme="majorHAnsi" w:hAnsiTheme="majorHAnsi" w:cs="Helvetica"/>
                <w:sz w:val="22"/>
                <w:szCs w:val="22"/>
                <w:highlight w:val="green"/>
              </w:rPr>
              <w:t>P</w:t>
            </w:r>
            <w:r w:rsidR="001840AB">
              <w:rPr>
                <w:rFonts w:asciiTheme="majorHAnsi" w:hAnsiTheme="majorHAnsi" w:cs="Helvetica"/>
                <w:sz w:val="22"/>
                <w:szCs w:val="22"/>
                <w:highlight w:val="green"/>
              </w:rPr>
              <w:t>rovide</w:t>
            </w:r>
            <w:r w:rsidRPr="00582386">
              <w:rPr>
                <w:rFonts w:asciiTheme="majorHAnsi" w:hAnsiTheme="majorHAnsi" w:cs="Helvetica"/>
                <w:sz w:val="22"/>
                <w:szCs w:val="22"/>
                <w:highlight w:val="green"/>
              </w:rPr>
              <w:t xml:space="preserve"> technical support and troubleshooting for BI solutions</w:t>
            </w:r>
          </w:p>
          <w:p w:rsidR="000150FF" w:rsidRPr="000150FF" w:rsidRDefault="000150FF" w:rsidP="000150FF">
            <w:pPr>
              <w:pStyle w:val="ListParagraph"/>
              <w:rPr>
                <w:rFonts w:asciiTheme="majorHAnsi" w:hAnsiTheme="majorHAnsi" w:cs="Helvetica"/>
                <w:sz w:val="22"/>
                <w:szCs w:val="22"/>
                <w:highlight w:val="green"/>
              </w:rPr>
            </w:pPr>
          </w:p>
          <w:p w:rsidR="00FB1E5F" w:rsidRPr="001840AB" w:rsidRDefault="000150FF" w:rsidP="00FB1E5F">
            <w:pPr>
              <w:pStyle w:val="ListParagraph"/>
              <w:numPr>
                <w:ilvl w:val="0"/>
                <w:numId w:val="24"/>
              </w:numPr>
              <w:rPr>
                <w:rFonts w:asciiTheme="majorHAnsi" w:hAnsiTheme="majorHAnsi" w:cs="Helvetica"/>
                <w:sz w:val="22"/>
                <w:szCs w:val="22"/>
                <w:highlight w:val="green"/>
              </w:rPr>
            </w:pPr>
            <w:r>
              <w:rPr>
                <w:rFonts w:asciiTheme="majorHAnsi" w:hAnsiTheme="majorHAnsi" w:cs="Helvetica"/>
                <w:sz w:val="22"/>
                <w:szCs w:val="22"/>
                <w:highlight w:val="green"/>
              </w:rPr>
              <w:t>W</w:t>
            </w:r>
            <w:r w:rsidR="001840AB">
              <w:rPr>
                <w:rFonts w:asciiTheme="majorHAnsi" w:hAnsiTheme="majorHAnsi" w:cs="Helvetica"/>
                <w:sz w:val="22"/>
                <w:szCs w:val="22"/>
                <w:highlight w:val="green"/>
              </w:rPr>
              <w:t>ork</w:t>
            </w:r>
            <w:r w:rsidRPr="00F44C81">
              <w:rPr>
                <w:rFonts w:asciiTheme="majorHAnsi" w:hAnsiTheme="majorHAnsi" w:cs="Helvetica"/>
                <w:sz w:val="22"/>
                <w:szCs w:val="22"/>
                <w:highlight w:val="green"/>
              </w:rPr>
              <w:t xml:space="preserve"> with data management systems, SQL databases</w:t>
            </w:r>
          </w:p>
          <w:p w:rsidR="003A5943" w:rsidRPr="001840AB" w:rsidRDefault="00FB1E5F" w:rsidP="001840AB">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Continuously seek ways to improve data analysis processes, reporting tools, and dashboards to make them more effective and user-friendly</w:t>
            </w:r>
            <w:r w:rsidR="003A5943" w:rsidRPr="003A5943">
              <w:rPr>
                <w:rFonts w:asciiTheme="majorHAnsi" w:hAnsiTheme="majorHAnsi" w:cs="Helvetica"/>
                <w:sz w:val="22"/>
                <w:szCs w:val="22"/>
                <w:highlight w:val="green"/>
              </w:rPr>
              <w:t xml:space="preserve"> </w:t>
            </w:r>
          </w:p>
          <w:p w:rsidR="00FB1E5F" w:rsidRPr="003A5943" w:rsidRDefault="003A5943" w:rsidP="003A5943">
            <w:pPr>
              <w:pStyle w:val="ListParagraph"/>
              <w:numPr>
                <w:ilvl w:val="0"/>
                <w:numId w:val="24"/>
              </w:numPr>
              <w:rPr>
                <w:rFonts w:asciiTheme="majorHAnsi" w:hAnsiTheme="majorHAnsi" w:cs="Helvetica"/>
                <w:sz w:val="22"/>
                <w:szCs w:val="22"/>
              </w:rPr>
            </w:pPr>
            <w:r w:rsidRPr="003A5943">
              <w:rPr>
                <w:rFonts w:asciiTheme="majorHAnsi" w:hAnsiTheme="majorHAnsi" w:cs="Helvetica"/>
                <w:sz w:val="22"/>
                <w:szCs w:val="22"/>
                <w:highlight w:val="green"/>
              </w:rPr>
              <w:t>Monitor the performance of BI solutions and make recommendations for improvements.</w:t>
            </w: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Regular participation in work meetings (daily, weekly, monthly, etc. cadence) discussing tasks at hand and issues, troubleshooting, etc.</w:t>
            </w:r>
            <w:r w:rsidRPr="002B1552">
              <w:rPr>
                <w:rFonts w:asciiTheme="majorHAnsi" w:hAnsiTheme="majorHAnsi" w:cs="Helvetica"/>
                <w:sz w:val="22"/>
                <w:szCs w:val="22"/>
              </w:rPr>
              <w:t xml:space="preserve"> </w:t>
            </w:r>
          </w:p>
          <w:p w:rsidR="00FB1E5F" w:rsidRDefault="00FB1E5F" w:rsidP="00FB1E5F">
            <w:pPr>
              <w:pStyle w:val="BodyText"/>
              <w:tabs>
                <w:tab w:val="left" w:pos="1350"/>
              </w:tabs>
              <w:spacing w:after="0"/>
              <w:ind w:left="720"/>
              <w:rPr>
                <w:rFonts w:asciiTheme="majorHAnsi" w:hAnsiTheme="majorHAnsi" w:cs="Helvetica"/>
                <w:sz w:val="22"/>
                <w:szCs w:val="22"/>
              </w:rPr>
            </w:pPr>
          </w:p>
          <w:p w:rsidR="00B72F6D" w:rsidRPr="001840AB" w:rsidRDefault="00FB1E5F" w:rsidP="001840AB">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Collaboration with other team members as well as other teams, internal or external, to the “</w:t>
            </w:r>
            <w:proofErr w:type="spellStart"/>
            <w:r>
              <w:rPr>
                <w:rFonts w:asciiTheme="majorHAnsi" w:hAnsiTheme="majorHAnsi" w:cs="Helvetica"/>
                <w:sz w:val="22"/>
                <w:szCs w:val="22"/>
              </w:rPr>
              <w:t>Foundever</w:t>
            </w:r>
            <w:proofErr w:type="spellEnd"/>
            <w:r>
              <w:rPr>
                <w:rFonts w:asciiTheme="majorHAnsi" w:hAnsiTheme="majorHAnsi" w:cs="Helvetica"/>
                <w:sz w:val="22"/>
                <w:szCs w:val="22"/>
              </w:rPr>
              <w:t>” organization</w:t>
            </w:r>
          </w:p>
          <w:p w:rsidR="00B72F6D" w:rsidRPr="00B72F6D" w:rsidRDefault="001964CD" w:rsidP="00B72F6D">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rPr>
              <w:t>Close work</w:t>
            </w:r>
            <w:r w:rsidR="00B72F6D" w:rsidRPr="00B72F6D">
              <w:rPr>
                <w:rFonts w:asciiTheme="majorHAnsi" w:hAnsiTheme="majorHAnsi" w:cs="Helvetica"/>
                <w:sz w:val="22"/>
                <w:szCs w:val="22"/>
                <w:highlight w:val="green"/>
              </w:rPr>
              <w:t xml:space="preserve"> with stakeholders to identify business requirements and design BI solutions that meet their needs</w:t>
            </w:r>
          </w:p>
          <w:p w:rsidR="00B72F6D" w:rsidRDefault="00B72F6D" w:rsidP="00B72F6D">
            <w:pPr>
              <w:pStyle w:val="BodyText"/>
              <w:tabs>
                <w:tab w:val="left" w:pos="1350"/>
              </w:tabs>
              <w:spacing w:after="0"/>
              <w:rPr>
                <w:rFonts w:asciiTheme="majorHAnsi" w:hAnsiTheme="majorHAnsi" w:cs="Helvetica"/>
                <w:sz w:val="22"/>
                <w:szCs w:val="22"/>
              </w:rPr>
            </w:pPr>
          </w:p>
          <w:p w:rsidR="001840AB" w:rsidRPr="00B72F6D" w:rsidRDefault="001840AB" w:rsidP="00B72F6D">
            <w:pPr>
              <w:pStyle w:val="BodyText"/>
              <w:tabs>
                <w:tab w:val="left" w:pos="1350"/>
              </w:tabs>
              <w:spacing w:after="0"/>
              <w:rPr>
                <w:rFonts w:asciiTheme="majorHAnsi" w:hAnsiTheme="majorHAnsi" w:cs="Helvetica"/>
                <w:sz w:val="22"/>
                <w:szCs w:val="22"/>
              </w:rPr>
            </w:pPr>
          </w:p>
          <w:p w:rsidR="00FB1E5F" w:rsidRPr="00272C41" w:rsidRDefault="00FB1E5F" w:rsidP="00FB1E5F">
            <w:pPr>
              <w:pStyle w:val="ListParagraph"/>
              <w:numPr>
                <w:ilvl w:val="0"/>
                <w:numId w:val="24"/>
              </w:numPr>
              <w:rPr>
                <w:rFonts w:asciiTheme="majorHAnsi" w:hAnsiTheme="majorHAnsi" w:cs="Helvetica"/>
                <w:sz w:val="22"/>
                <w:szCs w:val="22"/>
              </w:rPr>
            </w:pPr>
            <w:r w:rsidRPr="00272C41">
              <w:rPr>
                <w:rFonts w:asciiTheme="majorHAnsi" w:hAnsiTheme="majorHAnsi" w:cs="Helvetica"/>
                <w:sz w:val="22"/>
                <w:szCs w:val="22"/>
              </w:rPr>
              <w:lastRenderedPageBreak/>
              <w:t>Participation in the implementation and persuade internal and external stakeholders of</w:t>
            </w:r>
            <w:r>
              <w:rPr>
                <w:rFonts w:asciiTheme="majorHAnsi" w:hAnsiTheme="majorHAnsi" w:cs="Helvetica"/>
                <w:sz w:val="22"/>
                <w:szCs w:val="22"/>
              </w:rPr>
              <w:t xml:space="preserve"> the benefits of new technology, systems </w:t>
            </w:r>
            <w:r w:rsidRPr="00272C41">
              <w:rPr>
                <w:rFonts w:asciiTheme="majorHAnsi" w:hAnsiTheme="majorHAnsi" w:cs="Helvetica"/>
                <w:sz w:val="22"/>
                <w:szCs w:val="22"/>
              </w:rPr>
              <w:t xml:space="preserve">or </w:t>
            </w:r>
            <w:r>
              <w:rPr>
                <w:rFonts w:asciiTheme="majorHAnsi" w:hAnsiTheme="majorHAnsi" w:cs="Helvetica"/>
                <w:sz w:val="22"/>
                <w:szCs w:val="22"/>
              </w:rPr>
              <w:t>solutions</w:t>
            </w:r>
          </w:p>
          <w:p w:rsidR="00FB1E5F" w:rsidRPr="00BC58CE" w:rsidRDefault="00FB1E5F" w:rsidP="00BC58CE">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Automate the </w:t>
            </w:r>
            <w:r>
              <w:rPr>
                <w:rFonts w:asciiTheme="majorHAnsi" w:hAnsiTheme="majorHAnsi" w:cs="Helvetica"/>
                <w:sz w:val="22"/>
                <w:szCs w:val="22"/>
              </w:rPr>
              <w:t>internal</w:t>
            </w:r>
            <w:r w:rsidRPr="00650FCD">
              <w:rPr>
                <w:rFonts w:asciiTheme="majorHAnsi" w:hAnsiTheme="majorHAnsi" w:cs="Helvetica"/>
                <w:sz w:val="22"/>
                <w:szCs w:val="22"/>
              </w:rPr>
              <w:t xml:space="preserve"> process</w:t>
            </w:r>
            <w:r>
              <w:rPr>
                <w:rFonts w:asciiTheme="majorHAnsi" w:hAnsiTheme="majorHAnsi" w:cs="Helvetica"/>
                <w:sz w:val="22"/>
                <w:szCs w:val="22"/>
              </w:rPr>
              <w:t>es</w:t>
            </w:r>
            <w:r w:rsidRPr="00650FCD">
              <w:rPr>
                <w:rFonts w:asciiTheme="majorHAnsi" w:hAnsiTheme="majorHAnsi" w:cs="Helvetica"/>
                <w:sz w:val="22"/>
                <w:szCs w:val="22"/>
              </w:rPr>
              <w:t xml:space="preserve">, identify and implement improvements, support the migration of </w:t>
            </w:r>
            <w:r>
              <w:rPr>
                <w:rFonts w:asciiTheme="majorHAnsi" w:hAnsiTheme="majorHAnsi" w:cs="Helvetica"/>
                <w:sz w:val="22"/>
                <w:szCs w:val="22"/>
              </w:rPr>
              <w:t>dashboards</w:t>
            </w:r>
            <w:r w:rsidRPr="00650FCD">
              <w:rPr>
                <w:rFonts w:asciiTheme="majorHAnsi" w:hAnsiTheme="majorHAnsi" w:cs="Helvetica"/>
                <w:sz w:val="22"/>
                <w:szCs w:val="22"/>
              </w:rPr>
              <w:t xml:space="preserve"> from other teams</w:t>
            </w:r>
          </w:p>
        </w:tc>
      </w:tr>
    </w:tbl>
    <w:p w:rsidR="0085630C" w:rsidRDefault="0085630C" w:rsidP="00DF51AA">
      <w:pPr>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Висше образование</w:t>
            </w:r>
          </w:p>
          <w:p w:rsidR="00FB1E5F" w:rsidRDefault="00B72F6D" w:rsidP="00DF51AA">
            <w:pPr>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sz w:val="22"/>
                <w:szCs w:val="22"/>
                <w:lang w:val="bg-BG"/>
              </w:rPr>
              <w:t>Об</w:t>
            </w:r>
            <w:r w:rsidR="00FB1E5F"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E00BCF" w:rsidRDefault="00FB1E5F" w:rsidP="00DF51AA">
            <w:pPr>
              <w:numPr>
                <w:ilvl w:val="0"/>
                <w:numId w:val="19"/>
              </w:numPr>
              <w:tabs>
                <w:tab w:val="left" w:pos="1350"/>
                <w:tab w:val="left" w:pos="1800"/>
              </w:tabs>
              <w:rPr>
                <w:rFonts w:asciiTheme="majorHAnsi" w:hAnsiTheme="majorHAnsi" w:cs="Arial"/>
                <w:b/>
                <w:sz w:val="22"/>
                <w:szCs w:val="22"/>
                <w:lang w:val="bg-BG"/>
              </w:rPr>
            </w:pPr>
            <w:r w:rsidRPr="00E00BCF">
              <w:rPr>
                <w:rStyle w:val="PageNumber"/>
                <w:lang w:val="bg-BG"/>
              </w:rPr>
              <w:t>П</w:t>
            </w:r>
            <w:r>
              <w:rPr>
                <w:rStyle w:val="PageNumber"/>
                <w:lang w:val="bg-BG"/>
              </w:rPr>
              <w:t xml:space="preserve">редишен опит с програми </w:t>
            </w:r>
            <w:r w:rsidRPr="00E00BCF">
              <w:rPr>
                <w:rStyle w:val="PageNumber"/>
                <w:lang w:val="bg-BG"/>
              </w:rPr>
              <w:t>за бизнес анализ</w:t>
            </w:r>
            <w:r>
              <w:rPr>
                <w:rFonts w:asciiTheme="majorHAnsi" w:hAnsiTheme="majorHAnsi" w:cs="Arial"/>
                <w:sz w:val="22"/>
                <w:szCs w:val="22"/>
                <w:lang w:val="bg-BG"/>
              </w:rPr>
              <w:t>и</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7153B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в работата с </w:t>
            </w:r>
            <w:r>
              <w:rPr>
                <w:rFonts w:asciiTheme="majorHAnsi" w:hAnsiTheme="majorHAnsi"/>
                <w:sz w:val="22"/>
                <w:szCs w:val="22"/>
              </w:rPr>
              <w:t xml:space="preserve">Power BI </w:t>
            </w:r>
            <w:r>
              <w:rPr>
                <w:rFonts w:asciiTheme="majorHAnsi" w:hAnsiTheme="majorHAnsi"/>
                <w:sz w:val="22"/>
                <w:szCs w:val="22"/>
                <w:lang w:val="bg-BG"/>
              </w:rPr>
              <w:t xml:space="preserve">и </w:t>
            </w:r>
            <w:r>
              <w:rPr>
                <w:rFonts w:asciiTheme="majorHAnsi" w:hAnsiTheme="majorHAnsi"/>
                <w:sz w:val="22"/>
                <w:szCs w:val="22"/>
              </w:rPr>
              <w:t>Microsoft Excel</w:t>
            </w:r>
          </w:p>
          <w:p w:rsidR="00FB1E5F" w:rsidRPr="007153B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 xml:space="preserve">Предходен опит с </w:t>
            </w:r>
            <w:r w:rsidRPr="007153B6">
              <w:rPr>
                <w:rFonts w:asciiTheme="majorHAnsi" w:hAnsiTheme="majorHAnsi" w:cs="Helvetica"/>
                <w:color w:val="000000" w:themeColor="text1"/>
                <w:sz w:val="22"/>
                <w:szCs w:val="22"/>
              </w:rPr>
              <w:t>BI tools</w:t>
            </w:r>
            <w:r w:rsidRPr="007153B6">
              <w:rPr>
                <w:rFonts w:asciiTheme="majorHAnsi" w:hAnsiTheme="majorHAnsi" w:cs="Helvetica"/>
                <w:color w:val="000000" w:themeColor="text1"/>
                <w:sz w:val="22"/>
                <w:szCs w:val="22"/>
                <w:lang w:val="bg-BG"/>
              </w:rPr>
              <w:t xml:space="preserve"> като:</w:t>
            </w:r>
            <w:r>
              <w:rPr>
                <w:rFonts w:asciiTheme="majorHAnsi" w:hAnsiTheme="majorHAnsi" w:cs="Helvetica"/>
                <w:color w:val="000000" w:themeColor="text1"/>
                <w:sz w:val="22"/>
                <w:szCs w:val="22"/>
              </w:rPr>
              <w:t xml:space="preserve"> SAP Business objects, </w:t>
            </w:r>
            <w:proofErr w:type="spellStart"/>
            <w:r>
              <w:rPr>
                <w:rFonts w:asciiTheme="majorHAnsi" w:hAnsiTheme="majorHAnsi" w:cs="Helvetica"/>
                <w:color w:val="000000" w:themeColor="text1"/>
                <w:sz w:val="22"/>
                <w:szCs w:val="22"/>
              </w:rPr>
              <w:t>Qlik</w:t>
            </w:r>
            <w:proofErr w:type="spellEnd"/>
            <w:r>
              <w:rPr>
                <w:rFonts w:asciiTheme="majorHAnsi" w:hAnsiTheme="majorHAnsi" w:cs="Helvetica"/>
                <w:color w:val="000000" w:themeColor="text1"/>
                <w:sz w:val="22"/>
                <w:szCs w:val="22"/>
              </w:rPr>
              <w:t xml:space="preserve">, Oracle Analytics, Tableau и </w:t>
            </w:r>
            <w:proofErr w:type="spellStart"/>
            <w:r>
              <w:rPr>
                <w:rFonts w:asciiTheme="majorHAnsi" w:hAnsiTheme="majorHAnsi" w:cs="Helvetica"/>
                <w:color w:val="000000" w:themeColor="text1"/>
                <w:sz w:val="22"/>
                <w:szCs w:val="22"/>
              </w:rPr>
              <w:t>други</w:t>
            </w:r>
            <w:proofErr w:type="spellEnd"/>
          </w:p>
          <w:p w:rsidR="00FB1E5F" w:rsidRPr="004D2FED" w:rsidRDefault="00DB0A8E"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Солидна р</w:t>
            </w:r>
            <w:r w:rsidR="00FB1E5F" w:rsidRPr="004D2FED">
              <w:rPr>
                <w:rFonts w:asciiTheme="majorHAnsi" w:hAnsiTheme="majorHAnsi" w:cs="Arial"/>
                <w:color w:val="000000" w:themeColor="text1"/>
                <w:sz w:val="22"/>
                <w:szCs w:val="22"/>
                <w:lang w:val="bg-BG"/>
              </w:rPr>
              <w:t xml:space="preserve">абота с </w:t>
            </w:r>
            <w:r w:rsidR="00FB1E5F" w:rsidRPr="004D2FED">
              <w:rPr>
                <w:rFonts w:asciiTheme="majorHAnsi" w:hAnsiTheme="majorHAnsi" w:cs="Arial"/>
                <w:color w:val="000000" w:themeColor="text1"/>
                <w:sz w:val="22"/>
                <w:szCs w:val="22"/>
              </w:rPr>
              <w:t xml:space="preserve">SQL </w:t>
            </w:r>
            <w:r w:rsidR="00FB1E5F" w:rsidRPr="004D2FED">
              <w:rPr>
                <w:rFonts w:asciiTheme="majorHAnsi" w:hAnsiTheme="majorHAnsi" w:cs="Arial"/>
                <w:color w:val="000000" w:themeColor="text1"/>
                <w:sz w:val="22"/>
                <w:szCs w:val="22"/>
                <w:lang w:val="bg-BG"/>
              </w:rPr>
              <w:t>база данни – заявки и актуализиране</w:t>
            </w:r>
          </w:p>
          <w:p w:rsidR="00FB1E5F" w:rsidRPr="005C037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Моделира</w:t>
            </w:r>
            <w:r>
              <w:rPr>
                <w:rFonts w:asciiTheme="majorHAnsi" w:hAnsiTheme="majorHAnsi" w:cs="Arial"/>
                <w:color w:val="000000" w:themeColor="text1"/>
                <w:sz w:val="22"/>
                <w:szCs w:val="22"/>
                <w:lang w:val="bg-BG"/>
              </w:rPr>
              <w:t>не</w:t>
            </w:r>
            <w:r w:rsidRPr="004D2FED">
              <w:rPr>
                <w:rFonts w:asciiTheme="majorHAnsi" w:hAnsiTheme="majorHAnsi" w:cs="Arial"/>
                <w:color w:val="000000" w:themeColor="text1"/>
                <w:sz w:val="22"/>
                <w:szCs w:val="22"/>
                <w:lang w:val="bg-BG"/>
              </w:rPr>
              <w:t xml:space="preserve"> на данни и </w:t>
            </w:r>
            <w:r w:rsidRPr="004D2FED">
              <w:rPr>
                <w:rFonts w:asciiTheme="majorHAnsi" w:hAnsiTheme="majorHAnsi" w:cs="Arial"/>
                <w:color w:val="000000" w:themeColor="text1"/>
                <w:sz w:val="22"/>
                <w:szCs w:val="22"/>
              </w:rPr>
              <w:t>ETL</w:t>
            </w:r>
          </w:p>
          <w:p w:rsidR="00FB1E5F" w:rsidRPr="004D2FED"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Предишен опит с </w:t>
            </w:r>
            <w:r>
              <w:rPr>
                <w:rFonts w:asciiTheme="majorHAnsi" w:hAnsiTheme="majorHAnsi" w:cs="Helvetica"/>
                <w:color w:val="000000" w:themeColor="text1"/>
                <w:sz w:val="22"/>
                <w:szCs w:val="22"/>
              </w:rPr>
              <w:t xml:space="preserve">Python, PowerShell </w:t>
            </w:r>
            <w:r>
              <w:rPr>
                <w:rFonts w:asciiTheme="majorHAnsi" w:hAnsiTheme="majorHAnsi" w:cs="Helvetica"/>
                <w:color w:val="000000" w:themeColor="text1"/>
                <w:sz w:val="22"/>
                <w:szCs w:val="22"/>
                <w:lang w:val="bg-BG"/>
              </w:rPr>
              <w:t>или</w:t>
            </w:r>
            <w:r>
              <w:rPr>
                <w:rFonts w:asciiTheme="majorHAnsi" w:hAnsiTheme="majorHAnsi" w:cs="Helvetica"/>
                <w:color w:val="000000" w:themeColor="text1"/>
                <w:sz w:val="22"/>
                <w:szCs w:val="22"/>
              </w:rPr>
              <w:t xml:space="preserve"> Visual Studio </w:t>
            </w:r>
            <w:r>
              <w:rPr>
                <w:rFonts w:asciiTheme="majorHAnsi" w:hAnsiTheme="majorHAnsi" w:cs="Helvetica"/>
                <w:color w:val="000000" w:themeColor="text1"/>
                <w:sz w:val="22"/>
                <w:szCs w:val="22"/>
                <w:lang w:val="bg-BG"/>
              </w:rPr>
              <w:t>е плюс</w:t>
            </w: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565035" w:rsidRDefault="00FB1E5F" w:rsidP="00DF51AA">
            <w:pPr>
              <w:tabs>
                <w:tab w:val="left" w:pos="1350"/>
                <w:tab w:val="left" w:pos="1800"/>
              </w:tabs>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lastRenderedPageBreak/>
              <w:t>Умение за работа в екип и поддържане на колегиалност</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DF51AA" w:rsidRPr="00DF51AA" w:rsidRDefault="00DF51AA" w:rsidP="00DF51AA">
            <w:pPr>
              <w:numPr>
                <w:ilvl w:val="0"/>
                <w:numId w:val="19"/>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 xml:space="preserve">Способност за предаване на техническа информация с нетехнични термини </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Previous experience with BI tools</w:t>
            </w:r>
          </w:p>
          <w:p w:rsidR="00FB1E5F"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73237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Pr="00AA19E7" w:rsidRDefault="00FB1E5F" w:rsidP="00FB1E5F">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Advanced </w:t>
            </w:r>
            <w:r>
              <w:rPr>
                <w:rFonts w:asciiTheme="majorHAnsi" w:hAnsiTheme="majorHAnsi" w:cs="Helvetica"/>
                <w:color w:val="000000" w:themeColor="text1"/>
                <w:sz w:val="22"/>
                <w:szCs w:val="22"/>
              </w:rPr>
              <w:t>Power BI</w:t>
            </w:r>
            <w:r w:rsidRPr="00AA19E7">
              <w:rPr>
                <w:rFonts w:asciiTheme="majorHAnsi" w:hAnsiTheme="majorHAnsi" w:cs="Helvetica"/>
                <w:color w:val="000000" w:themeColor="text1"/>
                <w:sz w:val="22"/>
                <w:szCs w:val="22"/>
              </w:rPr>
              <w:t xml:space="preserve"> </w:t>
            </w:r>
            <w:r>
              <w:rPr>
                <w:rFonts w:asciiTheme="majorHAnsi" w:hAnsiTheme="majorHAnsi" w:cs="Helvetica"/>
                <w:color w:val="000000" w:themeColor="text1"/>
                <w:sz w:val="22"/>
                <w:szCs w:val="22"/>
              </w:rPr>
              <w:t xml:space="preserve">and Microsoft Excel </w:t>
            </w:r>
            <w:r w:rsidRPr="00AA19E7">
              <w:rPr>
                <w:rFonts w:asciiTheme="majorHAnsi" w:hAnsiTheme="majorHAnsi" w:cs="Helvetica"/>
                <w:color w:val="000000" w:themeColor="text1"/>
                <w:sz w:val="22"/>
                <w:szCs w:val="22"/>
              </w:rPr>
              <w:t xml:space="preserve">knowledge </w:t>
            </w:r>
            <w:r>
              <w:rPr>
                <w:rFonts w:asciiTheme="majorHAnsi" w:hAnsiTheme="majorHAnsi" w:cs="Helvetica"/>
                <w:color w:val="000000" w:themeColor="text1"/>
                <w:sz w:val="22"/>
                <w:szCs w:val="22"/>
              </w:rPr>
              <w:t xml:space="preserve"> </w:t>
            </w:r>
          </w:p>
          <w:p w:rsidR="00FB1E5F" w:rsidRPr="00AA19E7" w:rsidRDefault="00FB1E5F" w:rsidP="00FB1E5F">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Previous experience with BI tools such as </w:t>
            </w:r>
            <w:r>
              <w:rPr>
                <w:rFonts w:asciiTheme="majorHAnsi" w:hAnsiTheme="majorHAnsi" w:cs="Helvetica"/>
                <w:color w:val="000000" w:themeColor="text1"/>
                <w:sz w:val="22"/>
                <w:szCs w:val="22"/>
              </w:rPr>
              <w:t xml:space="preserve">SAP Business objects, </w:t>
            </w:r>
            <w:proofErr w:type="spellStart"/>
            <w:r w:rsidRPr="00AA19E7">
              <w:rPr>
                <w:rFonts w:asciiTheme="majorHAnsi" w:hAnsiTheme="majorHAnsi" w:cs="Helvetica"/>
                <w:color w:val="000000" w:themeColor="text1"/>
                <w:sz w:val="22"/>
                <w:szCs w:val="22"/>
              </w:rPr>
              <w:t>Qlik</w:t>
            </w:r>
            <w:proofErr w:type="spellEnd"/>
            <w:r>
              <w:rPr>
                <w:rFonts w:asciiTheme="majorHAnsi" w:hAnsiTheme="majorHAnsi" w:cs="Helvetica"/>
                <w:color w:val="000000" w:themeColor="text1"/>
                <w:sz w:val="22"/>
                <w:szCs w:val="22"/>
              </w:rPr>
              <w:t xml:space="preserve">, Oracle Analytics, </w:t>
            </w:r>
            <w:proofErr w:type="gramStart"/>
            <w:r>
              <w:rPr>
                <w:rFonts w:asciiTheme="majorHAnsi" w:hAnsiTheme="majorHAnsi" w:cs="Helvetica"/>
                <w:color w:val="000000" w:themeColor="text1"/>
                <w:sz w:val="22"/>
                <w:szCs w:val="22"/>
              </w:rPr>
              <w:t>Tableau</w:t>
            </w:r>
            <w:proofErr w:type="gramEnd"/>
            <w:r>
              <w:rPr>
                <w:rFonts w:asciiTheme="majorHAnsi" w:hAnsiTheme="majorHAnsi" w:cs="Helvetica"/>
                <w:color w:val="000000" w:themeColor="text1"/>
                <w:sz w:val="22"/>
                <w:szCs w:val="22"/>
              </w:rPr>
              <w:t xml:space="preserve"> etc. </w:t>
            </w:r>
          </w:p>
          <w:p w:rsidR="00FB1E5F" w:rsidRPr="00AA19E7" w:rsidRDefault="00DB0A8E"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 xml:space="preserve">Solid knowledge in </w:t>
            </w:r>
            <w:r w:rsidR="00FB1E5F" w:rsidRPr="00AA19E7">
              <w:rPr>
                <w:rFonts w:asciiTheme="majorHAnsi" w:hAnsiTheme="majorHAnsi" w:cs="Helvetica"/>
                <w:color w:val="000000" w:themeColor="text1"/>
                <w:sz w:val="22"/>
                <w:szCs w:val="22"/>
              </w:rPr>
              <w:t>SQL databases querying and updating</w:t>
            </w:r>
          </w:p>
          <w:p w:rsidR="00FB1E5F"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Understanding Data modeling and ETL</w:t>
            </w:r>
          </w:p>
          <w:p w:rsidR="00FB1E5F" w:rsidRPr="00AA19E7"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Previous experience with Python, PowerShell or Visual Studio is a plus</w:t>
            </w:r>
          </w:p>
          <w:p w:rsidR="00FB1E5F"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lastRenderedPageBreak/>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DF51AA"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DF51AA" w:rsidRPr="00DF51AA" w:rsidRDefault="00DF51AA" w:rsidP="00DF51AA">
            <w:pPr>
              <w:numPr>
                <w:ilvl w:val="0"/>
                <w:numId w:val="25"/>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Аbility to translate technical information into non-technical terms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FB1E5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Excellent communication skills </w:t>
            </w:r>
            <w:r w:rsidRPr="00AA19E7">
              <w:rPr>
                <w:rFonts w:asciiTheme="majorHAnsi" w:hAnsiTheme="majorHAnsi" w:cs="Arial"/>
                <w:sz w:val="22"/>
                <w:szCs w:val="22"/>
              </w:rPr>
              <w:t>and soft competences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4D2FED" w:rsidRPr="00DA483C" w:rsidRDefault="004D2FED" w:rsidP="007504D4">
      <w:pPr>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Поддържа и доразвива същесвуващите методи за изготвяне на репорти, подкрепя мениджмънта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Извлича, трансформира и зарежда данни от различни източници, актуализира файлове и бази данни,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lastRenderedPageBreak/>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Pr>
                <w:rFonts w:asciiTheme="majorHAnsi" w:hAnsiTheme="majorHAnsi" w:cs="Arial"/>
                <w:color w:val="000000" w:themeColor="text1"/>
                <w:sz w:val="22"/>
                <w:szCs w:val="22"/>
                <w:lang w:val="bg-BG"/>
              </w:rPr>
              <w:t xml:space="preserve"> 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rsidR="00DF51AA" w:rsidRPr="00DF51AA" w:rsidRDefault="00DF51AA" w:rsidP="00FB1E5F">
            <w:pPr>
              <w:pStyle w:val="BodyText"/>
              <w:numPr>
                <w:ilvl w:val="0"/>
                <w:numId w:val="24"/>
              </w:numPr>
              <w:tabs>
                <w:tab w:val="left" w:pos="1350"/>
              </w:tabs>
              <w:spacing w:after="0"/>
              <w:rPr>
                <w:rFonts w:asciiTheme="majorHAnsi" w:hAnsiTheme="majorHAnsi" w:cs="Arial"/>
                <w:color w:val="000000" w:themeColor="text1"/>
                <w:sz w:val="22"/>
                <w:szCs w:val="22"/>
                <w:highlight w:val="green"/>
                <w:lang w:val="bg-BG"/>
              </w:rPr>
            </w:pPr>
            <w:r w:rsidRPr="00DF51AA">
              <w:rPr>
                <w:rFonts w:asciiTheme="majorHAnsi" w:hAnsiTheme="majorHAnsi" w:cs="Arial"/>
                <w:color w:val="000000" w:themeColor="text1"/>
                <w:sz w:val="22"/>
                <w:szCs w:val="22"/>
                <w:highlight w:val="green"/>
                <w:lang w:val="bg-BG"/>
              </w:rPr>
              <w:t>Отговаря за документирането на работата – съвестно документира и регулярно допълва стъпките в процеса</w:t>
            </w:r>
            <w:r w:rsidRPr="00DF51AA">
              <w:rPr>
                <w:rFonts w:asciiTheme="majorHAnsi" w:hAnsiTheme="majorHAnsi" w:cs="Arial"/>
                <w:color w:val="000000" w:themeColor="text1"/>
                <w:sz w:val="22"/>
                <w:szCs w:val="22"/>
                <w:highlight w:val="green"/>
              </w:rPr>
              <w:t xml:space="preserve"> </w:t>
            </w:r>
            <w:r w:rsidRPr="00DF51AA">
              <w:rPr>
                <w:rFonts w:asciiTheme="majorHAnsi" w:hAnsiTheme="majorHAnsi" w:cs="Arial"/>
                <w:color w:val="000000" w:themeColor="text1"/>
                <w:sz w:val="22"/>
                <w:szCs w:val="22"/>
                <w:highlight w:val="green"/>
                <w:lang w:val="bg-BG"/>
              </w:rPr>
              <w:t>под формата на инструкции отразяващи действителното изпълнение</w:t>
            </w:r>
          </w:p>
          <w:p w:rsidR="00FB1E5F" w:rsidRPr="00AA19E7"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 xml:space="preserve">Meet deadlines and quality expectations on </w:t>
            </w:r>
            <w:r w:rsidR="00191025">
              <w:rPr>
                <w:rFonts w:asciiTheme="majorHAnsi" w:hAnsiTheme="majorHAnsi" w:cs="Helvetica"/>
                <w:color w:val="000000" w:themeColor="text1"/>
                <w:sz w:val="22"/>
                <w:szCs w:val="22"/>
              </w:rPr>
              <w:t>d</w:t>
            </w:r>
            <w:r w:rsidRPr="00AA19E7">
              <w:rPr>
                <w:rFonts w:asciiTheme="majorHAnsi" w:hAnsiTheme="majorHAnsi" w:cs="Helvetica"/>
                <w:color w:val="000000" w:themeColor="text1"/>
                <w:sz w:val="22"/>
                <w:szCs w:val="22"/>
              </w:rPr>
              <w:t xml:space="preserve">aily, </w:t>
            </w:r>
            <w:r w:rsidR="00191025">
              <w:rPr>
                <w:rFonts w:asciiTheme="majorHAnsi" w:hAnsiTheme="majorHAnsi" w:cs="Helvetica"/>
                <w:color w:val="000000" w:themeColor="text1"/>
                <w:sz w:val="22"/>
                <w:szCs w:val="22"/>
              </w:rPr>
              <w:t>w</w:t>
            </w:r>
            <w:r w:rsidRPr="00AA19E7">
              <w:rPr>
                <w:rFonts w:asciiTheme="majorHAnsi" w:hAnsiTheme="majorHAnsi" w:cs="Helvetica"/>
                <w:color w:val="000000" w:themeColor="text1"/>
                <w:sz w:val="22"/>
                <w:szCs w:val="22"/>
              </w:rPr>
              <w:t xml:space="preserve">eekly and </w:t>
            </w:r>
            <w:r w:rsidR="00191025">
              <w:rPr>
                <w:rFonts w:asciiTheme="majorHAnsi" w:hAnsiTheme="majorHAnsi" w:cs="Helvetica"/>
                <w:color w:val="000000" w:themeColor="text1"/>
                <w:sz w:val="22"/>
                <w:szCs w:val="22"/>
              </w:rPr>
              <w:t>m</w:t>
            </w:r>
            <w:r w:rsidRPr="00AA19E7">
              <w:rPr>
                <w:rFonts w:asciiTheme="majorHAnsi" w:hAnsiTheme="majorHAnsi" w:cs="Helvetica"/>
                <w:color w:val="000000" w:themeColor="text1"/>
                <w:sz w:val="22"/>
                <w:szCs w:val="22"/>
              </w:rPr>
              <w:t xml:space="preserve">onthly reporting deliverables </w:t>
            </w:r>
          </w:p>
          <w:p w:rsidR="00FB1E5F" w:rsidRPr="00AA19E7"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Maintenance and further development of existing reporting portfolio, provide 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respective files or databases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Act as key person to support the design of DB schema to collect raw data from various sources</w:t>
            </w:r>
          </w:p>
          <w:p w:rsidR="00DF51AA" w:rsidRPr="00AA19E7" w:rsidRDefault="00DF51AA" w:rsidP="00DF51AA">
            <w:pPr>
              <w:pStyle w:val="BodyText"/>
              <w:numPr>
                <w:ilvl w:val="0"/>
                <w:numId w:val="24"/>
              </w:numPr>
              <w:tabs>
                <w:tab w:val="left" w:pos="1350"/>
              </w:tabs>
              <w:spacing w:after="0"/>
              <w:rPr>
                <w:rFonts w:asciiTheme="majorHAnsi" w:hAnsiTheme="majorHAnsi" w:cs="Helvetica"/>
                <w:color w:val="000000" w:themeColor="text1"/>
                <w:sz w:val="22"/>
                <w:szCs w:val="22"/>
              </w:rPr>
            </w:pPr>
            <w:r w:rsidRPr="00DF51AA">
              <w:rPr>
                <w:rFonts w:asciiTheme="majorHAnsi" w:hAnsiTheme="majorHAnsi" w:cs="Helvetica"/>
                <w:color w:val="000000" w:themeColor="text1"/>
                <w:sz w:val="22"/>
                <w:szCs w:val="22"/>
                <w:highlight w:val="green"/>
              </w:rPr>
              <w:t>Owns process documentation - meticulously records and regularly updates processing steps in a well-organized fashion</w:t>
            </w:r>
            <w:r>
              <w:rPr>
                <w:rFonts w:asciiTheme="majorHAnsi" w:hAnsiTheme="majorHAnsi" w:cs="Helvetica"/>
                <w:color w:val="000000" w:themeColor="text1"/>
                <w:sz w:val="22"/>
                <w:szCs w:val="22"/>
                <w:highlight w:val="green"/>
                <w:lang w:val="bg-BG"/>
              </w:rPr>
              <w:t xml:space="preserve"> (</w:t>
            </w:r>
            <w:r>
              <w:rPr>
                <w:rFonts w:asciiTheme="majorHAnsi" w:hAnsiTheme="majorHAnsi" w:cs="Helvetica"/>
                <w:color w:val="000000" w:themeColor="text1"/>
                <w:sz w:val="22"/>
                <w:szCs w:val="22"/>
                <w:highlight w:val="green"/>
              </w:rPr>
              <w:t>instructions)</w:t>
            </w:r>
            <w:r w:rsidRPr="00DF51AA">
              <w:rPr>
                <w:rFonts w:asciiTheme="majorHAnsi" w:hAnsiTheme="majorHAnsi" w:cs="Helvetica"/>
                <w:color w:val="000000" w:themeColor="text1"/>
                <w:sz w:val="22"/>
                <w:szCs w:val="22"/>
                <w:highlight w:val="green"/>
              </w:rPr>
              <w:t xml:space="preserve"> to reflect actual execution</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proofErr w:type="spellStart"/>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roofErr w:type="spellEnd"/>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proofErr w:type="spellStart"/>
            <w:r w:rsidRPr="00AA19E7">
              <w:rPr>
                <w:rFonts w:asciiTheme="majorHAnsi" w:hAnsiTheme="majorHAnsi"/>
                <w:bCs w:val="0"/>
                <w:sz w:val="22"/>
                <w:szCs w:val="22"/>
              </w:rPr>
              <w:t>Основни</w:t>
            </w:r>
            <w:proofErr w:type="spellEnd"/>
            <w:r w:rsidRPr="00AA19E7">
              <w:rPr>
                <w:rFonts w:asciiTheme="majorHAnsi" w:hAnsiTheme="majorHAnsi"/>
                <w:bCs w:val="0"/>
                <w:sz w:val="22"/>
                <w:szCs w:val="22"/>
              </w:rPr>
              <w:t xml:space="preserve"> </w:t>
            </w:r>
            <w:proofErr w:type="spellStart"/>
            <w:r w:rsidRPr="00AA19E7">
              <w:rPr>
                <w:rFonts w:asciiTheme="majorHAnsi" w:hAnsiTheme="majorHAnsi"/>
                <w:bCs w:val="0"/>
                <w:sz w:val="22"/>
                <w:szCs w:val="22"/>
              </w:rPr>
              <w:t>отговорности</w:t>
            </w:r>
            <w:proofErr w:type="spellEnd"/>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FB1E5F">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380D6E" w:rsidRDefault="00380D6E" w:rsidP="006523F5">
            <w:pPr>
              <w:rPr>
                <w:rFonts w:asciiTheme="majorHAnsi" w:hAnsiTheme="majorHAnsi" w:cs="Arial"/>
                <w:sz w:val="22"/>
                <w:szCs w:val="22"/>
                <w:lang w:val="bg-BG"/>
              </w:rPr>
            </w:pPr>
            <w:r>
              <w:rPr>
                <w:rFonts w:asciiTheme="majorHAnsi" w:hAnsiTheme="majorHAnsi" w:cs="Arial"/>
                <w:sz w:val="22"/>
                <w:szCs w:val="22"/>
                <w:lang w:val="bg-BG"/>
              </w:rPr>
              <w:t xml:space="preserve">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ключови показатели за следене, нови визуализации, подобрен подход към моделирането на данни, придържайки се към стандартите за </w:t>
            </w:r>
            <w:r w:rsidR="004E484D">
              <w:rPr>
                <w:rFonts w:asciiTheme="majorHAnsi" w:hAnsiTheme="majorHAnsi" w:cs="Arial"/>
                <w:sz w:val="22"/>
                <w:szCs w:val="22"/>
                <w:lang w:val="bg-BG"/>
              </w:rPr>
              <w:t>качество на услугата.</w:t>
            </w:r>
          </w:p>
          <w:p w:rsidR="00380D6E" w:rsidRDefault="00380D6E" w:rsidP="006523F5">
            <w:pPr>
              <w:rPr>
                <w:rFonts w:asciiTheme="majorHAnsi" w:hAnsiTheme="majorHAnsi" w:cs="Arial"/>
                <w:sz w:val="22"/>
                <w:szCs w:val="22"/>
                <w:lang w:val="bg-BG"/>
              </w:rPr>
            </w:pPr>
          </w:p>
          <w:p w:rsidR="00FB79E1" w:rsidRPr="002462F7" w:rsidRDefault="004E484D" w:rsidP="00843A8D">
            <w:pPr>
              <w:rPr>
                <w:rFonts w:asciiTheme="majorHAnsi" w:hAnsiTheme="majorHAnsi" w:cs="Arial"/>
                <w:sz w:val="22"/>
                <w:szCs w:val="22"/>
                <w:lang w:val="en-GB"/>
              </w:rPr>
            </w:pPr>
            <w:r>
              <w:rPr>
                <w:rFonts w:asciiTheme="majorHAnsi" w:hAnsiTheme="majorHAnsi" w:cs="Arial"/>
                <w:sz w:val="22"/>
                <w:szCs w:val="22"/>
                <w:lang w:val="en-GB"/>
              </w:rPr>
              <w:t xml:space="preserve">Proactively communicating with the business aiming at addressing its needs and process awareness. Active participation in data collection and analysis as well as supporting, creating and implementing improved KPIs, new visualization, improved approach towards data modelling all while adhering to quality expectations.  </w:t>
            </w:r>
          </w:p>
        </w:tc>
        <w:tc>
          <w:tcPr>
            <w:tcW w:w="2249" w:type="dxa"/>
            <w:vAlign w:val="center"/>
          </w:tcPr>
          <w:p w:rsidR="00FB79E1" w:rsidRPr="00AA19E7" w:rsidRDefault="00DF51AA" w:rsidP="008D75BD">
            <w:pPr>
              <w:ind w:left="180"/>
              <w:jc w:val="center"/>
              <w:rPr>
                <w:rFonts w:asciiTheme="majorHAnsi" w:hAnsiTheme="majorHAnsi" w:cs="Arial"/>
                <w:sz w:val="22"/>
                <w:szCs w:val="22"/>
              </w:rPr>
            </w:pPr>
            <w:r>
              <w:rPr>
                <w:rFonts w:asciiTheme="majorHAnsi" w:hAnsiTheme="majorHAnsi" w:cs="Arial"/>
                <w:sz w:val="22"/>
                <w:szCs w:val="22"/>
                <w:lang w:val="bg-BG"/>
              </w:rPr>
              <w:t>30</w:t>
            </w:r>
            <w:r w:rsidR="006523F5" w:rsidRPr="00AA19E7">
              <w:rPr>
                <w:rFonts w:asciiTheme="majorHAnsi" w:hAnsiTheme="majorHAnsi" w:cs="Arial"/>
                <w:sz w:val="22"/>
                <w:szCs w:val="22"/>
              </w:rPr>
              <w:t>%</w:t>
            </w:r>
          </w:p>
        </w:tc>
      </w:tr>
      <w:tr w:rsidR="004E484D" w:rsidRPr="00CB6714" w:rsidTr="00FB1E5F">
        <w:tc>
          <w:tcPr>
            <w:tcW w:w="1578"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4E484D" w:rsidRPr="00AA19E7" w:rsidRDefault="004E484D" w:rsidP="004E484D">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sidR="005A1B2A">
              <w:rPr>
                <w:rFonts w:asciiTheme="majorHAnsi" w:hAnsiTheme="majorHAnsi" w:cs="Arial"/>
                <w:sz w:val="22"/>
                <w:szCs w:val="22"/>
                <w:lang w:val="bg-BG"/>
              </w:rPr>
              <w:t>ид</w:t>
            </w:r>
            <w:r w:rsidRPr="00AA19E7">
              <w:rPr>
                <w:rFonts w:asciiTheme="majorHAnsi" w:hAnsiTheme="majorHAnsi" w:cs="Arial"/>
                <w:sz w:val="22"/>
                <w:szCs w:val="22"/>
                <w:lang w:val="bg-BG"/>
              </w:rPr>
              <w:t>ъ</w:t>
            </w:r>
            <w:r w:rsidR="005A1B2A">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w:t>
            </w:r>
            <w:r w:rsidR="00DF51AA">
              <w:rPr>
                <w:rFonts w:asciiTheme="majorHAnsi" w:hAnsiTheme="majorHAnsi" w:cs="Arial"/>
                <w:sz w:val="22"/>
                <w:szCs w:val="22"/>
                <w:lang w:val="bg-BG"/>
              </w:rPr>
              <w:t xml:space="preserve">и отговорност за информацията във </w:t>
            </w:r>
            <w:r w:rsidR="00DF51AA">
              <w:rPr>
                <w:rFonts w:asciiTheme="majorHAnsi" w:hAnsiTheme="majorHAnsi" w:cs="Helvetica"/>
                <w:sz w:val="22"/>
                <w:szCs w:val="22"/>
                <w:lang w:val="bg-BG"/>
              </w:rPr>
              <w:t>визуализации, дашборди и доклади</w:t>
            </w:r>
          </w:p>
          <w:p w:rsidR="004E484D" w:rsidRPr="00AA19E7" w:rsidRDefault="004E484D" w:rsidP="004E484D">
            <w:pPr>
              <w:rPr>
                <w:rFonts w:asciiTheme="majorHAnsi" w:hAnsiTheme="majorHAnsi" w:cs="Arial"/>
                <w:sz w:val="22"/>
                <w:szCs w:val="22"/>
              </w:rPr>
            </w:pPr>
          </w:p>
          <w:p w:rsidR="004E484D" w:rsidRDefault="004E484D" w:rsidP="004E484D">
            <w:pPr>
              <w:rPr>
                <w:rFonts w:asciiTheme="majorHAnsi" w:hAnsiTheme="majorHAnsi" w:cs="Arial"/>
                <w:sz w:val="22"/>
                <w:szCs w:val="22"/>
                <w:lang w:val="bg-BG"/>
              </w:rPr>
            </w:pPr>
            <w:r w:rsidRPr="00AA19E7">
              <w:rPr>
                <w:rFonts w:asciiTheme="majorHAnsi" w:hAnsiTheme="majorHAnsi" w:cs="Arial"/>
                <w:sz w:val="22"/>
                <w:szCs w:val="22"/>
              </w:rPr>
              <w:t xml:space="preserve">Owning deliverables of the standard reporting cycle; Adhering to calendar and quality expectations; Ensuring consistency and </w:t>
            </w:r>
            <w:r w:rsidRPr="00AA19E7">
              <w:rPr>
                <w:rFonts w:asciiTheme="majorHAnsi" w:hAnsiTheme="majorHAnsi" w:cs="Arial"/>
                <w:sz w:val="22"/>
                <w:szCs w:val="22"/>
              </w:rPr>
              <w:lastRenderedPageBreak/>
              <w:t>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4E484D" w:rsidRDefault="00A46145" w:rsidP="008D75BD">
            <w:pPr>
              <w:ind w:left="180"/>
              <w:jc w:val="center"/>
              <w:rPr>
                <w:rFonts w:asciiTheme="majorHAnsi" w:hAnsiTheme="majorHAnsi" w:cs="Arial"/>
                <w:sz w:val="22"/>
                <w:szCs w:val="22"/>
                <w:lang w:val="bg-BG"/>
              </w:rPr>
            </w:pPr>
            <w:r>
              <w:rPr>
                <w:rFonts w:asciiTheme="majorHAnsi" w:hAnsiTheme="majorHAnsi" w:cs="Arial"/>
                <w:sz w:val="22"/>
                <w:szCs w:val="22"/>
                <w:lang w:val="bg-BG"/>
              </w:rPr>
              <w:lastRenderedPageBreak/>
              <w:t>20</w:t>
            </w:r>
            <w:r w:rsidR="004E484D">
              <w:rPr>
                <w:rFonts w:asciiTheme="majorHAnsi" w:hAnsiTheme="majorHAnsi" w:cs="Arial"/>
                <w:sz w:val="22"/>
                <w:szCs w:val="22"/>
                <w:lang w:val="bg-BG"/>
              </w:rPr>
              <w:t>%</w:t>
            </w:r>
          </w:p>
        </w:tc>
      </w:tr>
      <w:tr w:rsidR="00FB79E1" w:rsidRPr="00CB6714" w:rsidTr="00FB1E5F">
        <w:trPr>
          <w:trHeight w:val="647"/>
        </w:trPr>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A4093E" w:rsidRPr="00CC08AB" w:rsidRDefault="00A0077B" w:rsidP="00843A8D">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sidR="00712333">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sidR="00DF51AA">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sidR="00565035">
              <w:rPr>
                <w:rFonts w:asciiTheme="majorHAnsi" w:hAnsiTheme="majorHAnsi" w:cs="Arial"/>
                <w:sz w:val="22"/>
                <w:szCs w:val="22"/>
                <w:lang w:val="bg-BG"/>
              </w:rPr>
              <w:t xml:space="preserve">Осигурява необходимата подкрепа за разработването и превръщането на </w:t>
            </w:r>
            <w:r w:rsidR="00DF51AA">
              <w:rPr>
                <w:rFonts w:asciiTheme="majorHAnsi" w:hAnsiTheme="majorHAnsi" w:cs="Arial"/>
                <w:sz w:val="22"/>
                <w:szCs w:val="22"/>
                <w:lang w:val="bg-BG"/>
              </w:rPr>
              <w:t xml:space="preserve">заданията </w:t>
            </w:r>
            <w:r w:rsidR="00565035">
              <w:rPr>
                <w:rFonts w:asciiTheme="majorHAnsi" w:hAnsiTheme="majorHAnsi" w:cs="Arial"/>
                <w:sz w:val="22"/>
                <w:szCs w:val="22"/>
                <w:lang w:val="bg-BG"/>
              </w:rPr>
              <w:t>в производство като част от обичайния бизнес. Докладва, проследява и документира.</w:t>
            </w:r>
          </w:p>
          <w:p w:rsidR="00A0077B" w:rsidRPr="00AA19E7" w:rsidRDefault="00A0077B" w:rsidP="00843A8D">
            <w:pPr>
              <w:pStyle w:val="Bulletone"/>
              <w:numPr>
                <w:ilvl w:val="0"/>
                <w:numId w:val="0"/>
              </w:numPr>
              <w:rPr>
                <w:rFonts w:asciiTheme="majorHAnsi" w:hAnsiTheme="majorHAnsi" w:cs="Arial"/>
                <w:color w:val="FF0000"/>
                <w:sz w:val="22"/>
                <w:szCs w:val="22"/>
                <w:lang w:val="bg-BG"/>
              </w:rPr>
            </w:pPr>
          </w:p>
          <w:p w:rsidR="00520864" w:rsidRPr="00AA19E7" w:rsidRDefault="00843A8D" w:rsidP="00843A8D">
            <w:pPr>
              <w:pStyle w:val="Bulletone"/>
              <w:numPr>
                <w:ilvl w:val="0"/>
                <w:numId w:val="0"/>
              </w:numPr>
              <w:rPr>
                <w:rFonts w:asciiTheme="majorHAnsi" w:hAnsiTheme="majorHAnsi" w:cs="Arial"/>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rsidTr="00FB1E5F">
        <w:trPr>
          <w:trHeight w:val="620"/>
        </w:trPr>
        <w:tc>
          <w:tcPr>
            <w:tcW w:w="1578"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94980" w:rsidRPr="00AA19E7" w:rsidRDefault="00594980" w:rsidP="00520864">
            <w:pPr>
              <w:rPr>
                <w:rFonts w:asciiTheme="majorHAnsi" w:hAnsiTheme="majorHAnsi"/>
                <w:sz w:val="22"/>
                <w:szCs w:val="22"/>
                <w:lang w:val="bg-BG"/>
              </w:rPr>
            </w:pPr>
            <w:r w:rsidRPr="00AA19E7">
              <w:rPr>
                <w:rFonts w:asciiTheme="majorHAnsi" w:hAnsiTheme="majorHAnsi"/>
                <w:sz w:val="22"/>
                <w:szCs w:val="22"/>
                <w:lang w:val="bg-BG"/>
              </w:rPr>
              <w:t>Оптимизиране</w:t>
            </w:r>
            <w:r w:rsidR="00A0077B" w:rsidRPr="00AA19E7">
              <w:rPr>
                <w:rFonts w:asciiTheme="majorHAnsi" w:hAnsiTheme="majorHAnsi"/>
                <w:sz w:val="22"/>
                <w:szCs w:val="22"/>
                <w:lang w:val="bg-BG"/>
              </w:rPr>
              <w:t xml:space="preserve"> на изготвянето</w:t>
            </w:r>
            <w:r w:rsidRPr="00AA19E7">
              <w:rPr>
                <w:rFonts w:asciiTheme="majorHAnsi" w:hAnsiTheme="majorHAnsi"/>
                <w:sz w:val="22"/>
                <w:szCs w:val="22"/>
                <w:lang w:val="bg-BG"/>
              </w:rPr>
              <w:t xml:space="preserve"> и автоматизиране на </w:t>
            </w:r>
            <w:r w:rsidR="00A46145">
              <w:rPr>
                <w:rFonts w:asciiTheme="majorHAnsi" w:hAnsiTheme="majorHAnsi"/>
                <w:sz w:val="22"/>
                <w:szCs w:val="22"/>
                <w:lang w:val="bg-BG"/>
              </w:rPr>
              <w:t>услугата</w:t>
            </w:r>
          </w:p>
          <w:p w:rsidR="00A0077B" w:rsidRPr="00AA19E7" w:rsidRDefault="00A0077B" w:rsidP="00520864">
            <w:pPr>
              <w:rPr>
                <w:rFonts w:asciiTheme="majorHAnsi" w:hAnsiTheme="majorHAnsi"/>
                <w:sz w:val="22"/>
                <w:szCs w:val="22"/>
                <w:lang w:val="bg-BG"/>
              </w:rPr>
            </w:pPr>
          </w:p>
          <w:p w:rsidR="00FB79E1" w:rsidRPr="00AA19E7" w:rsidRDefault="00843A8D" w:rsidP="00A0077B">
            <w:pPr>
              <w:rPr>
                <w:rFonts w:asciiTheme="majorHAnsi" w:hAnsiTheme="majorHAnsi"/>
                <w:sz w:val="22"/>
                <w:szCs w:val="22"/>
                <w:lang w:val="bg-BG"/>
              </w:rPr>
            </w:pPr>
            <w:r w:rsidRPr="00AA19E7">
              <w:rPr>
                <w:rFonts w:asciiTheme="majorHAnsi" w:hAnsiTheme="majorHAnsi"/>
                <w:sz w:val="22"/>
                <w:szCs w:val="22"/>
              </w:rPr>
              <w:t>Reports optimization and automation of the reporting process. Look for efficiency and ways for quality improvement.</w:t>
            </w:r>
          </w:p>
        </w:tc>
        <w:tc>
          <w:tcPr>
            <w:tcW w:w="2249" w:type="dxa"/>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lang w:val="bg-BG"/>
              </w:rPr>
              <w:t>2</w:t>
            </w:r>
            <w:r w:rsidR="006523F5" w:rsidRPr="00AA19E7">
              <w:rPr>
                <w:rFonts w:asciiTheme="majorHAnsi" w:hAnsiTheme="majorHAnsi" w:cs="Arial"/>
                <w:sz w:val="22"/>
                <w:szCs w:val="22"/>
              </w:rPr>
              <w:t>0%</w:t>
            </w:r>
          </w:p>
        </w:tc>
      </w:tr>
      <w:tr w:rsidR="00FB79E1"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A0077B" w:rsidRPr="00AA19E7" w:rsidRDefault="00A0077B" w:rsidP="00843A8D">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A0077B" w:rsidRPr="00AA19E7" w:rsidRDefault="00A0077B" w:rsidP="00843A8D">
            <w:pPr>
              <w:rPr>
                <w:rFonts w:asciiTheme="majorHAnsi" w:hAnsiTheme="majorHAnsi"/>
                <w:sz w:val="22"/>
                <w:szCs w:val="22"/>
              </w:rPr>
            </w:pPr>
          </w:p>
          <w:p w:rsidR="00594980" w:rsidRPr="00AA19E7" w:rsidRDefault="00843A8D" w:rsidP="00843A8D">
            <w:pPr>
              <w:rPr>
                <w:rFonts w:asciiTheme="majorHAnsi" w:hAnsiTheme="majorHAnsi"/>
                <w:sz w:val="22"/>
                <w:szCs w:val="22"/>
              </w:rPr>
            </w:pPr>
            <w:r w:rsidRPr="00AA19E7">
              <w:rPr>
                <w:rFonts w:asciiTheme="majorHAnsi" w:hAnsiTheme="majorHAnsi"/>
                <w:sz w:val="22"/>
                <w:szCs w:val="22"/>
              </w:rPr>
              <w:t>Assisting in designing, implementing and developing reporting infrastructure and data models.</w:t>
            </w:r>
          </w:p>
        </w:tc>
        <w:tc>
          <w:tcPr>
            <w:tcW w:w="2249" w:type="dxa"/>
            <w:tcBorders>
              <w:top w:val="single" w:sz="4" w:space="0" w:color="auto"/>
              <w:left w:val="single" w:sz="4" w:space="0" w:color="auto"/>
              <w:bottom w:val="single" w:sz="4" w:space="0" w:color="auto"/>
              <w:right w:val="single" w:sz="4" w:space="0" w:color="auto"/>
            </w:tcBorders>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rPr>
              <w:t>1</w:t>
            </w:r>
            <w:r w:rsidR="006523F5" w:rsidRPr="00AA19E7">
              <w:rPr>
                <w:rFonts w:asciiTheme="majorHAnsi" w:hAnsiTheme="majorHAnsi" w:cs="Arial"/>
                <w:sz w:val="22"/>
                <w:szCs w:val="22"/>
              </w:rPr>
              <w:t>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Pr="004E484D"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Performs other duties as assigned by the management team in compliance with the qualification and job requirements.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Длъжен е да се грижи за здравето и безопасността си, както и за здравето и </w:t>
            </w:r>
            <w:r w:rsidRPr="004E484D">
              <w:rPr>
                <w:rFonts w:asciiTheme="majorHAnsi" w:hAnsiTheme="majorHAnsi" w:cs="Arial"/>
                <w:sz w:val="22"/>
                <w:szCs w:val="22"/>
                <w:lang w:val="bg-BG"/>
              </w:rPr>
              <w:lastRenderedPageBreak/>
              <w:t>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 xml:space="preserve">Responsible for taking care of own health and safety, as well as for the health and </w:t>
            </w:r>
            <w:r w:rsidRPr="004E484D">
              <w:rPr>
                <w:rFonts w:asciiTheme="majorHAnsi" w:hAnsiTheme="majorHAnsi" w:cs="Arial"/>
                <w:sz w:val="22"/>
                <w:szCs w:val="22"/>
                <w:lang w:val="bg-BG"/>
              </w:rPr>
              <w:lastRenderedPageBreak/>
              <w:t>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8D7F60" w:rsidRDefault="008D7F60" w:rsidP="000C503B">
      <w:pPr>
        <w:rPr>
          <w:rFonts w:asciiTheme="majorHAnsi" w:hAnsiTheme="majorHAnsi" w:cs="Arial"/>
          <w:b/>
          <w:sz w:val="22"/>
          <w:szCs w:val="22"/>
          <w:lang w:val="bg-BG"/>
        </w:rPr>
      </w:pPr>
    </w:p>
    <w:p w:rsidR="007504D4" w:rsidRDefault="007504D4" w:rsidP="000C503B">
      <w:pPr>
        <w:rPr>
          <w:rFonts w:asciiTheme="majorHAnsi" w:hAnsiTheme="majorHAnsi" w:cs="Arial"/>
          <w:b/>
          <w:sz w:val="22"/>
          <w:szCs w:val="22"/>
          <w:lang w:val="bg-BG"/>
        </w:rPr>
      </w:pPr>
    </w:p>
    <w:p w:rsidR="007504D4" w:rsidRDefault="007504D4" w:rsidP="000C503B">
      <w:pPr>
        <w:rPr>
          <w:rFonts w:asciiTheme="majorHAnsi" w:hAnsiTheme="majorHAnsi" w:cs="Arial"/>
          <w:b/>
          <w:sz w:val="22"/>
          <w:szCs w:val="22"/>
          <w:lang w:val="bg-BG"/>
        </w:rPr>
      </w:pPr>
    </w:p>
    <w:p w:rsidR="007504D4" w:rsidRDefault="007504D4" w:rsidP="000C503B">
      <w:pPr>
        <w:rPr>
          <w:rFonts w:asciiTheme="majorHAnsi" w:hAnsiTheme="majorHAnsi" w:cs="Arial"/>
          <w:b/>
          <w:sz w:val="22"/>
          <w:szCs w:val="22"/>
          <w:lang w:val="bg-BG"/>
        </w:rPr>
      </w:pPr>
    </w:p>
    <w:p w:rsidR="007504D4" w:rsidRDefault="007504D4" w:rsidP="000C503B">
      <w:pPr>
        <w:rPr>
          <w:rFonts w:asciiTheme="majorHAnsi" w:hAnsiTheme="majorHAnsi" w:cs="Arial"/>
          <w:b/>
          <w:sz w:val="22"/>
          <w:szCs w:val="22"/>
          <w:lang w:val="bg-BG"/>
        </w:rPr>
      </w:pPr>
    </w:p>
    <w:p w:rsidR="007504D4" w:rsidRDefault="007504D4" w:rsidP="000C503B">
      <w:pPr>
        <w:rPr>
          <w:rFonts w:asciiTheme="majorHAnsi" w:hAnsiTheme="majorHAnsi" w:cs="Arial"/>
          <w:b/>
          <w:sz w:val="22"/>
          <w:szCs w:val="22"/>
          <w:lang w:val="bg-BG"/>
        </w:rPr>
      </w:pPr>
    </w:p>
    <w:p w:rsidR="003F13D8" w:rsidRDefault="003F13D8" w:rsidP="000C503B">
      <w:pPr>
        <w:rPr>
          <w:rFonts w:asciiTheme="majorHAnsi" w:hAnsiTheme="majorHAnsi" w:cs="Arial"/>
          <w:b/>
          <w:sz w:val="22"/>
          <w:szCs w:val="22"/>
          <w:lang w:val="bg-BG"/>
        </w:rPr>
      </w:pPr>
    </w:p>
    <w:p w:rsidR="003F13D8" w:rsidRDefault="003F13D8" w:rsidP="000C503B">
      <w:pPr>
        <w:rPr>
          <w:rFonts w:asciiTheme="majorHAnsi" w:hAnsiTheme="majorHAnsi" w:cs="Arial"/>
          <w:b/>
          <w:sz w:val="22"/>
          <w:szCs w:val="22"/>
          <w:lang w:val="bg-BG"/>
        </w:rPr>
      </w:pPr>
      <w:bookmarkStart w:id="0" w:name="_GoBack"/>
      <w:bookmarkEnd w:id="0"/>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lastRenderedPageBreak/>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3A2389" w:rsidP="00D71E05">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Анализатор бизнес интелигентност</w:t>
                            </w:r>
                          </w:p>
                          <w:p w:rsidR="00FB1E5F" w:rsidRPr="000A5F96" w:rsidRDefault="003A2389" w:rsidP="00D71E05">
                            <w:pPr>
                              <w:jc w:val="center"/>
                              <w:rPr>
                                <w:rFonts w:asciiTheme="majorHAnsi" w:hAnsiTheme="majorHAnsi"/>
                                <w:b/>
                                <w:sz w:val="22"/>
                                <w:szCs w:val="22"/>
                              </w:rPr>
                            </w:pPr>
                            <w:r w:rsidRPr="00A46145">
                              <w:rPr>
                                <w:rFonts w:asciiTheme="majorHAnsi" w:hAnsiTheme="majorHAnsi"/>
                                <w:b/>
                                <w:sz w:val="22"/>
                                <w:szCs w:val="22"/>
                                <w:highlight w:val="yellow"/>
                              </w:rPr>
                              <w:t>BI Analyst</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A46145" w:rsidRDefault="003A2389" w:rsidP="00D71E05">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Анализатор бизнес интелигентност</w:t>
                      </w:r>
                    </w:p>
                    <w:p w:rsidR="00FB1E5F" w:rsidRPr="000A5F96" w:rsidRDefault="003A2389" w:rsidP="00D71E05">
                      <w:pPr>
                        <w:jc w:val="center"/>
                        <w:rPr>
                          <w:rFonts w:asciiTheme="majorHAnsi" w:hAnsiTheme="majorHAnsi"/>
                          <w:b/>
                          <w:sz w:val="22"/>
                          <w:szCs w:val="22"/>
                        </w:rPr>
                      </w:pPr>
                      <w:r w:rsidRPr="00A46145">
                        <w:rPr>
                          <w:rFonts w:asciiTheme="majorHAnsi" w:hAnsiTheme="majorHAnsi"/>
                          <w:b/>
                          <w:sz w:val="22"/>
                          <w:szCs w:val="22"/>
                          <w:highlight w:val="yellow"/>
                        </w:rPr>
                        <w:t>BI Analyst</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8"/>
      <w:footerReference w:type="default" r:id="rId9"/>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087B" w:rsidRDefault="008E087B">
      <w:r>
        <w:separator/>
      </w:r>
    </w:p>
  </w:endnote>
  <w:endnote w:type="continuationSeparator" w:id="0">
    <w:p w:rsidR="008E087B" w:rsidRDefault="008E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3F13D8">
      <w:rPr>
        <w:rStyle w:val="PageNumber"/>
        <w:noProof/>
        <w:sz w:val="20"/>
        <w:szCs w:val="20"/>
      </w:rPr>
      <w:t>9</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3F13D8">
      <w:rPr>
        <w:rStyle w:val="PageNumber"/>
        <w:noProof/>
        <w:sz w:val="20"/>
        <w:szCs w:val="20"/>
      </w:rPr>
      <w:t>9</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087B" w:rsidRDefault="008E087B">
      <w:r>
        <w:separator/>
      </w:r>
    </w:p>
  </w:footnote>
  <w:footnote w:type="continuationSeparator" w:id="0">
    <w:p w:rsidR="008E087B" w:rsidRDefault="008E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0FF"/>
    <w:rsid w:val="0001597B"/>
    <w:rsid w:val="00024FED"/>
    <w:rsid w:val="00031DDD"/>
    <w:rsid w:val="00051995"/>
    <w:rsid w:val="00065F13"/>
    <w:rsid w:val="00067B44"/>
    <w:rsid w:val="00086638"/>
    <w:rsid w:val="00086C5F"/>
    <w:rsid w:val="000A48F5"/>
    <w:rsid w:val="000A5F96"/>
    <w:rsid w:val="000B52A2"/>
    <w:rsid w:val="000C503B"/>
    <w:rsid w:val="000D283B"/>
    <w:rsid w:val="001058E8"/>
    <w:rsid w:val="00111CA2"/>
    <w:rsid w:val="00115D1F"/>
    <w:rsid w:val="00123927"/>
    <w:rsid w:val="00136BD4"/>
    <w:rsid w:val="00166BC1"/>
    <w:rsid w:val="001840AB"/>
    <w:rsid w:val="00187EC0"/>
    <w:rsid w:val="00191025"/>
    <w:rsid w:val="001917D9"/>
    <w:rsid w:val="00193D66"/>
    <w:rsid w:val="001964CD"/>
    <w:rsid w:val="0019652E"/>
    <w:rsid w:val="001A5946"/>
    <w:rsid w:val="001A63BD"/>
    <w:rsid w:val="001B1D28"/>
    <w:rsid w:val="001D6400"/>
    <w:rsid w:val="001E4C06"/>
    <w:rsid w:val="001E6C0C"/>
    <w:rsid w:val="00233FE0"/>
    <w:rsid w:val="00234D2E"/>
    <w:rsid w:val="002410B5"/>
    <w:rsid w:val="002462F7"/>
    <w:rsid w:val="00272C41"/>
    <w:rsid w:val="002775C8"/>
    <w:rsid w:val="00280E45"/>
    <w:rsid w:val="002B1E16"/>
    <w:rsid w:val="002E002B"/>
    <w:rsid w:val="002F5C68"/>
    <w:rsid w:val="003177F1"/>
    <w:rsid w:val="00336B59"/>
    <w:rsid w:val="00336C6D"/>
    <w:rsid w:val="0034198C"/>
    <w:rsid w:val="0035263C"/>
    <w:rsid w:val="00374B83"/>
    <w:rsid w:val="00380D6E"/>
    <w:rsid w:val="00392042"/>
    <w:rsid w:val="003933CB"/>
    <w:rsid w:val="003A2389"/>
    <w:rsid w:val="003A5943"/>
    <w:rsid w:val="003A69B1"/>
    <w:rsid w:val="003B2E46"/>
    <w:rsid w:val="003D632F"/>
    <w:rsid w:val="003E2EB5"/>
    <w:rsid w:val="003E3BDF"/>
    <w:rsid w:val="003F13D8"/>
    <w:rsid w:val="003F6C98"/>
    <w:rsid w:val="00404CF3"/>
    <w:rsid w:val="00424628"/>
    <w:rsid w:val="0045793E"/>
    <w:rsid w:val="004636BE"/>
    <w:rsid w:val="004748EA"/>
    <w:rsid w:val="00492D2A"/>
    <w:rsid w:val="004A1F97"/>
    <w:rsid w:val="004A294F"/>
    <w:rsid w:val="004D2FED"/>
    <w:rsid w:val="004E484D"/>
    <w:rsid w:val="0051635B"/>
    <w:rsid w:val="00516369"/>
    <w:rsid w:val="00520864"/>
    <w:rsid w:val="00527968"/>
    <w:rsid w:val="00527EC7"/>
    <w:rsid w:val="00533269"/>
    <w:rsid w:val="00565035"/>
    <w:rsid w:val="0057293C"/>
    <w:rsid w:val="00592B4A"/>
    <w:rsid w:val="00594849"/>
    <w:rsid w:val="00594980"/>
    <w:rsid w:val="005A1B2A"/>
    <w:rsid w:val="005A4F0F"/>
    <w:rsid w:val="005C646D"/>
    <w:rsid w:val="005D0F14"/>
    <w:rsid w:val="005D437A"/>
    <w:rsid w:val="005D49CB"/>
    <w:rsid w:val="005D51C5"/>
    <w:rsid w:val="005E4D21"/>
    <w:rsid w:val="006075BC"/>
    <w:rsid w:val="00610A33"/>
    <w:rsid w:val="006202AB"/>
    <w:rsid w:val="00622AA1"/>
    <w:rsid w:val="00650393"/>
    <w:rsid w:val="00650FCD"/>
    <w:rsid w:val="006523F5"/>
    <w:rsid w:val="00670A6B"/>
    <w:rsid w:val="006963A9"/>
    <w:rsid w:val="00697DDD"/>
    <w:rsid w:val="006A0A60"/>
    <w:rsid w:val="006A6397"/>
    <w:rsid w:val="006B4912"/>
    <w:rsid w:val="006B7722"/>
    <w:rsid w:val="006E030C"/>
    <w:rsid w:val="006E7795"/>
    <w:rsid w:val="00712333"/>
    <w:rsid w:val="00714F7B"/>
    <w:rsid w:val="007153B6"/>
    <w:rsid w:val="00717FC0"/>
    <w:rsid w:val="00742C3B"/>
    <w:rsid w:val="00745639"/>
    <w:rsid w:val="007504D4"/>
    <w:rsid w:val="00752CD2"/>
    <w:rsid w:val="00754C8C"/>
    <w:rsid w:val="00755F9F"/>
    <w:rsid w:val="00772A93"/>
    <w:rsid w:val="00773A2B"/>
    <w:rsid w:val="00792FAA"/>
    <w:rsid w:val="007A1868"/>
    <w:rsid w:val="007A3FDF"/>
    <w:rsid w:val="007B539B"/>
    <w:rsid w:val="007D5D51"/>
    <w:rsid w:val="008108CA"/>
    <w:rsid w:val="00812BF4"/>
    <w:rsid w:val="008150D5"/>
    <w:rsid w:val="00817809"/>
    <w:rsid w:val="00826FDD"/>
    <w:rsid w:val="00843A8D"/>
    <w:rsid w:val="0085013E"/>
    <w:rsid w:val="0085387B"/>
    <w:rsid w:val="00853CA3"/>
    <w:rsid w:val="0085630C"/>
    <w:rsid w:val="00866B0B"/>
    <w:rsid w:val="00873BCC"/>
    <w:rsid w:val="00877627"/>
    <w:rsid w:val="00882120"/>
    <w:rsid w:val="008D75BD"/>
    <w:rsid w:val="008D7F60"/>
    <w:rsid w:val="008E087B"/>
    <w:rsid w:val="00924A5F"/>
    <w:rsid w:val="00925607"/>
    <w:rsid w:val="0094076A"/>
    <w:rsid w:val="00964499"/>
    <w:rsid w:val="00965BA2"/>
    <w:rsid w:val="00994036"/>
    <w:rsid w:val="009A0330"/>
    <w:rsid w:val="009A1753"/>
    <w:rsid w:val="009E22EF"/>
    <w:rsid w:val="009F1ED0"/>
    <w:rsid w:val="00A0077B"/>
    <w:rsid w:val="00A12A75"/>
    <w:rsid w:val="00A3078D"/>
    <w:rsid w:val="00A403A7"/>
    <w:rsid w:val="00A4093E"/>
    <w:rsid w:val="00A46145"/>
    <w:rsid w:val="00A4749F"/>
    <w:rsid w:val="00A73D46"/>
    <w:rsid w:val="00A80403"/>
    <w:rsid w:val="00A85577"/>
    <w:rsid w:val="00AA19E7"/>
    <w:rsid w:val="00AA793E"/>
    <w:rsid w:val="00AB4D9B"/>
    <w:rsid w:val="00AE1ABB"/>
    <w:rsid w:val="00AF3723"/>
    <w:rsid w:val="00B2010C"/>
    <w:rsid w:val="00B25013"/>
    <w:rsid w:val="00B45D5D"/>
    <w:rsid w:val="00B70BF3"/>
    <w:rsid w:val="00B72F6D"/>
    <w:rsid w:val="00B802E1"/>
    <w:rsid w:val="00B843B6"/>
    <w:rsid w:val="00BA0C32"/>
    <w:rsid w:val="00BC58CE"/>
    <w:rsid w:val="00C042C0"/>
    <w:rsid w:val="00C250D8"/>
    <w:rsid w:val="00C327F5"/>
    <w:rsid w:val="00C372A7"/>
    <w:rsid w:val="00C531B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4665"/>
    <w:rsid w:val="00D427E6"/>
    <w:rsid w:val="00D45FF2"/>
    <w:rsid w:val="00D5052D"/>
    <w:rsid w:val="00D50558"/>
    <w:rsid w:val="00D67D08"/>
    <w:rsid w:val="00D71E05"/>
    <w:rsid w:val="00D812F4"/>
    <w:rsid w:val="00D86DA8"/>
    <w:rsid w:val="00DA483C"/>
    <w:rsid w:val="00DB0A8E"/>
    <w:rsid w:val="00DD6784"/>
    <w:rsid w:val="00DE299E"/>
    <w:rsid w:val="00DF51AA"/>
    <w:rsid w:val="00E00BCF"/>
    <w:rsid w:val="00E11FB7"/>
    <w:rsid w:val="00E231F3"/>
    <w:rsid w:val="00E23AFC"/>
    <w:rsid w:val="00E30034"/>
    <w:rsid w:val="00E71970"/>
    <w:rsid w:val="00E725DE"/>
    <w:rsid w:val="00E72953"/>
    <w:rsid w:val="00E7673D"/>
    <w:rsid w:val="00E9755D"/>
    <w:rsid w:val="00EB6549"/>
    <w:rsid w:val="00ED1AF5"/>
    <w:rsid w:val="00ED2682"/>
    <w:rsid w:val="00ED4C4F"/>
    <w:rsid w:val="00ED7E44"/>
    <w:rsid w:val="00EE1E72"/>
    <w:rsid w:val="00F0290C"/>
    <w:rsid w:val="00F135B9"/>
    <w:rsid w:val="00F443CC"/>
    <w:rsid w:val="00F641C1"/>
    <w:rsid w:val="00F73459"/>
    <w:rsid w:val="00F75112"/>
    <w:rsid w:val="00FB1E5F"/>
    <w:rsid w:val="00FB3170"/>
    <w:rsid w:val="00FB79E1"/>
    <w:rsid w:val="00FC4B60"/>
    <w:rsid w:val="00FD449B"/>
    <w:rsid w:val="00FD7B07"/>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870194">
      <w:bodyDiv w:val="1"/>
      <w:marLeft w:val="0"/>
      <w:marRight w:val="0"/>
      <w:marTop w:val="0"/>
      <w:marBottom w:val="0"/>
      <w:divBdr>
        <w:top w:val="none" w:sz="0" w:space="0" w:color="auto"/>
        <w:left w:val="none" w:sz="0" w:space="0" w:color="auto"/>
        <w:bottom w:val="none" w:sz="0" w:space="0" w:color="auto"/>
        <w:right w:val="none" w:sz="0" w:space="0" w:color="auto"/>
      </w:divBdr>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sportal/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2580</Words>
  <Characters>14709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17255</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7</cp:revision>
  <cp:lastPrinted>2011-04-06T14:52:00Z</cp:lastPrinted>
  <dcterms:created xsi:type="dcterms:W3CDTF">2023-04-26T05:43:00Z</dcterms:created>
  <dcterms:modified xsi:type="dcterms:W3CDTF">2023-04-26T06:34:00Z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