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DEITEMEYER BROTHERS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Addition Site-Visit Intake</w:t>
      </w:r>
    </w:p>
    <w:p>
      <w:pPr>
        <w:spacing w:after="100" w:before="0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Fill this in at the site visit. Every number feeds the addition ballpark in JobTread, which prices Good, Better and Best at once. Write 0 when something does not apply; do not leave it blank. A bathroom or kitchen inside the addition also gets that room's intake sheet.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Job #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Customer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Date of visit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Sales rep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76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Property address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Photos uploaded to CompanyCam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Type: room / sunroom / garage / other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  Does this addition need the exception track?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Every addition goes on to the Design &amp; Pricing Agreement after the budget range: it has a new foundation and a roof tie-in. If any answer below is Yes, flag it for the CGM: the DPA is quoted individually and the contract carries the design-to-budget clause (proposal §3.4).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0"/>
        <w:gridCol w:w="1500"/>
        <w:gridCol w:w="1500"/>
      </w:tblGrid>
      <w:t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Does any of this apply?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Second storey over existing rooms, or the house roof must be re-framed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Slope, fill, poor soil, or the footprint is near a property line or easement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utility is in the footprint: gas or electric meter, sewer lateral, septic or well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electrical panel or HVAC system is too small to take the addition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customer wants a design we have not built before (unusual roof, large spans, specialty roofing)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  Size and shape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Footprint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 ft wide × ___ ft deep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Width along the house wall (for a detached building, the front wall), then depth out from the house. Outside faces of the new walls.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Width}  {Addition Depth}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Storeys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1   ☐ 2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Finished floors on the new footprint.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Stories}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Wall height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ft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 storey. 8 for most rooms; 9–10 for garages.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Wall Height}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Attached or detached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Attached (0)   ☐ Detached (1)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Detached = a stand-alone building with four new walls, such as a garage.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Detached}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  Foundation and site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Foundation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Crawl   ☐ Slab   ☐ Basement   ☐ Piers: 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Tick one; it is 1 and the others 0. Slab = footed slab with a stem wall. For piers, write the number of posts.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Crawl Space}  {Addition Slab}  {Addition Basement}  {Addition Piers}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DB digs or grades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Tight access, slope or drainage that means DB brings an excavator. Most concrete subs include the digging.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Site Excavation}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Structure torn down first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SF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Existing porch, deck, sunroom or room removed before building. 0 if none.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Structure Removed}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Utility trench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ft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Detached buildings only: distance from the house panel to the new building.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Utility Trench}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Dumpster loads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for most additions; 2–3 with a tear-down.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Dumpster Loads}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Travel hours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when the job is past the standard service zone. Ask the CGM for the number.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Travel Hours}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  Roof and exterior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Roof tie-in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None  ☐ Simple  ☐ Valley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 = 0 (detached). Simple = 1: shed or gable roof against the house. Valley = 2: cross-gable or valley into the house roof.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Roof Tie-In}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House siding to match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 squares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Squares of the house's own siding that must be replaced so the addition matches (100 SF = 1 square). 0 if it will blend.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Extra Siding Squares}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Exterior today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Vinyl / Wood / Brick / Stone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Circle one. Brick or stone to match is priced by hand; flag it in notes.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  Windows and doors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Windows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windows in the addition.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Windows}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Entry and patio doors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Entry ___   Patio 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Entry or service doors; sliding or hinged patio doors.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Exterior Doors}  {Addition Patio Doors}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Garage and interior doors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Garage ___   Interior 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Overhead garage doors; interior and closet doors.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Garage Doors}  {Addition Interior Doors}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Openings into the house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Doorways or wider openings cut into the existing house wall, each with a header.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Wall Openings}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  Inside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612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to count  ·  JobTread parameter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Wired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Outlets, lights and switches. No = shell only.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Electrical}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Insulated and drywalled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Insulated, drywalled and painted. Yes for rooms and finished garages; No for a shell or three-season porch.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Drywall}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Living space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Yes (1)   ☐ No (0)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Flooring, trim and finished-room coordination. No for a garage, porch or shell.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Living Space}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Plumbing fixtures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_______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Fixtures that need new drain and supply run into the addition. Fill in the bathroom or kitchen sheet for their finishes.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Plumbing Fixtures}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Heating and cooling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☐ None  ☐ Extend  ☐ New unit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Extend = existing ductwork runs into the addition. New unit = mini-split or dedicated system. Tick one; it is 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{Addition HVAC Extend}  {Addition HVAC New Unit}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Panel and HVAC today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Panel ___ A   Furnace age ___</w:t>
            </w:r>
          </w:p>
        </w:tc>
        <w:tc>
          <w:tcPr>
            <w:tcW w:type="dxa" w:w="6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estimator; not a formula input. Photograph both labels.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  What the customer wants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Tick the level the customer leans toward. The ballpark shows all three, but this tells the estimator which one to lead with.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40"/>
        <w:gridCol w:w="3340"/>
        <w:gridCol w:w="3340"/>
      </w:tblGrid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Good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Better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 Best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Roof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Architectural shingle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Upgraded shingle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Standing-seam metal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Siding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 vinyl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Premium vinyl lap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Vinyl shake or board and batten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Windows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Vinyl double-hung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Upgraded vinyl or casement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Premium: fiberglass or wood-clad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Patio door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Vinyl slider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Hinged patio door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Premium patio door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Floor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 LVP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Upgraded LVP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Engineered hardwood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3840"/>
        <w:gridCol w:w="3840"/>
      </w:tblGrid>
      <w:tr>
        <w:trPr>
          <w:cantSplit/>
        </w:trPr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Budget the customer mentioned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</w:t>
            </w:r>
          </w:p>
        </w:tc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Hoped-for start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Decision-makers present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All   ☐ Not all</w:t>
            </w:r>
          </w:p>
        </w:tc>
      </w:tr>
    </w:tbl>
    <w:p>
      <w:pPr>
        <w:keepNext/>
        <w:pBdr>
          <w:bottom w:val="single" w:color="1F3864" w:sz="6" w:space="2"/>
        </w:pBdr>
        <w:spacing w:after="40" w:before="11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8  Photos and notes</w:t>
      </w:r>
    </w:p>
    <w:p>
      <w:pPr>
        <w:spacing w:after="60" w:before="0"/>
      </w:pPr>
      <w:r>
        <w:rPr>
          <w:rFonts w:ascii="Arial" w:cs="Arial" w:eastAsia="Arial" w:hAnsi="Arial"/>
          <w:sz w:val="17"/>
          <w:szCs w:val="17"/>
        </w:rPr>
        <w:t xml:space="preserve">☐ Each side of the house where the addition goes   ☐ Roof line where it ties in   ☐ Ground and grade in the footprint   ☐ Siding close-up   ☐ Electrical panel and label   ☐ Furnace and AC labels   ☐ Access for a concrete truck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Must-haves, concerns, anything unusual: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rPr>
          <w:trHeight w:val="38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11520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footerReference w:type="default" r:id="rId7"/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4"/>
        <w:szCs w:val="14"/>
      </w:rPr>
      <w:t xml:space="preserve">DRAFT 27 Sep 2026 · After the visit, enter each value into the job’s JobTread parameters, then add the "BALLPARK — Addition" cost group. 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of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2026-09-27T23:57:06.282Z</dcterms:created>
  <dcterms:modified xsi:type="dcterms:W3CDTF">2026-09-27T23:57:06.282Z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