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D7D" w:rsidRPr="004E28C6" w:rsidRDefault="004E28C6" w:rsidP="00360345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4E28C6">
        <w:rPr>
          <w:rFonts w:ascii="Times New Roman" w:hAnsi="Times New Roman" w:cs="Times New Roman"/>
          <w:color w:val="auto"/>
          <w:lang w:val="ru-RU"/>
        </w:rPr>
        <w:t>Отчёт по анализу продаж за 2021–2022 гг.</w:t>
      </w:r>
    </w:p>
    <w:p w:rsidR="002D2D7D" w:rsidRPr="004E28C6" w:rsidRDefault="004E28C6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E28C6">
        <w:rPr>
          <w:rFonts w:ascii="Times New Roman" w:hAnsi="Times New Roman" w:cs="Times New Roman"/>
          <w:color w:val="auto"/>
          <w:sz w:val="28"/>
          <w:szCs w:val="28"/>
          <w:lang w:val="ru-RU"/>
        </w:rPr>
        <w:t>1. Основные показатели</w:t>
      </w:r>
    </w:p>
    <w:p w:rsidR="002D2D7D" w:rsidRPr="004E28C6" w:rsidRDefault="004E28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28C6">
        <w:rPr>
          <w:rFonts w:ascii="Times New Roman" w:hAnsi="Times New Roman" w:cs="Times New Roman"/>
          <w:sz w:val="28"/>
          <w:szCs w:val="28"/>
          <w:lang w:val="ru-RU"/>
        </w:rPr>
        <w:t>Общие продажи: 3,142,225,175 руб.</w:t>
      </w:r>
      <w:r w:rsidRPr="004E28C6">
        <w:rPr>
          <w:rFonts w:ascii="Times New Roman" w:hAnsi="Times New Roman" w:cs="Times New Roman"/>
          <w:sz w:val="28"/>
          <w:szCs w:val="28"/>
          <w:lang w:val="ru-RU"/>
        </w:rPr>
        <w:br/>
        <w:t>Общая себестоимость: 1,425,466,752 руб.</w:t>
      </w:r>
      <w:r w:rsidRPr="004E28C6">
        <w:rPr>
          <w:rFonts w:ascii="Times New Roman" w:hAnsi="Times New Roman" w:cs="Times New Roman"/>
          <w:sz w:val="28"/>
          <w:szCs w:val="28"/>
          <w:lang w:val="ru-RU"/>
        </w:rPr>
        <w:br/>
        <w:t>Общая прибыль: 1,716,758,423 руб.</w:t>
      </w:r>
      <w:r w:rsidRPr="004E28C6">
        <w:rPr>
          <w:rFonts w:ascii="Times New Roman" w:hAnsi="Times New Roman" w:cs="Times New Roman"/>
          <w:sz w:val="28"/>
          <w:szCs w:val="28"/>
          <w:lang w:val="ru-RU"/>
        </w:rPr>
        <w:br/>
      </w:r>
      <w:r w:rsidR="00360345" w:rsidRPr="004E28C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4E28C6">
        <w:rPr>
          <w:rFonts w:ascii="Times New Roman" w:hAnsi="Times New Roman" w:cs="Times New Roman"/>
          <w:sz w:val="28"/>
          <w:szCs w:val="28"/>
          <w:lang w:val="ru-RU"/>
        </w:rPr>
        <w:t>редняя цена: 13,058.38 руб.</w:t>
      </w:r>
    </w:p>
    <w:p w:rsidR="002D2D7D" w:rsidRPr="004E28C6" w:rsidRDefault="004E28C6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E28C6">
        <w:rPr>
          <w:rFonts w:ascii="Times New Roman" w:hAnsi="Times New Roman" w:cs="Times New Roman"/>
          <w:color w:val="auto"/>
          <w:sz w:val="28"/>
          <w:szCs w:val="28"/>
          <w:lang w:val="ru-RU"/>
        </w:rPr>
        <w:t>2. Динамика продаж по месяцам</w:t>
      </w:r>
    </w:p>
    <w:p w:rsidR="002D2D7D" w:rsidRPr="004E28C6" w:rsidRDefault="00AC50F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28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88615" cy="2509284"/>
            <wp:effectExtent l="1905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8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27E" w:rsidRPr="004E28C6" w:rsidRDefault="00A4727E" w:rsidP="00A4727E">
      <w:pPr>
        <w:pStyle w:val="affa"/>
        <w:rPr>
          <w:sz w:val="28"/>
          <w:szCs w:val="28"/>
        </w:rPr>
      </w:pPr>
      <w:r w:rsidRPr="004E28C6">
        <w:rPr>
          <w:sz w:val="28"/>
          <w:szCs w:val="28"/>
        </w:rPr>
        <w:t>На графике отражено изменение объёма продаж по месяцам за весь рассматриваемый период.</w:t>
      </w:r>
      <w:r w:rsidRPr="004E28C6">
        <w:rPr>
          <w:sz w:val="28"/>
          <w:szCs w:val="28"/>
        </w:rPr>
        <w:br/>
        <w:t xml:space="preserve">Наблюдается </w:t>
      </w:r>
      <w:r w:rsidRPr="004E28C6">
        <w:rPr>
          <w:rStyle w:val="af6"/>
          <w:sz w:val="28"/>
          <w:szCs w:val="28"/>
        </w:rPr>
        <w:t>рост продаж в среднем на 27 % за четыре месяца</w:t>
      </w:r>
      <w:r w:rsidRPr="004E28C6">
        <w:rPr>
          <w:sz w:val="28"/>
          <w:szCs w:val="28"/>
        </w:rPr>
        <w:t xml:space="preserve"> — с марта по май 2021 года, с ноября по конец 2021 года, с марта по июнь 2022 года, что в абсолютных значениях составляет </w:t>
      </w:r>
      <w:r w:rsidRPr="004E28C6">
        <w:rPr>
          <w:rStyle w:val="af6"/>
          <w:sz w:val="28"/>
          <w:szCs w:val="28"/>
        </w:rPr>
        <w:t xml:space="preserve">увеличение примерно на </w:t>
      </w:r>
      <w:r w:rsidR="001C53D3" w:rsidRPr="004E28C6">
        <w:rPr>
          <w:rStyle w:val="af6"/>
          <w:sz w:val="28"/>
          <w:szCs w:val="28"/>
        </w:rPr>
        <w:t>100, 60, 110</w:t>
      </w:r>
      <w:r w:rsidRPr="004E28C6">
        <w:rPr>
          <w:rStyle w:val="af6"/>
          <w:sz w:val="28"/>
          <w:szCs w:val="28"/>
        </w:rPr>
        <w:t xml:space="preserve"> млн рублей</w:t>
      </w:r>
      <w:r w:rsidR="001C53D3" w:rsidRPr="004E28C6">
        <w:rPr>
          <w:rStyle w:val="af6"/>
          <w:sz w:val="28"/>
          <w:szCs w:val="28"/>
        </w:rPr>
        <w:t xml:space="preserve"> соответственно</w:t>
      </w:r>
      <w:r w:rsidRPr="004E28C6">
        <w:rPr>
          <w:sz w:val="28"/>
          <w:szCs w:val="28"/>
        </w:rPr>
        <w:t>.</w:t>
      </w:r>
      <w:r w:rsidRPr="004E28C6">
        <w:rPr>
          <w:sz w:val="28"/>
          <w:szCs w:val="28"/>
        </w:rPr>
        <w:br/>
      </w:r>
      <w:r w:rsidR="001C53D3" w:rsidRPr="004E28C6">
        <w:rPr>
          <w:sz w:val="28"/>
          <w:szCs w:val="28"/>
        </w:rPr>
        <w:t xml:space="preserve">С января по марта 2021 и 2022, с мая по ноябрь 2021 и 2022, </w:t>
      </w:r>
      <w:r w:rsidRPr="004E28C6">
        <w:rPr>
          <w:sz w:val="28"/>
          <w:szCs w:val="28"/>
        </w:rPr>
        <w:t>начинается плавное снижение</w:t>
      </w:r>
      <w:r w:rsidR="001C53D3" w:rsidRPr="004E28C6">
        <w:rPr>
          <w:sz w:val="28"/>
          <w:szCs w:val="28"/>
        </w:rPr>
        <w:t xml:space="preserve"> продаж</w:t>
      </w:r>
      <w:r w:rsidRPr="004E28C6">
        <w:rPr>
          <w:sz w:val="28"/>
          <w:szCs w:val="28"/>
        </w:rPr>
        <w:t>.</w:t>
      </w:r>
    </w:p>
    <w:p w:rsidR="00A4727E" w:rsidRPr="004E28C6" w:rsidRDefault="00A4727E" w:rsidP="00A4727E">
      <w:pPr>
        <w:pStyle w:val="affa"/>
        <w:rPr>
          <w:sz w:val="28"/>
          <w:szCs w:val="28"/>
        </w:rPr>
      </w:pPr>
      <w:r w:rsidRPr="004E28C6">
        <w:rPr>
          <w:sz w:val="28"/>
          <w:szCs w:val="28"/>
        </w:rPr>
        <w:t xml:space="preserve"> Рост продаж объясняется несколькими факторами:</w:t>
      </w:r>
    </w:p>
    <w:p w:rsidR="00A4727E" w:rsidRPr="004E28C6" w:rsidRDefault="00A4727E" w:rsidP="00A4727E">
      <w:pPr>
        <w:pStyle w:val="affa"/>
        <w:ind w:left="720"/>
        <w:rPr>
          <w:sz w:val="28"/>
          <w:szCs w:val="28"/>
        </w:rPr>
      </w:pPr>
      <w:r w:rsidRPr="004E28C6">
        <w:rPr>
          <w:sz w:val="28"/>
          <w:szCs w:val="28"/>
        </w:rPr>
        <w:t xml:space="preserve">повышением </w:t>
      </w:r>
      <w:r w:rsidRPr="004E28C6">
        <w:rPr>
          <w:rStyle w:val="af6"/>
          <w:sz w:val="28"/>
          <w:szCs w:val="28"/>
        </w:rPr>
        <w:t>спроса</w:t>
      </w:r>
      <w:r w:rsidRPr="004E28C6">
        <w:rPr>
          <w:sz w:val="28"/>
          <w:szCs w:val="28"/>
        </w:rPr>
        <w:t xml:space="preserve"> на отдельные категории товаров (особенно в </w:t>
      </w:r>
      <w:r w:rsidR="001C53D3" w:rsidRPr="004E28C6">
        <w:rPr>
          <w:sz w:val="28"/>
          <w:szCs w:val="28"/>
        </w:rPr>
        <w:t>весенне-</w:t>
      </w:r>
      <w:r w:rsidRPr="004E28C6">
        <w:rPr>
          <w:sz w:val="28"/>
          <w:szCs w:val="28"/>
        </w:rPr>
        <w:t>летний сезон);</w:t>
      </w:r>
      <w:r w:rsidR="001C53D3" w:rsidRPr="004E28C6">
        <w:rPr>
          <w:sz w:val="28"/>
          <w:szCs w:val="28"/>
        </w:rPr>
        <w:t xml:space="preserve">  </w:t>
      </w:r>
      <w:r w:rsidRPr="004E28C6">
        <w:rPr>
          <w:sz w:val="28"/>
          <w:szCs w:val="28"/>
        </w:rPr>
        <w:t xml:space="preserve">увеличением </w:t>
      </w:r>
      <w:r w:rsidRPr="004E28C6">
        <w:rPr>
          <w:rStyle w:val="af6"/>
          <w:sz w:val="28"/>
          <w:szCs w:val="28"/>
        </w:rPr>
        <w:t>средней цены</w:t>
      </w:r>
      <w:r w:rsidRPr="004E28C6">
        <w:rPr>
          <w:sz w:val="28"/>
          <w:szCs w:val="28"/>
        </w:rPr>
        <w:t xml:space="preserve"> из-за роста себестоимости;</w:t>
      </w:r>
    </w:p>
    <w:p w:rsidR="00A4727E" w:rsidRPr="004E28C6" w:rsidRDefault="00A4727E" w:rsidP="00A4727E">
      <w:pPr>
        <w:pStyle w:val="affa"/>
        <w:rPr>
          <w:sz w:val="28"/>
          <w:szCs w:val="28"/>
        </w:rPr>
      </w:pPr>
      <w:r w:rsidRPr="004E28C6">
        <w:rPr>
          <w:sz w:val="28"/>
          <w:szCs w:val="28"/>
        </w:rPr>
        <w:t>Снижение в конце года, вероятно, связано с сезонным спадом и насыщением рынка</w:t>
      </w:r>
      <w:r w:rsidR="001C53D3" w:rsidRPr="004E28C6">
        <w:rPr>
          <w:sz w:val="28"/>
          <w:szCs w:val="28"/>
        </w:rPr>
        <w:t xml:space="preserve"> и также снижению себестоимости</w:t>
      </w:r>
      <w:r w:rsidRPr="004E28C6">
        <w:rPr>
          <w:sz w:val="28"/>
          <w:szCs w:val="28"/>
        </w:rPr>
        <w:t>.</w:t>
      </w:r>
    </w:p>
    <w:p w:rsidR="002D2D7D" w:rsidRPr="004E28C6" w:rsidRDefault="004E28C6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4E28C6">
        <w:rPr>
          <w:rFonts w:ascii="Times New Roman" w:hAnsi="Times New Roman" w:cs="Times New Roman"/>
          <w:color w:val="auto"/>
          <w:sz w:val="28"/>
          <w:szCs w:val="28"/>
        </w:rPr>
        <w:lastRenderedPageBreak/>
        <w:t>3. Продажи по видам товара</w:t>
      </w:r>
    </w:p>
    <w:p w:rsidR="002D2D7D" w:rsidRPr="004E28C6" w:rsidRDefault="004E28C6">
      <w:pPr>
        <w:rPr>
          <w:rFonts w:ascii="Times New Roman" w:hAnsi="Times New Roman" w:cs="Times New Roman"/>
          <w:sz w:val="28"/>
          <w:szCs w:val="28"/>
        </w:rPr>
      </w:pPr>
      <w:r w:rsidRPr="004E28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46422" cy="3123211"/>
            <wp:effectExtent l="19050" t="0" r="1978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by_produc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9056" cy="311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D7D" w:rsidRPr="004E28C6" w:rsidRDefault="004E28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28C6">
        <w:rPr>
          <w:rFonts w:ascii="Times New Roman" w:hAnsi="Times New Roman" w:cs="Times New Roman"/>
          <w:sz w:val="28"/>
          <w:szCs w:val="28"/>
          <w:lang w:val="ru-RU"/>
        </w:rPr>
        <w:t>Из графика видно, что товары с наибольшими продажами формируют основную долю прибыли. Лидирующие позиции занимают первые два вида товаров, что указывает на их высокую востребованность.</w:t>
      </w:r>
    </w:p>
    <w:p w:rsidR="001C53D3" w:rsidRPr="004E28C6" w:rsidRDefault="001C53D3" w:rsidP="001C53D3">
      <w:pPr>
        <w:pStyle w:val="affa"/>
        <w:rPr>
          <w:sz w:val="28"/>
          <w:szCs w:val="28"/>
        </w:rPr>
      </w:pPr>
      <w:r w:rsidRPr="004E28C6">
        <w:rPr>
          <w:sz w:val="28"/>
          <w:szCs w:val="28"/>
        </w:rPr>
        <w:t>На графике показаны суммарные продажи каждого вида товара.</w:t>
      </w:r>
    </w:p>
    <w:p w:rsidR="001C53D3" w:rsidRPr="004E28C6" w:rsidRDefault="001C53D3" w:rsidP="001C53D3">
      <w:pPr>
        <w:pStyle w:val="affa"/>
        <w:numPr>
          <w:ilvl w:val="0"/>
          <w:numId w:val="12"/>
        </w:numPr>
        <w:rPr>
          <w:sz w:val="28"/>
          <w:szCs w:val="28"/>
        </w:rPr>
      </w:pPr>
      <w:r w:rsidRPr="004E28C6">
        <w:rPr>
          <w:rStyle w:val="af6"/>
          <w:sz w:val="28"/>
          <w:szCs w:val="28"/>
        </w:rPr>
        <w:t>Максимальные продажи</w:t>
      </w:r>
      <w:r w:rsidRPr="004E28C6">
        <w:rPr>
          <w:sz w:val="28"/>
          <w:szCs w:val="28"/>
        </w:rPr>
        <w:t xml:space="preserve"> зафиксированы у товара </w:t>
      </w:r>
      <w:r w:rsidRPr="004E28C6">
        <w:rPr>
          <w:rStyle w:val="af6"/>
          <w:sz w:val="28"/>
          <w:szCs w:val="28"/>
        </w:rPr>
        <w:t>KA air-3700</w:t>
      </w:r>
      <w:r w:rsidRPr="004E28C6">
        <w:rPr>
          <w:sz w:val="28"/>
          <w:szCs w:val="28"/>
        </w:rPr>
        <w:t xml:space="preserve">, общий объём составил </w:t>
      </w:r>
      <w:r w:rsidRPr="004E28C6">
        <w:rPr>
          <w:rStyle w:val="af6"/>
          <w:sz w:val="28"/>
          <w:szCs w:val="28"/>
        </w:rPr>
        <w:t xml:space="preserve">около 270 </w:t>
      </w:r>
      <w:proofErr w:type="gramStart"/>
      <w:r w:rsidRPr="004E28C6">
        <w:rPr>
          <w:rStyle w:val="af6"/>
          <w:sz w:val="28"/>
          <w:szCs w:val="28"/>
        </w:rPr>
        <w:t>млн  руб</w:t>
      </w:r>
      <w:r w:rsidRPr="004E28C6">
        <w:rPr>
          <w:sz w:val="28"/>
          <w:szCs w:val="28"/>
        </w:rPr>
        <w:t>.</w:t>
      </w:r>
      <w:proofErr w:type="gramEnd"/>
    </w:p>
    <w:p w:rsidR="001C53D3" w:rsidRPr="004E28C6" w:rsidRDefault="001C53D3" w:rsidP="001C53D3">
      <w:pPr>
        <w:pStyle w:val="affa"/>
        <w:numPr>
          <w:ilvl w:val="0"/>
          <w:numId w:val="12"/>
        </w:numPr>
        <w:rPr>
          <w:sz w:val="28"/>
          <w:szCs w:val="28"/>
        </w:rPr>
      </w:pPr>
      <w:r w:rsidRPr="004E28C6">
        <w:rPr>
          <w:rStyle w:val="af6"/>
          <w:sz w:val="28"/>
          <w:szCs w:val="28"/>
        </w:rPr>
        <w:t>Минимальные продажи</w:t>
      </w:r>
      <w:r w:rsidRPr="004E28C6">
        <w:rPr>
          <w:sz w:val="28"/>
          <w:szCs w:val="28"/>
        </w:rPr>
        <w:t xml:space="preserve"> — у модели </w:t>
      </w:r>
      <w:r w:rsidRPr="004E28C6">
        <w:rPr>
          <w:rStyle w:val="af6"/>
          <w:sz w:val="28"/>
          <w:szCs w:val="28"/>
          <w:lang w:val="en-US"/>
        </w:rPr>
        <w:t>RB</w:t>
      </w:r>
      <w:r w:rsidRPr="004E28C6">
        <w:rPr>
          <w:rStyle w:val="af6"/>
          <w:sz w:val="28"/>
          <w:szCs w:val="28"/>
        </w:rPr>
        <w:t xml:space="preserve"> </w:t>
      </w:r>
      <w:proofErr w:type="spellStart"/>
      <w:r w:rsidRPr="004E28C6">
        <w:rPr>
          <w:rStyle w:val="af6"/>
          <w:sz w:val="28"/>
          <w:szCs w:val="28"/>
          <w:lang w:val="en-US"/>
        </w:rPr>
        <w:t>grou</w:t>
      </w:r>
      <w:proofErr w:type="spellEnd"/>
      <w:r w:rsidRPr="004E28C6">
        <w:rPr>
          <w:rStyle w:val="af6"/>
          <w:sz w:val="28"/>
          <w:szCs w:val="28"/>
        </w:rPr>
        <w:t>-5163</w:t>
      </w:r>
      <w:r w:rsidRPr="004E28C6">
        <w:rPr>
          <w:sz w:val="28"/>
          <w:szCs w:val="28"/>
        </w:rPr>
        <w:t xml:space="preserve">, примерно </w:t>
      </w:r>
      <w:r w:rsidRPr="004E28C6">
        <w:rPr>
          <w:rStyle w:val="af6"/>
          <w:sz w:val="28"/>
          <w:szCs w:val="28"/>
        </w:rPr>
        <w:t>7  млн ₽</w:t>
      </w:r>
      <w:r w:rsidRPr="004E28C6">
        <w:rPr>
          <w:sz w:val="28"/>
          <w:szCs w:val="28"/>
        </w:rPr>
        <w:t>.</w:t>
      </w:r>
    </w:p>
    <w:p w:rsidR="001C53D3" w:rsidRPr="004E28C6" w:rsidRDefault="001C53D3" w:rsidP="001C53D3">
      <w:pPr>
        <w:pStyle w:val="affa"/>
        <w:numPr>
          <w:ilvl w:val="0"/>
          <w:numId w:val="12"/>
        </w:numPr>
        <w:rPr>
          <w:sz w:val="28"/>
          <w:szCs w:val="28"/>
        </w:rPr>
      </w:pPr>
      <w:r w:rsidRPr="004E28C6">
        <w:rPr>
          <w:rStyle w:val="af6"/>
          <w:sz w:val="28"/>
          <w:szCs w:val="28"/>
        </w:rPr>
        <w:t>Средний объём продаж по всем товарам</w:t>
      </w:r>
      <w:r w:rsidRPr="004E28C6">
        <w:rPr>
          <w:sz w:val="28"/>
          <w:szCs w:val="28"/>
        </w:rPr>
        <w:t xml:space="preserve"> — </w:t>
      </w:r>
      <w:r w:rsidRPr="004E28C6">
        <w:rPr>
          <w:rStyle w:val="af6"/>
          <w:sz w:val="28"/>
          <w:szCs w:val="28"/>
        </w:rPr>
        <w:t>около 95 млн ₽</w:t>
      </w:r>
      <w:r w:rsidRPr="004E28C6">
        <w:rPr>
          <w:sz w:val="28"/>
          <w:szCs w:val="28"/>
        </w:rPr>
        <w:t>.</w:t>
      </w:r>
    </w:p>
    <w:p w:rsidR="00A4727E" w:rsidRPr="004E28C6" w:rsidRDefault="001C53D3" w:rsidP="001C53D3">
      <w:pPr>
        <w:pStyle w:val="affa"/>
        <w:rPr>
          <w:sz w:val="28"/>
          <w:szCs w:val="28"/>
        </w:rPr>
      </w:pPr>
      <w:r w:rsidRPr="004E28C6">
        <w:rPr>
          <w:sz w:val="28"/>
          <w:szCs w:val="28"/>
        </w:rPr>
        <w:t xml:space="preserve">🔹 Можно сделать вывод, что </w:t>
      </w:r>
      <w:r w:rsidRPr="004E28C6">
        <w:rPr>
          <w:rStyle w:val="af6"/>
          <w:sz w:val="28"/>
          <w:szCs w:val="28"/>
        </w:rPr>
        <w:t xml:space="preserve">KA air-3700 </w:t>
      </w:r>
      <w:r w:rsidRPr="004E28C6">
        <w:rPr>
          <w:sz w:val="28"/>
          <w:szCs w:val="28"/>
        </w:rPr>
        <w:t xml:space="preserve">является </w:t>
      </w:r>
      <w:r w:rsidRPr="004E28C6">
        <w:rPr>
          <w:rStyle w:val="af6"/>
          <w:sz w:val="28"/>
          <w:szCs w:val="28"/>
        </w:rPr>
        <w:t>самым популярным и прибыльным товаром</w:t>
      </w:r>
      <w:r w:rsidRPr="004E28C6">
        <w:rPr>
          <w:sz w:val="28"/>
          <w:szCs w:val="28"/>
        </w:rPr>
        <w:t xml:space="preserve">, тогда как </w:t>
      </w:r>
      <w:r w:rsidRPr="004E28C6">
        <w:rPr>
          <w:rStyle w:val="af6"/>
          <w:sz w:val="28"/>
          <w:szCs w:val="28"/>
          <w:lang w:val="en-US"/>
        </w:rPr>
        <w:t>RB</w:t>
      </w:r>
      <w:r w:rsidRPr="004E28C6">
        <w:rPr>
          <w:rStyle w:val="af6"/>
          <w:sz w:val="28"/>
          <w:szCs w:val="28"/>
        </w:rPr>
        <w:t xml:space="preserve"> </w:t>
      </w:r>
      <w:proofErr w:type="spellStart"/>
      <w:r w:rsidRPr="004E28C6">
        <w:rPr>
          <w:rStyle w:val="af6"/>
          <w:sz w:val="28"/>
          <w:szCs w:val="28"/>
          <w:lang w:val="en-US"/>
        </w:rPr>
        <w:t>grou</w:t>
      </w:r>
      <w:proofErr w:type="spellEnd"/>
      <w:r w:rsidRPr="004E28C6">
        <w:rPr>
          <w:rStyle w:val="af6"/>
          <w:sz w:val="28"/>
          <w:szCs w:val="28"/>
        </w:rPr>
        <w:t xml:space="preserve">-5163 </w:t>
      </w:r>
      <w:r w:rsidRPr="004E28C6">
        <w:rPr>
          <w:sz w:val="28"/>
          <w:szCs w:val="28"/>
        </w:rPr>
        <w:t>имеет наименьшую долю рынка.</w:t>
      </w:r>
    </w:p>
    <w:p w:rsidR="002D2D7D" w:rsidRPr="004E28C6" w:rsidRDefault="004E28C6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4E28C6">
        <w:rPr>
          <w:rFonts w:ascii="Times New Roman" w:hAnsi="Times New Roman" w:cs="Times New Roman"/>
          <w:color w:val="auto"/>
          <w:sz w:val="28"/>
          <w:szCs w:val="28"/>
        </w:rPr>
        <w:lastRenderedPageBreak/>
        <w:t>4. Продажи по точкам реализации</w:t>
      </w:r>
    </w:p>
    <w:p w:rsidR="002D2D7D" w:rsidRPr="004E28C6" w:rsidRDefault="00B7040E">
      <w:pPr>
        <w:rPr>
          <w:rFonts w:ascii="Times New Roman" w:hAnsi="Times New Roman" w:cs="Times New Roman"/>
          <w:sz w:val="28"/>
          <w:szCs w:val="28"/>
        </w:rPr>
      </w:pPr>
      <w:r w:rsidRPr="004E28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20707" cy="3058480"/>
            <wp:effectExtent l="19050" t="0" r="3843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022" cy="3058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E28C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</w:p>
    <w:p w:rsidR="002D2D7D" w:rsidRPr="004E28C6" w:rsidRDefault="004E28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28C6">
        <w:rPr>
          <w:rFonts w:ascii="Times New Roman" w:hAnsi="Times New Roman" w:cs="Times New Roman"/>
          <w:sz w:val="28"/>
          <w:szCs w:val="28"/>
          <w:lang w:val="ru-RU"/>
        </w:rPr>
        <w:t>Торговые точки демонстрируют неравномерные продажи. Наибольший объё</w:t>
      </w:r>
      <w:r w:rsidR="001C53D3" w:rsidRPr="004E28C6">
        <w:rPr>
          <w:rFonts w:ascii="Times New Roman" w:hAnsi="Times New Roman" w:cs="Times New Roman"/>
          <w:sz w:val="28"/>
          <w:szCs w:val="28"/>
          <w:lang w:val="ru-RU"/>
        </w:rPr>
        <w:t xml:space="preserve">м продаж приходится на точки Гоголя и ТЦ </w:t>
      </w:r>
      <w:proofErr w:type="gramStart"/>
      <w:r w:rsidR="001C53D3" w:rsidRPr="004E28C6">
        <w:rPr>
          <w:rFonts w:ascii="Times New Roman" w:hAnsi="Times New Roman" w:cs="Times New Roman"/>
          <w:sz w:val="28"/>
          <w:szCs w:val="28"/>
          <w:lang w:val="ru-RU"/>
        </w:rPr>
        <w:t xml:space="preserve">Ивановский </w:t>
      </w:r>
      <w:r w:rsidRPr="004E28C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4E28C6">
        <w:rPr>
          <w:rFonts w:ascii="Times New Roman" w:hAnsi="Times New Roman" w:cs="Times New Roman"/>
          <w:sz w:val="28"/>
          <w:szCs w:val="28"/>
          <w:lang w:val="ru-RU"/>
        </w:rPr>
        <w:t xml:space="preserve"> Это может быть связано с их удачным расположением</w:t>
      </w:r>
      <w:r w:rsidR="001C53D3" w:rsidRPr="004E28C6">
        <w:rPr>
          <w:rFonts w:ascii="Times New Roman" w:hAnsi="Times New Roman" w:cs="Times New Roman"/>
          <w:sz w:val="28"/>
          <w:szCs w:val="28"/>
          <w:lang w:val="ru-RU"/>
        </w:rPr>
        <w:t xml:space="preserve"> и хорошей </w:t>
      </w:r>
      <w:proofErr w:type="spellStart"/>
      <w:r w:rsidR="001C53D3" w:rsidRPr="004E28C6">
        <w:rPr>
          <w:rFonts w:ascii="Times New Roman" w:hAnsi="Times New Roman" w:cs="Times New Roman"/>
          <w:sz w:val="28"/>
          <w:szCs w:val="28"/>
          <w:lang w:val="ru-RU"/>
        </w:rPr>
        <w:t>клентоплатежностью</w:t>
      </w:r>
      <w:proofErr w:type="spellEnd"/>
      <w:r w:rsidRPr="004E28C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D2D7D" w:rsidRPr="004E28C6" w:rsidRDefault="004E28C6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E28C6">
        <w:rPr>
          <w:rFonts w:ascii="Times New Roman" w:hAnsi="Times New Roman" w:cs="Times New Roman"/>
          <w:color w:val="auto"/>
          <w:sz w:val="28"/>
          <w:szCs w:val="28"/>
          <w:lang w:val="ru-RU"/>
        </w:rPr>
        <w:t>5. Средняя цена по видам товара</w:t>
      </w:r>
    </w:p>
    <w:p w:rsidR="002D2D7D" w:rsidRPr="004E28C6" w:rsidRDefault="00B704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28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65751" cy="3106236"/>
            <wp:effectExtent l="1905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356" cy="311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E28C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</w:p>
    <w:p w:rsidR="002D2D7D" w:rsidRPr="004E28C6" w:rsidRDefault="004E28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28C6">
        <w:rPr>
          <w:rFonts w:ascii="Times New Roman" w:hAnsi="Times New Roman" w:cs="Times New Roman"/>
          <w:sz w:val="28"/>
          <w:szCs w:val="28"/>
          <w:lang w:val="ru-RU"/>
        </w:rPr>
        <w:t xml:space="preserve">Средняя цена товаров варьируется, что говорит о разных ценовых сегментах. </w:t>
      </w:r>
    </w:p>
    <w:p w:rsidR="004E28C6" w:rsidRPr="004E28C6" w:rsidRDefault="004E28C6" w:rsidP="004E28C6">
      <w:pPr>
        <w:pStyle w:val="affa"/>
        <w:rPr>
          <w:sz w:val="28"/>
          <w:szCs w:val="28"/>
        </w:rPr>
      </w:pPr>
      <w:r w:rsidRPr="004E28C6">
        <w:rPr>
          <w:rStyle w:val="af6"/>
          <w:sz w:val="28"/>
          <w:szCs w:val="28"/>
        </w:rPr>
        <w:t>Самая высокая средняя цена</w:t>
      </w:r>
      <w:r w:rsidRPr="004E28C6">
        <w:rPr>
          <w:sz w:val="28"/>
          <w:szCs w:val="28"/>
        </w:rPr>
        <w:t xml:space="preserve"> — у </w:t>
      </w:r>
      <w:r w:rsidRPr="004E28C6">
        <w:rPr>
          <w:rStyle w:val="af6"/>
          <w:sz w:val="28"/>
          <w:szCs w:val="28"/>
          <w:lang w:val="en-US"/>
        </w:rPr>
        <w:t>AS</w:t>
      </w:r>
      <w:r w:rsidRPr="004E28C6">
        <w:rPr>
          <w:rStyle w:val="af6"/>
          <w:sz w:val="28"/>
          <w:szCs w:val="28"/>
        </w:rPr>
        <w:t xml:space="preserve"> </w:t>
      </w:r>
      <w:proofErr w:type="spellStart"/>
      <w:r w:rsidRPr="004E28C6">
        <w:rPr>
          <w:rStyle w:val="af6"/>
          <w:sz w:val="28"/>
          <w:szCs w:val="28"/>
          <w:lang w:val="en-US"/>
        </w:rPr>
        <w:t>ais</w:t>
      </w:r>
      <w:proofErr w:type="spellEnd"/>
      <w:r w:rsidRPr="004E28C6">
        <w:rPr>
          <w:rStyle w:val="af6"/>
          <w:sz w:val="28"/>
          <w:szCs w:val="28"/>
        </w:rPr>
        <w:t>-7331</w:t>
      </w:r>
      <w:r w:rsidRPr="004E28C6">
        <w:rPr>
          <w:sz w:val="28"/>
          <w:szCs w:val="28"/>
        </w:rPr>
        <w:t xml:space="preserve">, примерно </w:t>
      </w:r>
      <w:r w:rsidRPr="004E28C6">
        <w:rPr>
          <w:rStyle w:val="af6"/>
          <w:sz w:val="28"/>
          <w:szCs w:val="28"/>
        </w:rPr>
        <w:t>46 000 ₽</w:t>
      </w:r>
      <w:r w:rsidRPr="004E28C6">
        <w:rPr>
          <w:sz w:val="28"/>
          <w:szCs w:val="28"/>
        </w:rPr>
        <w:t xml:space="preserve">. </w:t>
      </w:r>
      <w:r w:rsidRPr="004E28C6">
        <w:rPr>
          <w:rStyle w:val="af6"/>
          <w:sz w:val="28"/>
          <w:szCs w:val="28"/>
        </w:rPr>
        <w:t>Минимальная</w:t>
      </w:r>
      <w:r w:rsidRPr="004E28C6">
        <w:rPr>
          <w:sz w:val="28"/>
          <w:szCs w:val="28"/>
        </w:rPr>
        <w:t xml:space="preserve"> — у </w:t>
      </w:r>
      <w:r w:rsidRPr="004E28C6">
        <w:rPr>
          <w:rStyle w:val="af6"/>
          <w:sz w:val="28"/>
          <w:szCs w:val="28"/>
          <w:lang w:val="en-US"/>
        </w:rPr>
        <w:t>BA</w:t>
      </w:r>
      <w:r w:rsidRPr="004E28C6">
        <w:rPr>
          <w:rStyle w:val="af6"/>
          <w:sz w:val="28"/>
          <w:szCs w:val="28"/>
        </w:rPr>
        <w:t xml:space="preserve"> </w:t>
      </w:r>
      <w:proofErr w:type="spellStart"/>
      <w:r w:rsidRPr="004E28C6">
        <w:rPr>
          <w:rStyle w:val="af6"/>
          <w:sz w:val="28"/>
          <w:szCs w:val="28"/>
          <w:lang w:val="en-US"/>
        </w:rPr>
        <w:t>ais</w:t>
      </w:r>
      <w:proofErr w:type="spellEnd"/>
      <w:r w:rsidRPr="004E28C6">
        <w:rPr>
          <w:rStyle w:val="af6"/>
          <w:sz w:val="28"/>
          <w:szCs w:val="28"/>
        </w:rPr>
        <w:t>-1740</w:t>
      </w:r>
      <w:r w:rsidRPr="004E28C6">
        <w:rPr>
          <w:sz w:val="28"/>
          <w:szCs w:val="28"/>
        </w:rPr>
        <w:t xml:space="preserve">, </w:t>
      </w:r>
      <w:r w:rsidRPr="004E28C6">
        <w:rPr>
          <w:rStyle w:val="af6"/>
          <w:sz w:val="28"/>
          <w:szCs w:val="28"/>
        </w:rPr>
        <w:t>около 2000 ₽</w:t>
      </w:r>
      <w:r w:rsidRPr="004E28C6">
        <w:rPr>
          <w:sz w:val="28"/>
          <w:szCs w:val="28"/>
        </w:rPr>
        <w:t>.</w:t>
      </w:r>
      <w:r w:rsidRPr="004E28C6">
        <w:rPr>
          <w:rStyle w:val="af6"/>
          <w:sz w:val="28"/>
          <w:szCs w:val="28"/>
        </w:rPr>
        <w:t>Средняя цена по всей линейке товаров</w:t>
      </w:r>
      <w:r w:rsidRPr="004E28C6">
        <w:rPr>
          <w:sz w:val="28"/>
          <w:szCs w:val="28"/>
        </w:rPr>
        <w:t xml:space="preserve"> — </w:t>
      </w:r>
      <w:r w:rsidRPr="004E28C6">
        <w:rPr>
          <w:rStyle w:val="af6"/>
          <w:sz w:val="28"/>
          <w:szCs w:val="28"/>
        </w:rPr>
        <w:t>около 13 000 ₽</w:t>
      </w:r>
      <w:r w:rsidRPr="004E28C6">
        <w:rPr>
          <w:sz w:val="28"/>
          <w:szCs w:val="28"/>
        </w:rPr>
        <w:t>.</w:t>
      </w:r>
    </w:p>
    <w:p w:rsidR="004E28C6" w:rsidRPr="004E28C6" w:rsidRDefault="004E28C6" w:rsidP="004E28C6">
      <w:pPr>
        <w:pStyle w:val="affa"/>
        <w:rPr>
          <w:sz w:val="28"/>
          <w:szCs w:val="28"/>
        </w:rPr>
      </w:pPr>
      <w:r w:rsidRPr="004E28C6">
        <w:rPr>
          <w:sz w:val="28"/>
          <w:szCs w:val="28"/>
        </w:rPr>
        <w:lastRenderedPageBreak/>
        <w:t xml:space="preserve">Рост средней цены по рынку связан </w:t>
      </w:r>
      <w:proofErr w:type="gramStart"/>
      <w:r w:rsidRPr="004E28C6">
        <w:rPr>
          <w:sz w:val="28"/>
          <w:szCs w:val="28"/>
        </w:rPr>
        <w:t>с:увеличением</w:t>
      </w:r>
      <w:proofErr w:type="gramEnd"/>
      <w:r w:rsidRPr="004E28C6">
        <w:rPr>
          <w:sz w:val="28"/>
          <w:szCs w:val="28"/>
        </w:rPr>
        <w:t xml:space="preserve"> себестоимости комплектующих;</w:t>
      </w:r>
    </w:p>
    <w:p w:rsidR="004E28C6" w:rsidRPr="004E28C6" w:rsidRDefault="004E28C6" w:rsidP="004E28C6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4E28C6">
        <w:rPr>
          <w:rFonts w:ascii="Times New Roman" w:hAnsi="Times New Roman" w:cs="Times New Roman"/>
          <w:color w:val="auto"/>
          <w:sz w:val="28"/>
          <w:szCs w:val="28"/>
          <w:lang w:val="ru-RU"/>
        </w:rPr>
        <w:t>6.Общий товарооборот по времени</w:t>
      </w:r>
    </w:p>
    <w:p w:rsidR="004E28C6" w:rsidRPr="004E28C6" w:rsidRDefault="004E28C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7040E" w:rsidRPr="004E28C6" w:rsidRDefault="00B704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28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86400" cy="2757161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7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8C6" w:rsidRPr="004E28C6" w:rsidRDefault="004E28C6" w:rsidP="004E28C6">
      <w:pPr>
        <w:pStyle w:val="affa"/>
        <w:rPr>
          <w:sz w:val="28"/>
          <w:szCs w:val="28"/>
        </w:rPr>
      </w:pPr>
      <w:r w:rsidRPr="004E28C6">
        <w:rPr>
          <w:sz w:val="28"/>
          <w:szCs w:val="28"/>
        </w:rPr>
        <w:t>Общий товарооборот характеризует совокупную выручку компании по всем товарам и точкам продаж.</w:t>
      </w:r>
    </w:p>
    <w:p w:rsidR="004E28C6" w:rsidRPr="004E28C6" w:rsidRDefault="004E28C6" w:rsidP="004E28C6">
      <w:pPr>
        <w:pStyle w:val="affa"/>
        <w:rPr>
          <w:sz w:val="28"/>
          <w:szCs w:val="28"/>
        </w:rPr>
      </w:pPr>
      <w:r w:rsidRPr="004E28C6">
        <w:rPr>
          <w:sz w:val="28"/>
          <w:szCs w:val="28"/>
        </w:rPr>
        <w:t>На графике видно несколько циклов роста и спада.</w:t>
      </w:r>
      <w:r w:rsidRPr="004E28C6">
        <w:rPr>
          <w:sz w:val="28"/>
          <w:szCs w:val="28"/>
        </w:rPr>
        <w:br/>
        <w:t xml:space="preserve">Наиболее заметный подъём наблюдался </w:t>
      </w:r>
      <w:r w:rsidRPr="004E28C6">
        <w:rPr>
          <w:rStyle w:val="af6"/>
          <w:sz w:val="28"/>
          <w:szCs w:val="28"/>
        </w:rPr>
        <w:t>в марте–июне 2022 года</w:t>
      </w:r>
      <w:r w:rsidRPr="004E28C6">
        <w:rPr>
          <w:sz w:val="28"/>
          <w:szCs w:val="28"/>
        </w:rPr>
        <w:t xml:space="preserve">, когда товарооборот увеличился </w:t>
      </w:r>
      <w:r w:rsidRPr="004E28C6">
        <w:rPr>
          <w:rStyle w:val="af6"/>
          <w:sz w:val="28"/>
          <w:szCs w:val="28"/>
        </w:rPr>
        <w:t>примерно на 22 % (около 25 млн ₽)</w:t>
      </w:r>
      <w:r w:rsidRPr="004E28C6">
        <w:rPr>
          <w:sz w:val="28"/>
          <w:szCs w:val="28"/>
        </w:rPr>
        <w:t>.</w:t>
      </w:r>
      <w:r w:rsidRPr="004E28C6">
        <w:rPr>
          <w:sz w:val="28"/>
          <w:szCs w:val="28"/>
        </w:rPr>
        <w:br/>
        <w:t xml:space="preserve">Минимальные значения приходятся на </w:t>
      </w:r>
      <w:r w:rsidRPr="004E28C6">
        <w:rPr>
          <w:rStyle w:val="af6"/>
          <w:sz w:val="28"/>
          <w:szCs w:val="28"/>
        </w:rPr>
        <w:t>зимние месяцы</w:t>
      </w:r>
      <w:r w:rsidRPr="004E28C6">
        <w:rPr>
          <w:sz w:val="28"/>
          <w:szCs w:val="28"/>
        </w:rPr>
        <w:t>, что объясняется сезонностью и снижением покупательской активности.</w:t>
      </w:r>
    </w:p>
    <w:p w:rsidR="004E28C6" w:rsidRPr="004E28C6" w:rsidRDefault="004E28C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D2D7D" w:rsidRPr="004E28C6" w:rsidRDefault="004E28C6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E28C6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7. Прогноз продаж по видам товара</w:t>
      </w:r>
    </w:p>
    <w:p w:rsidR="002D2D7D" w:rsidRPr="004E28C6" w:rsidRDefault="00CD7635">
      <w:pPr>
        <w:rPr>
          <w:rFonts w:ascii="Times New Roman" w:hAnsi="Times New Roman" w:cs="Times New Roman"/>
          <w:sz w:val="28"/>
          <w:szCs w:val="28"/>
        </w:rPr>
      </w:pPr>
      <w:r w:rsidRPr="00CD76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66D246" wp14:editId="7F517F4A">
            <wp:extent cx="7052310" cy="37668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8C6" w:rsidRPr="004E28C6" w:rsidRDefault="004E28C6" w:rsidP="004E28C6">
      <w:pPr>
        <w:pStyle w:val="affa"/>
        <w:rPr>
          <w:sz w:val="28"/>
          <w:szCs w:val="28"/>
        </w:rPr>
      </w:pPr>
      <w:r w:rsidRPr="004E28C6">
        <w:rPr>
          <w:sz w:val="28"/>
          <w:szCs w:val="28"/>
        </w:rPr>
        <w:t xml:space="preserve">На графике приведены </w:t>
      </w:r>
      <w:r w:rsidRPr="004E28C6">
        <w:rPr>
          <w:rStyle w:val="af6"/>
          <w:sz w:val="28"/>
          <w:szCs w:val="28"/>
        </w:rPr>
        <w:t>линейные тренды</w:t>
      </w:r>
      <w:r w:rsidRPr="004E28C6">
        <w:rPr>
          <w:sz w:val="28"/>
          <w:szCs w:val="28"/>
        </w:rPr>
        <w:t xml:space="preserve"> продаж для каждого товара.</w:t>
      </w:r>
      <w:r w:rsidRPr="004E28C6">
        <w:rPr>
          <w:sz w:val="28"/>
          <w:szCs w:val="28"/>
        </w:rPr>
        <w:br/>
        <w:t>Каждая линия состоит из:</w:t>
      </w:r>
    </w:p>
    <w:p w:rsidR="00CD7635" w:rsidRDefault="00CD7635">
      <w:pPr>
        <w:pStyle w:val="21"/>
        <w:rPr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ru-RU"/>
        </w:rPr>
      </w:pPr>
      <w:r w:rsidRPr="00CD7635">
        <w:rPr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ru-RU"/>
        </w:rPr>
        <w:t>На основе анализа исторических данных о продажах за предыдущие периоды был построен прогноз продаж по основным видам товаров на следующие 3 месяца. Прогноз основан на методах линейной регрессии с учетом взвешивания последних данных и исторической волатильности продаж.</w:t>
      </w:r>
    </w:p>
    <w:p w:rsidR="00CD7635" w:rsidRDefault="00CD7635" w:rsidP="00CD7635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CD763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Выявлены товары с прогнозируемым ростом — по ним рекомендуется увеличить закупки на 15-20% и создать страховой запас. Товары со стабильной динамикой требуют поддержания текущего уровня запасов и мониторинга сезонности. По позициям, где ожидается снижение, необходимо провести анализ причин, рассмотреть промо-акции и сократить объемы закупок. Прогноз основан на взвешенной линейной регрессии с коррекцией по последним фактическим значениям, но не учитывает возможные изменения рыночной конъюнктуры или макроэкономические факторы. Рекомендуется ежемесячно актуализировать прогноз, отслеживать фактические продажи и оперативно корректировать планы закупок. Особое внимание следует уделить товарам с наибольшим потенциалом роста, так как они могут существенно повлиять на общую прибыльность.</w:t>
      </w:r>
    </w:p>
    <w:p w:rsidR="00314A71" w:rsidRDefault="00314A71" w:rsidP="00CD7635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8. График с 4 товарами</w:t>
      </w:r>
    </w:p>
    <w:p w:rsidR="00314A71" w:rsidRDefault="00314A71" w:rsidP="00CD7635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</w:p>
    <w:p w:rsidR="00314A71" w:rsidRDefault="00314A71" w:rsidP="00CD76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A7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930F8CB" wp14:editId="204FFA56">
            <wp:extent cx="7052310" cy="40119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71" w:rsidRPr="00314A71" w:rsidRDefault="00314A71" w:rsidP="00CD76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4A7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Анализ 4 ключевых товаров с наибольшими продажами показал следующую динамику. По всем позициям наблюдается стабильный или умеренный рост на ближайшие 3 месяца. Товар-лидер сохраняет положительную тенденцию с прогнозируемым увеличением продаж, что требует увеличения страхового запаса на 20-25%. Остальные три товара демонстрируют плавный рост без резких колебаний, что позволяет поддерживать текущий уровень запасов с небольшим буфером. Общая прогнозируемая выручка от этих 4 позиций составляет значительную долю от общего оборота, подтверждая их важность для бизнеса. Основной риск — концентрация на ограниченном ассортименте, поэтому рекомендуется параллельно развивать другие товарные категории. Прогноз основан на взвешенной регрессии с учетом последних фактических данных и исторической волатильности.</w:t>
      </w:r>
    </w:p>
    <w:p w:rsidR="002D2D7D" w:rsidRPr="004E28C6" w:rsidRDefault="003C1335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bookmarkStart w:id="0" w:name="_GoBack"/>
      <w:bookmarkEnd w:id="0"/>
      <w:r w:rsidR="004E28C6" w:rsidRPr="004E28C6">
        <w:rPr>
          <w:rFonts w:ascii="Times New Roman" w:hAnsi="Times New Roman" w:cs="Times New Roman"/>
          <w:color w:val="auto"/>
          <w:sz w:val="28"/>
          <w:szCs w:val="28"/>
          <w:lang w:val="ru-RU"/>
        </w:rPr>
        <w:t>. Заключение</w:t>
      </w:r>
    </w:p>
    <w:p w:rsidR="002D2D7D" w:rsidRPr="004E28C6" w:rsidRDefault="004E28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28C6">
        <w:rPr>
          <w:rFonts w:ascii="Times New Roman" w:hAnsi="Times New Roman" w:cs="Times New Roman"/>
          <w:sz w:val="28"/>
          <w:szCs w:val="28"/>
          <w:lang w:val="ru-RU"/>
        </w:rPr>
        <w:t>Проведённый анализ показал, что в период 2021–2022 гг. общий объём продаж и прибыли постепенно увеличивался, однако к концу периода наблюдается спад. Наиболее прибыльные товары формируют основную часть оборота. Рекомендуется сосредоточить внимание на точках с меньшими продажами и рассмотреть возможность оптимизации ценовой политики.</w:t>
      </w:r>
    </w:p>
    <w:sectPr w:rsidR="002D2D7D" w:rsidRPr="004E28C6" w:rsidSect="001C53D3">
      <w:pgSz w:w="12240" w:h="15840"/>
      <w:pgMar w:top="1134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620A5"/>
    <w:multiLevelType w:val="multilevel"/>
    <w:tmpl w:val="382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F50EB"/>
    <w:multiLevelType w:val="multilevel"/>
    <w:tmpl w:val="FBAA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C4173"/>
    <w:multiLevelType w:val="multilevel"/>
    <w:tmpl w:val="150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3657C"/>
    <w:multiLevelType w:val="multilevel"/>
    <w:tmpl w:val="1D76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859DF"/>
    <w:multiLevelType w:val="multilevel"/>
    <w:tmpl w:val="154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56BC8"/>
    <w:multiLevelType w:val="multilevel"/>
    <w:tmpl w:val="30D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0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B47730"/>
    <w:rsid w:val="00034616"/>
    <w:rsid w:val="0006063C"/>
    <w:rsid w:val="0015074B"/>
    <w:rsid w:val="001C53D3"/>
    <w:rsid w:val="0029639D"/>
    <w:rsid w:val="002D2D7D"/>
    <w:rsid w:val="00314A71"/>
    <w:rsid w:val="00326F90"/>
    <w:rsid w:val="00360345"/>
    <w:rsid w:val="003C1335"/>
    <w:rsid w:val="004E28C6"/>
    <w:rsid w:val="00A4727E"/>
    <w:rsid w:val="00AA1D8D"/>
    <w:rsid w:val="00AC50FF"/>
    <w:rsid w:val="00B47730"/>
    <w:rsid w:val="00B7040E"/>
    <w:rsid w:val="00CB0664"/>
    <w:rsid w:val="00CD7635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EAF99"/>
  <w15:docId w15:val="{86F16379-59F8-4A55-BBFF-C01DE1176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AC50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C50FF"/>
    <w:rPr>
      <w:rFonts w:ascii="Tahoma" w:hAnsi="Tahoma" w:cs="Tahoma"/>
      <w:sz w:val="16"/>
      <w:szCs w:val="16"/>
    </w:rPr>
  </w:style>
  <w:style w:type="paragraph" w:styleId="affa">
    <w:name w:val="Normal (Web)"/>
    <w:basedOn w:val="a1"/>
    <w:uiPriority w:val="99"/>
    <w:unhideWhenUsed/>
    <w:rsid w:val="00A4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4E28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8A2C0B-21BD-4474-BE89-927A6AD16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739</Words>
  <Characters>4215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MultiDVD Team</Company>
  <LinksUpToDate>false</LinksUpToDate>
  <CharactersWithSpaces>4945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adminn</cp:lastModifiedBy>
  <cp:revision>6</cp:revision>
  <dcterms:created xsi:type="dcterms:W3CDTF">2025-11-05T18:53:00Z</dcterms:created>
  <dcterms:modified xsi:type="dcterms:W3CDTF">2025-12-11T16:30:00Z</dcterms:modified>
</cp:coreProperties>
</file>