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E6C" w:rsidRDefault="00C27835">
      <w:pPr>
        <w:spacing w:after="116" w:line="259" w:lineRule="auto"/>
        <w:ind w:left="0" w:right="62" w:firstLine="0"/>
        <w:jc w:val="center"/>
      </w:pPr>
      <w:r>
        <w:rPr>
          <w:b/>
          <w:sz w:val="36"/>
        </w:rPr>
        <w:t xml:space="preserve">Watson Machine Learning Overview </w:t>
      </w:r>
    </w:p>
    <w:p w:rsidR="008A7E6C" w:rsidRDefault="00C27835">
      <w:pPr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>
      <w:pPr>
        <w:spacing w:after="213"/>
        <w:ind w:right="56"/>
      </w:pPr>
      <w:r>
        <w:t xml:space="preserve">This lab will introduce the Watson Machine Learning capability using the Titanic dataset.  The lab will consist of the following steps: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>Add</w:t>
      </w:r>
      <w:r w:rsidR="00040A5F">
        <w:rPr>
          <w:rFonts w:ascii="Calibri" w:eastAsia="Calibri" w:hAnsi="Calibri" w:cs="Calibri"/>
          <w:sz w:val="22"/>
        </w:rPr>
        <w:t>ing a data asset to the DSXL</w:t>
      </w:r>
      <w:r>
        <w:rPr>
          <w:rFonts w:ascii="Calibri" w:eastAsia="Calibri" w:hAnsi="Calibri" w:cs="Calibri"/>
          <w:sz w:val="22"/>
        </w:rPr>
        <w:t xml:space="preserve"> project 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 xml:space="preserve">Creating a Model to predict whether a person would survive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 xml:space="preserve">Testing the Model  </w:t>
      </w:r>
    </w:p>
    <w:p w:rsidR="00040A5F" w:rsidRDefault="00040A5F">
      <w:pPr>
        <w:spacing w:after="0" w:line="260" w:lineRule="auto"/>
        <w:ind w:left="-5" w:right="21"/>
        <w:rPr>
          <w:rFonts w:ascii="Calibri" w:eastAsia="Calibri" w:hAnsi="Calibri" w:cs="Calibri"/>
          <w:color w:val="2F5496"/>
          <w:sz w:val="32"/>
        </w:rPr>
      </w:pPr>
    </w:p>
    <w:p w:rsidR="008A7E6C" w:rsidRDefault="00040A5F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1</w:t>
      </w:r>
      <w:r w:rsidR="00C27835">
        <w:rPr>
          <w:rFonts w:ascii="Calibri" w:eastAsia="Calibri" w:hAnsi="Calibri" w:cs="Calibri"/>
          <w:color w:val="2F5496"/>
          <w:sz w:val="32"/>
        </w:rPr>
        <w:t xml:space="preserve">: Adding a Data Asset to the project  </w:t>
      </w:r>
    </w:p>
    <w:p w:rsidR="008A7E6C" w:rsidRDefault="00C27835">
      <w:pPr>
        <w:spacing w:after="17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 w:rsidP="00040A5F">
      <w:pPr>
        <w:pStyle w:val="ListParagraph"/>
        <w:numPr>
          <w:ilvl w:val="0"/>
          <w:numId w:val="9"/>
        </w:numPr>
        <w:ind w:right="56"/>
        <w:rPr>
          <w:color w:val="0000FF"/>
        </w:rPr>
      </w:pPr>
      <w:r>
        <w:t xml:space="preserve">Download the Titanic data file from </w:t>
      </w:r>
      <w:r>
        <w:t xml:space="preserve">the following location by clicking on the link </w:t>
      </w:r>
      <w:hyperlink r:id="rId5">
        <w:r w:rsidRPr="00040A5F">
          <w:rPr>
            <w:color w:val="0000FF"/>
            <w:u w:val="single" w:color="0000FF"/>
          </w:rPr>
          <w:t>Cleansed T</w:t>
        </w:r>
        <w:r w:rsidRPr="00040A5F">
          <w:rPr>
            <w:color w:val="0000FF"/>
            <w:u w:val="single" w:color="0000FF"/>
          </w:rPr>
          <w:t>i</w:t>
        </w:r>
        <w:r w:rsidRPr="00040A5F">
          <w:rPr>
            <w:color w:val="0000FF"/>
            <w:u w:val="single" w:color="0000FF"/>
          </w:rPr>
          <w:t>tanic Data Set</w:t>
        </w:r>
      </w:hyperlink>
      <w:hyperlink r:id="rId6">
        <w:r w:rsidRPr="00040A5F">
          <w:rPr>
            <w:color w:val="0000FF"/>
            <w:u w:val="single" w:color="0000FF"/>
          </w:rPr>
          <w:t xml:space="preserve"> </w:t>
        </w:r>
      </w:hyperlink>
      <w:r>
        <w:t xml:space="preserve">and following the instructions below.   </w:t>
      </w:r>
      <w:r w:rsidRPr="00040A5F">
        <w:rPr>
          <w:color w:val="0000FF"/>
        </w:rPr>
        <w:t xml:space="preserve"> </w:t>
      </w:r>
    </w:p>
    <w:p w:rsidR="00040A5F" w:rsidRPr="00040A5F" w:rsidRDefault="00040A5F" w:rsidP="00040A5F">
      <w:pPr>
        <w:pStyle w:val="ListParagraph"/>
        <w:ind w:left="705" w:right="56" w:firstLine="0"/>
        <w:rPr>
          <w:color w:val="0000FF"/>
        </w:rPr>
      </w:pPr>
    </w:p>
    <w:p w:rsidR="00040A5F" w:rsidRP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 xml:space="preserve">Right-click on </w:t>
      </w:r>
      <w:r>
        <w:rPr>
          <w:b/>
        </w:rPr>
        <w:t>Raw</w:t>
      </w:r>
      <w:r>
        <w:t xml:space="preserve"> and select </w:t>
      </w:r>
      <w:r>
        <w:rPr>
          <w:b/>
        </w:rPr>
        <w:t>Save link as…</w:t>
      </w:r>
    </w:p>
    <w:p w:rsidR="00040A5F" w:rsidRDefault="00040A5F" w:rsidP="00040A5F">
      <w:pPr>
        <w:ind w:right="56"/>
      </w:pPr>
    </w:p>
    <w:p w:rsidR="00040A5F" w:rsidRDefault="00040A5F" w:rsidP="00040A5F">
      <w:pPr>
        <w:ind w:left="715" w:right="56"/>
      </w:pPr>
      <w:r>
        <w:rPr>
          <w:noProof/>
        </w:rPr>
        <w:drawing>
          <wp:inline distT="0" distB="0" distL="0" distR="0" wp14:anchorId="3948FAAF" wp14:editId="47DA809D">
            <wp:extent cx="5982970" cy="2162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F" w:rsidRPr="00040A5F" w:rsidRDefault="00040A5F" w:rsidP="00040A5F">
      <w:pPr>
        <w:ind w:left="715" w:right="56"/>
      </w:pPr>
    </w:p>
    <w:p w:rsid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>Save the file in your local filesystem</w:t>
      </w:r>
    </w:p>
    <w:p w:rsidR="00040A5F" w:rsidRDefault="00040A5F" w:rsidP="00040A5F">
      <w:pPr>
        <w:pStyle w:val="ListParagraph"/>
        <w:ind w:left="705" w:right="56" w:firstLine="0"/>
      </w:pPr>
    </w:p>
    <w:p w:rsidR="00040A5F" w:rsidRP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 xml:space="preserve">In your DSXL project go to </w:t>
      </w:r>
      <w:r>
        <w:rPr>
          <w:b/>
        </w:rPr>
        <w:t xml:space="preserve">Data Sets </w:t>
      </w:r>
      <w:r>
        <w:t xml:space="preserve">and select </w:t>
      </w:r>
      <w:r>
        <w:rPr>
          <w:b/>
        </w:rPr>
        <w:t>add data set</w:t>
      </w:r>
    </w:p>
    <w:p w:rsidR="00040A5F" w:rsidRDefault="00040A5F" w:rsidP="00040A5F">
      <w:pPr>
        <w:pStyle w:val="ListParagraph"/>
      </w:pPr>
    </w:p>
    <w:p w:rsidR="00040A5F" w:rsidRDefault="00040A5F" w:rsidP="00040A5F">
      <w:pPr>
        <w:pStyle w:val="ListParagraph"/>
      </w:pPr>
      <w:r>
        <w:rPr>
          <w:noProof/>
        </w:rPr>
        <w:lastRenderedPageBreak/>
        <w:drawing>
          <wp:inline distT="0" distB="0" distL="0" distR="0" wp14:anchorId="3E3E2072" wp14:editId="0CEE6CA2">
            <wp:extent cx="5982970" cy="160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F" w:rsidRDefault="00040A5F" w:rsidP="00040A5F">
      <w:pPr>
        <w:pStyle w:val="ListParagraph"/>
      </w:pPr>
    </w:p>
    <w:p w:rsid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rPr>
          <w:b/>
        </w:rPr>
        <w:t>Browse</w:t>
      </w:r>
      <w:r>
        <w:t xml:space="preserve"> or drag the </w:t>
      </w:r>
      <w:r>
        <w:rPr>
          <w:b/>
        </w:rPr>
        <w:t>titanic_cleansed.csv</w:t>
      </w:r>
      <w:r>
        <w:t xml:space="preserve"> file</w:t>
      </w:r>
    </w:p>
    <w:p w:rsidR="008A7E6C" w:rsidRDefault="00C27835">
      <w:pPr>
        <w:spacing w:after="0" w:line="259" w:lineRule="auto"/>
        <w:ind w:left="720" w:firstLine="0"/>
      </w:pPr>
      <w:r>
        <w:t xml:space="preserve"> </w:t>
      </w:r>
    </w:p>
    <w:p w:rsidR="008A7E6C" w:rsidRDefault="00040A5F" w:rsidP="00040A5F">
      <w:pPr>
        <w:spacing w:after="0" w:line="259" w:lineRule="auto"/>
        <w:ind w:left="705" w:right="-780" w:firstLine="0"/>
      </w:pPr>
      <w:r>
        <w:rPr>
          <w:noProof/>
        </w:rPr>
        <w:drawing>
          <wp:inline distT="0" distB="0" distL="0" distR="0" wp14:anchorId="20F8E55F" wp14:editId="6D3861D5">
            <wp:extent cx="598297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>
      <w:pPr>
        <w:spacing w:after="328" w:line="259" w:lineRule="auto"/>
        <w:ind w:left="0" w:right="-337" w:firstLine="0"/>
      </w:pPr>
    </w:p>
    <w:p w:rsidR="008A7E6C" w:rsidRDefault="00040A5F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2</w:t>
      </w:r>
      <w:r w:rsidR="00C27835">
        <w:rPr>
          <w:rFonts w:ascii="Calibri" w:eastAsia="Calibri" w:hAnsi="Calibri" w:cs="Calibri"/>
          <w:color w:val="2F5496"/>
          <w:sz w:val="32"/>
        </w:rPr>
        <w:t xml:space="preserve">: Create a Model to predict survival </w:t>
      </w:r>
    </w:p>
    <w:p w:rsidR="008A7E6C" w:rsidRDefault="00C27835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0D61E6" w:rsidP="000D61E6">
      <w:pPr>
        <w:pStyle w:val="ListParagraph"/>
        <w:numPr>
          <w:ilvl w:val="0"/>
          <w:numId w:val="10"/>
        </w:numPr>
        <w:spacing w:after="0" w:line="259" w:lineRule="auto"/>
      </w:pPr>
      <w:r>
        <w:t xml:space="preserve">Select the </w:t>
      </w:r>
      <w:r>
        <w:rPr>
          <w:b/>
        </w:rPr>
        <w:t xml:space="preserve">Models </w:t>
      </w:r>
      <w:r>
        <w:t>tab</w:t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0D61E6" w:rsidRDefault="000D61E6" w:rsidP="000D61E6">
      <w:pPr>
        <w:pStyle w:val="ListParagraph"/>
        <w:spacing w:after="0" w:line="259" w:lineRule="auto"/>
        <w:ind w:left="705" w:firstLine="0"/>
      </w:pPr>
      <w:r>
        <w:rPr>
          <w:noProof/>
        </w:rPr>
        <w:lastRenderedPageBreak/>
        <w:drawing>
          <wp:inline distT="0" distB="0" distL="0" distR="0" wp14:anchorId="1EED6A5C" wp14:editId="797BC6AD">
            <wp:extent cx="5982970" cy="1966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0D61E6" w:rsidRPr="000D61E6" w:rsidRDefault="000D61E6" w:rsidP="000D61E6">
      <w:pPr>
        <w:pStyle w:val="ListParagraph"/>
        <w:numPr>
          <w:ilvl w:val="0"/>
          <w:numId w:val="10"/>
        </w:numPr>
        <w:spacing w:after="0" w:line="259" w:lineRule="auto"/>
      </w:pPr>
      <w:r>
        <w:t xml:space="preserve">Select </w:t>
      </w:r>
      <w:r>
        <w:rPr>
          <w:b/>
        </w:rPr>
        <w:t>add model</w:t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8A7E6C" w:rsidRDefault="000D61E6" w:rsidP="000D61E6">
      <w:pPr>
        <w:spacing w:after="140" w:line="259" w:lineRule="auto"/>
        <w:ind w:left="705" w:firstLine="0"/>
      </w:pPr>
      <w:r>
        <w:rPr>
          <w:noProof/>
        </w:rPr>
        <w:drawing>
          <wp:inline distT="0" distB="0" distL="0" distR="0" wp14:anchorId="37ECD544" wp14:editId="14602421">
            <wp:extent cx="5982970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0D61E6">
      <w:pPr>
        <w:numPr>
          <w:ilvl w:val="0"/>
          <w:numId w:val="4"/>
        </w:numPr>
        <w:ind w:right="56" w:hanging="360"/>
      </w:pPr>
      <w:r>
        <w:t>Enter a m</w:t>
      </w:r>
      <w:r w:rsidR="00C27835">
        <w:t xml:space="preserve">odel </w:t>
      </w:r>
      <w:r w:rsidR="00C27835">
        <w:rPr>
          <w:b/>
        </w:rPr>
        <w:t xml:space="preserve">Name </w:t>
      </w:r>
      <w:r w:rsidR="00C27835">
        <w:t xml:space="preserve">(eg Titanic), optionally a </w:t>
      </w:r>
      <w:r w:rsidR="00C27835">
        <w:rPr>
          <w:b/>
        </w:rPr>
        <w:t>Description</w:t>
      </w:r>
      <w:r>
        <w:t>, s</w:t>
      </w:r>
      <w:r w:rsidR="00C27835">
        <w:t xml:space="preserve">elect </w:t>
      </w:r>
      <w:r>
        <w:rPr>
          <w:b/>
        </w:rPr>
        <w:t xml:space="preserve">model </w:t>
      </w:r>
      <w:r w:rsidRPr="000D61E6">
        <w:rPr>
          <w:b/>
        </w:rPr>
        <w:t>type</w:t>
      </w:r>
      <w:r>
        <w:t xml:space="preserve"> of </w:t>
      </w:r>
      <w:r>
        <w:rPr>
          <w:b/>
        </w:rPr>
        <w:t xml:space="preserve">Machine Learning </w:t>
      </w:r>
      <w:r>
        <w:t xml:space="preserve">and select </w:t>
      </w:r>
      <w:r>
        <w:rPr>
          <w:b/>
        </w:rPr>
        <w:t xml:space="preserve">Method </w:t>
      </w:r>
      <w:r>
        <w:t xml:space="preserve">of </w:t>
      </w:r>
      <w:r>
        <w:rPr>
          <w:b/>
        </w:rPr>
        <w:t>Manual</w:t>
      </w:r>
      <w:r>
        <w:t>.   C</w:t>
      </w:r>
      <w:r w:rsidR="00C27835">
        <w:t xml:space="preserve">lick on </w:t>
      </w:r>
      <w:r w:rsidR="00C27835">
        <w:rPr>
          <w:b/>
        </w:rPr>
        <w:t>Create</w:t>
      </w:r>
      <w:r w:rsidR="00C27835">
        <w:t xml:space="preserve">.    </w:t>
      </w:r>
    </w:p>
    <w:p w:rsidR="008A7E6C" w:rsidRDefault="000D61E6" w:rsidP="005664B9">
      <w:pPr>
        <w:spacing w:after="193" w:line="259" w:lineRule="auto"/>
        <w:ind w:left="705" w:firstLine="0"/>
      </w:pPr>
      <w:r>
        <w:rPr>
          <w:noProof/>
        </w:rPr>
        <w:lastRenderedPageBreak/>
        <w:drawing>
          <wp:inline distT="0" distB="0" distL="0" distR="0" wp14:anchorId="0D9BC292" wp14:editId="2C3A6676">
            <wp:extent cx="598297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C27835">
      <w:pPr>
        <w:spacing w:after="1" w:line="259" w:lineRule="auto"/>
        <w:ind w:left="720" w:firstLine="0"/>
      </w:pPr>
      <w:r>
        <w:t xml:space="preserve">  </w:t>
      </w:r>
    </w:p>
    <w:p w:rsidR="008A7E6C" w:rsidRDefault="00C27835">
      <w:pPr>
        <w:numPr>
          <w:ilvl w:val="0"/>
          <w:numId w:val="4"/>
        </w:numPr>
        <w:ind w:right="56" w:hanging="360"/>
      </w:pPr>
      <w:r>
        <w:t xml:space="preserve">Click on the </w:t>
      </w:r>
      <w:r w:rsidRPr="005664B9">
        <w:rPr>
          <w:b/>
        </w:rPr>
        <w:t>titanic_cleansed</w:t>
      </w:r>
      <w:r>
        <w:rPr>
          <w:b/>
        </w:rPr>
        <w:t>.csv</w:t>
      </w:r>
      <w:r>
        <w:t xml:space="preserve"> and click on </w:t>
      </w:r>
      <w:r>
        <w:rPr>
          <w:b/>
        </w:rPr>
        <w:t>Next</w:t>
      </w:r>
      <w:r>
        <w:t xml:space="preserve"> </w:t>
      </w:r>
    </w:p>
    <w:p w:rsidR="008A7E6C" w:rsidRDefault="00C27835">
      <w:pPr>
        <w:spacing w:after="0" w:line="259" w:lineRule="auto"/>
        <w:ind w:left="0" w:firstLine="0"/>
      </w:pPr>
      <w:r>
        <w:t xml:space="preserve"> </w:t>
      </w:r>
    </w:p>
    <w:p w:rsidR="008A7E6C" w:rsidRDefault="005664B9" w:rsidP="005664B9">
      <w:pPr>
        <w:spacing w:after="140" w:line="259" w:lineRule="auto"/>
        <w:ind w:left="705" w:firstLine="0"/>
      </w:pPr>
      <w:r>
        <w:rPr>
          <w:noProof/>
        </w:rPr>
        <w:drawing>
          <wp:inline distT="0" distB="0" distL="0" distR="0" wp14:anchorId="51F2AF2B" wp14:editId="05A8565D">
            <wp:extent cx="5982970" cy="286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 w:rsidP="005664B9">
      <w:pPr>
        <w:spacing w:after="193" w:line="259" w:lineRule="auto"/>
        <w:ind w:left="1200" w:right="56" w:firstLine="0"/>
      </w:pPr>
    </w:p>
    <w:p w:rsidR="005664B9" w:rsidRPr="005664B9" w:rsidRDefault="00C27835">
      <w:pPr>
        <w:numPr>
          <w:ilvl w:val="0"/>
          <w:numId w:val="4"/>
        </w:numPr>
        <w:ind w:right="56" w:hanging="360"/>
      </w:pPr>
      <w:r>
        <w:t xml:space="preserve">Select </w:t>
      </w:r>
      <w:r w:rsidR="005664B9">
        <w:rPr>
          <w:b/>
        </w:rPr>
        <w:t>Add a transformer</w:t>
      </w:r>
      <w:r w:rsidR="005664B9">
        <w:t xml:space="preserve"> to see all available transformers.   </w:t>
      </w:r>
      <w:r w:rsidR="005664B9">
        <w:rPr>
          <w:b/>
        </w:rPr>
        <w:t>Cancel</w:t>
      </w:r>
      <w:r w:rsidR="005664B9">
        <w:t xml:space="preserve"> and use the configured </w:t>
      </w:r>
      <w:r w:rsidR="005664B9">
        <w:rPr>
          <w:b/>
        </w:rPr>
        <w:t>Auto Data Preparation</w:t>
      </w:r>
      <w:r w:rsidR="005664B9">
        <w:t xml:space="preserve"> transformer.</w:t>
      </w:r>
      <w:r w:rsidR="005664B9">
        <w:rPr>
          <w:b/>
        </w:rPr>
        <w:t xml:space="preserve">  </w:t>
      </w:r>
      <w:r w:rsidR="005664B9">
        <w:t xml:space="preserve">Select </w:t>
      </w:r>
      <w:r w:rsidR="005664B9">
        <w:rPr>
          <w:b/>
        </w:rPr>
        <w:t>Next.</w:t>
      </w:r>
    </w:p>
    <w:p w:rsidR="005664B9" w:rsidRDefault="005664B9" w:rsidP="005664B9">
      <w:pPr>
        <w:ind w:left="705" w:right="56" w:firstLine="0"/>
        <w:rPr>
          <w:b/>
        </w:rPr>
      </w:pPr>
    </w:p>
    <w:p w:rsidR="008A7E6C" w:rsidRDefault="005664B9" w:rsidP="005664B9">
      <w:pPr>
        <w:ind w:left="705" w:right="56" w:firstLine="0"/>
      </w:pPr>
      <w:r>
        <w:rPr>
          <w:noProof/>
        </w:rPr>
        <w:lastRenderedPageBreak/>
        <w:drawing>
          <wp:inline distT="0" distB="0" distL="0" distR="0" wp14:anchorId="5C76C0F3" wp14:editId="3D760357">
            <wp:extent cx="5982970" cy="2804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835">
        <w:t xml:space="preserve">  </w:t>
      </w:r>
    </w:p>
    <w:p w:rsidR="008A7E6C" w:rsidRDefault="008A7E6C">
      <w:pPr>
        <w:spacing w:after="140" w:line="259" w:lineRule="auto"/>
        <w:ind w:left="0" w:firstLine="0"/>
      </w:pPr>
    </w:p>
    <w:p w:rsidR="008A7E6C" w:rsidRDefault="005664B9">
      <w:pPr>
        <w:numPr>
          <w:ilvl w:val="0"/>
          <w:numId w:val="4"/>
        </w:numPr>
        <w:ind w:right="56" w:hanging="360"/>
      </w:pPr>
      <w:r>
        <w:t xml:space="preserve">Select </w:t>
      </w:r>
      <w:r w:rsidR="00CE52B4">
        <w:rPr>
          <w:b/>
        </w:rPr>
        <w:t>Label Column</w:t>
      </w:r>
      <w:r w:rsidR="00CE52B4">
        <w:t xml:space="preserve"> to </w:t>
      </w:r>
      <w:r w:rsidR="00CE52B4">
        <w:rPr>
          <w:b/>
        </w:rPr>
        <w:t>survived</w:t>
      </w:r>
      <w:r w:rsidR="00CE52B4">
        <w:t xml:space="preserve">.   This will automatically set </w:t>
      </w:r>
      <w:r w:rsidR="00CE52B4">
        <w:rPr>
          <w:b/>
        </w:rPr>
        <w:t>Suggested technique</w:t>
      </w:r>
      <w:r w:rsidR="00CE52B4">
        <w:t xml:space="preserve"> to Binary Classification.</w:t>
      </w:r>
      <w:r>
        <w:t xml:space="preserve"> </w:t>
      </w:r>
      <w:r w:rsidR="00C27835">
        <w:t xml:space="preserve">  </w:t>
      </w:r>
    </w:p>
    <w:p w:rsidR="008A7E6C" w:rsidRDefault="008A7E6C">
      <w:pPr>
        <w:spacing w:after="137" w:line="259" w:lineRule="auto"/>
        <w:ind w:left="0" w:firstLine="0"/>
      </w:pPr>
    </w:p>
    <w:p w:rsidR="005664B9" w:rsidRDefault="005664B9" w:rsidP="005664B9">
      <w:pPr>
        <w:spacing w:after="137" w:line="259" w:lineRule="auto"/>
        <w:ind w:left="705" w:firstLine="0"/>
      </w:pPr>
      <w:r>
        <w:rPr>
          <w:noProof/>
        </w:rPr>
        <w:drawing>
          <wp:inline distT="0" distB="0" distL="0" distR="0" wp14:anchorId="3AC1445D" wp14:editId="677A384C">
            <wp:extent cx="5982970" cy="2860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Pr="00CE52B4" w:rsidRDefault="00CE52B4">
      <w:pPr>
        <w:numPr>
          <w:ilvl w:val="0"/>
          <w:numId w:val="4"/>
        </w:numPr>
        <w:ind w:right="56" w:hanging="360"/>
      </w:pPr>
      <w:r>
        <w:t xml:space="preserve">Select </w:t>
      </w:r>
      <w:r>
        <w:rPr>
          <w:b/>
        </w:rPr>
        <w:t xml:space="preserve">Add Estimators.    </w:t>
      </w:r>
      <w:r>
        <w:t xml:space="preserve">Select all estimators and select </w:t>
      </w:r>
      <w:r>
        <w:rPr>
          <w:b/>
        </w:rPr>
        <w:t>Add.</w:t>
      </w:r>
    </w:p>
    <w:p w:rsidR="00CE52B4" w:rsidRDefault="00CE52B4" w:rsidP="00CE52B4">
      <w:pPr>
        <w:ind w:left="705" w:right="56" w:firstLine="0"/>
        <w:rPr>
          <w:b/>
        </w:rPr>
      </w:pPr>
    </w:p>
    <w:p w:rsidR="00CE52B4" w:rsidRDefault="00CE52B4" w:rsidP="00CE52B4">
      <w:pPr>
        <w:ind w:left="705" w:right="56" w:firstLine="0"/>
      </w:pPr>
      <w:r>
        <w:rPr>
          <w:noProof/>
        </w:rPr>
        <w:lastRenderedPageBreak/>
        <w:drawing>
          <wp:inline distT="0" distB="0" distL="0" distR="0" wp14:anchorId="40289428" wp14:editId="6FC88F41">
            <wp:extent cx="5982970" cy="4149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Pr="00CE52B4" w:rsidRDefault="00CE52B4" w:rsidP="00CE52B4">
      <w:pPr>
        <w:ind w:left="705" w:right="56" w:firstLine="0"/>
      </w:pPr>
    </w:p>
    <w:p w:rsidR="00CE52B4" w:rsidRPr="00CE52B4" w:rsidRDefault="00CE52B4" w:rsidP="00CE52B4">
      <w:pPr>
        <w:numPr>
          <w:ilvl w:val="0"/>
          <w:numId w:val="4"/>
        </w:numPr>
        <w:ind w:right="56" w:hanging="360"/>
      </w:pPr>
      <w:r>
        <w:t xml:space="preserve">Select </w:t>
      </w:r>
      <w:r>
        <w:rPr>
          <w:b/>
        </w:rPr>
        <w:t>Next.</w:t>
      </w:r>
    </w:p>
    <w:p w:rsidR="00CE52B4" w:rsidRDefault="00CE52B4" w:rsidP="00CE52B4">
      <w:pPr>
        <w:ind w:left="705" w:right="56" w:firstLine="0"/>
        <w:rPr>
          <w:b/>
        </w:rPr>
      </w:pPr>
    </w:p>
    <w:p w:rsidR="00CE52B4" w:rsidRDefault="00CE52B4" w:rsidP="00CE52B4">
      <w:pPr>
        <w:ind w:left="705" w:right="56" w:firstLine="0"/>
      </w:pPr>
      <w:r>
        <w:rPr>
          <w:noProof/>
        </w:rPr>
        <w:drawing>
          <wp:inline distT="0" distB="0" distL="0" distR="0" wp14:anchorId="66B4F7C5" wp14:editId="47922858">
            <wp:extent cx="598297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numPr>
          <w:ilvl w:val="0"/>
          <w:numId w:val="4"/>
        </w:numPr>
        <w:ind w:right="56" w:hanging="360"/>
      </w:pPr>
      <w:r>
        <w:t>Wait for all models to be trained</w:t>
      </w:r>
    </w:p>
    <w:p w:rsidR="00CE52B4" w:rsidRDefault="00CE52B4" w:rsidP="00CE52B4">
      <w:pPr>
        <w:ind w:left="705" w:right="56" w:firstLine="0"/>
      </w:pPr>
      <w:r>
        <w:rPr>
          <w:noProof/>
        </w:rPr>
        <w:lastRenderedPageBreak/>
        <w:drawing>
          <wp:inline distT="0" distB="0" distL="0" distR="0" wp14:anchorId="6918303C" wp14:editId="347613A3">
            <wp:extent cx="5982970" cy="2027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numPr>
          <w:ilvl w:val="0"/>
          <w:numId w:val="4"/>
        </w:numPr>
        <w:ind w:right="56" w:hanging="360"/>
      </w:pPr>
      <w:r>
        <w:t>Review model performance.   Models are ranked from best to worst performing.</w:t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ind w:left="705" w:right="56" w:firstLine="0"/>
      </w:pPr>
      <w:r>
        <w:rPr>
          <w:noProof/>
        </w:rPr>
        <w:drawing>
          <wp:inline distT="0" distB="0" distL="0" distR="0" wp14:anchorId="53337165" wp14:editId="55BD7902">
            <wp:extent cx="5982970" cy="2318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8A7E6C" w:rsidRDefault="008A7E6C" w:rsidP="00CE52B4">
      <w:pPr>
        <w:spacing w:after="29" w:line="259" w:lineRule="auto"/>
        <w:ind w:left="705" w:firstLine="0"/>
      </w:pPr>
    </w:p>
    <w:p w:rsidR="008A7E6C" w:rsidRDefault="008A7E6C" w:rsidP="00CE52B4">
      <w:pPr>
        <w:ind w:left="0" w:right="74" w:firstLine="0"/>
      </w:pPr>
    </w:p>
    <w:p w:rsidR="008A7E6C" w:rsidRDefault="00C27835" w:rsidP="00CE52B4">
      <w:pPr>
        <w:spacing w:after="106" w:line="259" w:lineRule="auto"/>
        <w:ind w:left="0" w:firstLine="0"/>
        <w:jc w:val="right"/>
      </w:pPr>
      <w:r>
        <w:t xml:space="preserve"> </w:t>
      </w:r>
    </w:p>
    <w:p w:rsidR="008A7E6C" w:rsidRDefault="00CE52B4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3: Saving and Testing</w:t>
      </w:r>
      <w:r w:rsidR="00C27835">
        <w:rPr>
          <w:rFonts w:ascii="Calibri" w:eastAsia="Calibri" w:hAnsi="Calibri" w:cs="Calibri"/>
          <w:color w:val="2F5496"/>
          <w:sz w:val="32"/>
        </w:rPr>
        <w:t xml:space="preserve"> a Model </w:t>
      </w:r>
    </w:p>
    <w:p w:rsidR="008A7E6C" w:rsidRDefault="00C27835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>
      <w:pPr>
        <w:spacing w:after="172"/>
        <w:ind w:right="56"/>
      </w:pPr>
      <w:r>
        <w:t xml:space="preserve">We can deploy the model to enable applications to invoke it via an API call.  This is a Web Service deployment or Online deployment.  </w:t>
      </w:r>
    </w:p>
    <w:p w:rsidR="00CE52B4" w:rsidRDefault="00CE52B4" w:rsidP="00CE52B4">
      <w:pPr>
        <w:pStyle w:val="ListParagraph"/>
        <w:numPr>
          <w:ilvl w:val="0"/>
          <w:numId w:val="11"/>
        </w:numPr>
        <w:ind w:right="56"/>
      </w:pPr>
      <w:r>
        <w:t xml:space="preserve">Select the </w:t>
      </w:r>
      <w:r w:rsidRPr="00CE52B4">
        <w:rPr>
          <w:b/>
        </w:rPr>
        <w:t xml:space="preserve">Save </w:t>
      </w:r>
      <w:r>
        <w:t>button for the model you wish to deploy</w:t>
      </w:r>
    </w:p>
    <w:p w:rsidR="00CE52B4" w:rsidRDefault="00CE52B4" w:rsidP="00CE52B4">
      <w:pPr>
        <w:pStyle w:val="ListParagraph"/>
        <w:ind w:left="705" w:right="56" w:firstLine="0"/>
      </w:pPr>
    </w:p>
    <w:p w:rsidR="00CE52B4" w:rsidRDefault="00FE1DD9" w:rsidP="00CE52B4">
      <w:pPr>
        <w:pStyle w:val="ListParagraph"/>
        <w:ind w:left="705" w:right="56" w:firstLine="0"/>
      </w:pPr>
      <w:r>
        <w:rPr>
          <w:noProof/>
        </w:rPr>
        <w:lastRenderedPageBreak/>
        <w:drawing>
          <wp:inline distT="0" distB="0" distL="0" distR="0" wp14:anchorId="124653B1" wp14:editId="2F057349">
            <wp:extent cx="5982970" cy="2318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9" w:rsidRDefault="00FE1DD9" w:rsidP="00CE52B4">
      <w:pPr>
        <w:pStyle w:val="ListParagraph"/>
        <w:ind w:left="705" w:right="56" w:firstLine="0"/>
      </w:pPr>
    </w:p>
    <w:p w:rsidR="008A7E6C" w:rsidRDefault="00FE1DD9" w:rsidP="00CE52B4">
      <w:pPr>
        <w:pStyle w:val="ListParagraph"/>
        <w:numPr>
          <w:ilvl w:val="0"/>
          <w:numId w:val="11"/>
        </w:numPr>
        <w:ind w:right="56"/>
      </w:pPr>
      <w:r>
        <w:t>Confirm the save.</w:t>
      </w:r>
    </w:p>
    <w:p w:rsidR="00FE1DD9" w:rsidRDefault="00FE1DD9" w:rsidP="00FE1DD9">
      <w:pPr>
        <w:pStyle w:val="ListParagraph"/>
        <w:ind w:left="705" w:right="56" w:firstLine="0"/>
      </w:pPr>
    </w:p>
    <w:p w:rsidR="00FE1DD9" w:rsidRDefault="00FE1DD9" w:rsidP="00FE1DD9">
      <w:pPr>
        <w:pStyle w:val="ListParagraph"/>
        <w:ind w:left="705" w:right="56" w:firstLine="0"/>
      </w:pPr>
      <w:r>
        <w:rPr>
          <w:noProof/>
        </w:rPr>
        <w:drawing>
          <wp:inline distT="0" distB="0" distL="0" distR="0" wp14:anchorId="02254994" wp14:editId="6B847680">
            <wp:extent cx="5982970" cy="1957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9" w:rsidRDefault="00FE1DD9" w:rsidP="00FE1DD9">
      <w:pPr>
        <w:pStyle w:val="ListParagraph"/>
        <w:ind w:left="705" w:right="56" w:firstLine="0"/>
      </w:pPr>
    </w:p>
    <w:p w:rsidR="00FE1DD9" w:rsidRDefault="00C27835" w:rsidP="00CE52B4">
      <w:pPr>
        <w:pStyle w:val="ListParagraph"/>
        <w:numPr>
          <w:ilvl w:val="0"/>
          <w:numId w:val="11"/>
        </w:numPr>
        <w:ind w:right="56"/>
      </w:pPr>
      <w:r>
        <w:t xml:space="preserve">The model now exists inside the </w:t>
      </w:r>
      <w:r>
        <w:rPr>
          <w:b/>
        </w:rPr>
        <w:t xml:space="preserve">Models </w:t>
      </w:r>
      <w:r>
        <w:t>tab of the project</w:t>
      </w:r>
    </w:p>
    <w:p w:rsidR="00C27835" w:rsidRDefault="00C27835" w:rsidP="00C27835">
      <w:pPr>
        <w:ind w:right="56"/>
      </w:pPr>
    </w:p>
    <w:p w:rsidR="00C27835" w:rsidRDefault="00C27835" w:rsidP="00C27835">
      <w:pPr>
        <w:ind w:left="715" w:right="56"/>
      </w:pPr>
      <w:r>
        <w:rPr>
          <w:noProof/>
        </w:rPr>
        <w:lastRenderedPageBreak/>
        <w:drawing>
          <wp:inline distT="0" distB="0" distL="0" distR="0" wp14:anchorId="1A52B81D" wp14:editId="5207D474">
            <wp:extent cx="5982970" cy="31159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5" w:rsidRDefault="00C27835" w:rsidP="00C27835">
      <w:pPr>
        <w:ind w:right="56"/>
      </w:pPr>
      <w:bookmarkStart w:id="0" w:name="_GoBack"/>
      <w:bookmarkEnd w:id="0"/>
    </w:p>
    <w:p w:rsidR="00CE52B4" w:rsidRDefault="00CE52B4" w:rsidP="00CE52B4">
      <w:pPr>
        <w:pStyle w:val="ListParagraph"/>
        <w:ind w:left="705" w:right="56" w:firstLine="0"/>
      </w:pPr>
    </w:p>
    <w:p w:rsidR="00FE1DD9" w:rsidRDefault="00FE1DD9" w:rsidP="00CE52B4">
      <w:pPr>
        <w:pStyle w:val="ListParagraph"/>
        <w:ind w:left="705" w:right="56" w:firstLine="0"/>
      </w:pPr>
    </w:p>
    <w:p w:rsidR="00CE52B4" w:rsidRDefault="00CE52B4" w:rsidP="00CE52B4">
      <w:pPr>
        <w:pStyle w:val="ListParagraph"/>
        <w:ind w:left="705" w:right="56" w:firstLine="0"/>
      </w:pPr>
    </w:p>
    <w:sectPr w:rsidR="00CE52B4">
      <w:pgSz w:w="12240" w:h="15840"/>
      <w:pgMar w:top="1440" w:right="1378" w:bottom="14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17E14"/>
    <w:multiLevelType w:val="hybridMultilevel"/>
    <w:tmpl w:val="33C0CD7A"/>
    <w:lvl w:ilvl="0" w:tplc="6BECD56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386122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9CAAA2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1AA87A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10B8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8A22E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A6ABE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3472B0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86595C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727F1B"/>
    <w:multiLevelType w:val="hybridMultilevel"/>
    <w:tmpl w:val="F1304AEE"/>
    <w:lvl w:ilvl="0" w:tplc="E7ECDC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4E4C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28D9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73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90C2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D805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84CD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1664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0605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C14B45"/>
    <w:multiLevelType w:val="hybridMultilevel"/>
    <w:tmpl w:val="C908D354"/>
    <w:lvl w:ilvl="0" w:tplc="EB74691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5CAD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0C5C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C8B0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D2FCB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21F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AA54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02EB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688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3B5584"/>
    <w:multiLevelType w:val="hybridMultilevel"/>
    <w:tmpl w:val="BD027C54"/>
    <w:lvl w:ilvl="0" w:tplc="140C8936">
      <w:start w:val="10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80C4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6A58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E2BB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DEFB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563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6092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A0BB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D8A3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5D2567"/>
    <w:multiLevelType w:val="hybridMultilevel"/>
    <w:tmpl w:val="3D4CE9FA"/>
    <w:lvl w:ilvl="0" w:tplc="B4EEBA2C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F2C306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788AC8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805EA8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38A0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E4D01E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C2AF0C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10F7F2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666F90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79425F"/>
    <w:multiLevelType w:val="hybridMultilevel"/>
    <w:tmpl w:val="D6CA9186"/>
    <w:lvl w:ilvl="0" w:tplc="27C06D48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9E4ACA">
      <w:start w:val="1"/>
      <w:numFmt w:val="lowerLetter"/>
      <w:lvlText w:val="%2"/>
      <w:lvlJc w:val="left"/>
      <w:pPr>
        <w:ind w:left="1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4F7A4">
      <w:start w:val="1"/>
      <w:numFmt w:val="lowerRoman"/>
      <w:lvlText w:val="%3"/>
      <w:lvlJc w:val="left"/>
      <w:pPr>
        <w:ind w:left="1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F45280">
      <w:start w:val="1"/>
      <w:numFmt w:val="decimal"/>
      <w:lvlText w:val="%4"/>
      <w:lvlJc w:val="left"/>
      <w:pPr>
        <w:ind w:left="2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C4364E">
      <w:start w:val="1"/>
      <w:numFmt w:val="lowerLetter"/>
      <w:lvlText w:val="%5"/>
      <w:lvlJc w:val="left"/>
      <w:pPr>
        <w:ind w:left="3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849FCA">
      <w:start w:val="1"/>
      <w:numFmt w:val="lowerRoman"/>
      <w:lvlText w:val="%6"/>
      <w:lvlJc w:val="left"/>
      <w:pPr>
        <w:ind w:left="3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EA0128">
      <w:start w:val="1"/>
      <w:numFmt w:val="decimal"/>
      <w:lvlText w:val="%7"/>
      <w:lvlJc w:val="left"/>
      <w:pPr>
        <w:ind w:left="4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6AA2BE">
      <w:start w:val="1"/>
      <w:numFmt w:val="lowerLetter"/>
      <w:lvlText w:val="%8"/>
      <w:lvlJc w:val="left"/>
      <w:pPr>
        <w:ind w:left="5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A14CE">
      <w:start w:val="1"/>
      <w:numFmt w:val="lowerRoman"/>
      <w:lvlText w:val="%9"/>
      <w:lvlJc w:val="left"/>
      <w:pPr>
        <w:ind w:left="6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AA7A80"/>
    <w:multiLevelType w:val="hybridMultilevel"/>
    <w:tmpl w:val="BF50F0E4"/>
    <w:lvl w:ilvl="0" w:tplc="14C40C3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C2B25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9C8F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E4B7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2831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A2F9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413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BC93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A1C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185460"/>
    <w:multiLevelType w:val="hybridMultilevel"/>
    <w:tmpl w:val="53F44B80"/>
    <w:lvl w:ilvl="0" w:tplc="E6A00F9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F2E2A6">
      <w:start w:val="3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A6C984">
      <w:start w:val="1"/>
      <w:numFmt w:val="lowerRoman"/>
      <w:lvlText w:val="%3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3E31E0">
      <w:start w:val="1"/>
      <w:numFmt w:val="decimal"/>
      <w:lvlText w:val="%4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06F314">
      <w:start w:val="1"/>
      <w:numFmt w:val="lowerLetter"/>
      <w:lvlText w:val="%5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C84EFA">
      <w:start w:val="1"/>
      <w:numFmt w:val="lowerRoman"/>
      <w:lvlText w:val="%6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A2E47C">
      <w:start w:val="1"/>
      <w:numFmt w:val="decimal"/>
      <w:lvlText w:val="%7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A0524E">
      <w:start w:val="1"/>
      <w:numFmt w:val="lowerLetter"/>
      <w:lvlText w:val="%8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BAFBE6">
      <w:start w:val="1"/>
      <w:numFmt w:val="lowerRoman"/>
      <w:lvlText w:val="%9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5816EC"/>
    <w:multiLevelType w:val="hybridMultilevel"/>
    <w:tmpl w:val="CE9276A2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4932820"/>
    <w:multiLevelType w:val="hybridMultilevel"/>
    <w:tmpl w:val="21DE960C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0" w15:restartNumberingAfterBreak="0">
    <w:nsid w:val="6D2F6DD6"/>
    <w:multiLevelType w:val="hybridMultilevel"/>
    <w:tmpl w:val="21DE960C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E6C"/>
    <w:rsid w:val="00040A5F"/>
    <w:rsid w:val="000D61E6"/>
    <w:rsid w:val="005664B9"/>
    <w:rsid w:val="008A7E6C"/>
    <w:rsid w:val="00C27835"/>
    <w:rsid w:val="00CE52B4"/>
    <w:rsid w:val="00FE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959C"/>
  <w15:docId w15:val="{029097C2-1507-4AD1-A999-94454AEA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bleonardb3/ML-POT/blob/master/Lab-4/Lab-4a/data/titanic_cleansed.cs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patter/DSX_Local_Workshop_V12/blob/master/data/titanic_cleansed.csv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Beekman</dc:creator>
  <cp:keywords/>
  <cp:lastModifiedBy>Joel Patterson</cp:lastModifiedBy>
  <cp:revision>3</cp:revision>
  <dcterms:created xsi:type="dcterms:W3CDTF">2018-06-24T20:29:00Z</dcterms:created>
  <dcterms:modified xsi:type="dcterms:W3CDTF">2018-06-24T20:33:00Z</dcterms:modified>
</cp:coreProperties>
</file>