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5AE6398" w:rsidR="00381847" w:rsidRDefault="00BA2B6A">
            <w:pPr>
              <w:pBdr>
                <w:top w:val="nil"/>
                <w:left w:val="nil"/>
                <w:bottom w:val="nil"/>
                <w:right w:val="nil"/>
                <w:between w:val="nil"/>
              </w:pBdr>
            </w:pPr>
            <w:r w:rsidRPr="00BA2B6A">
              <w:t>Ensuring that all input data is validated before processing prevents malicious data from entering the system. This includes checking for type, length, format, and range. Validating input data helps mitigate risks such as SQL injection, cross-site scripting (XSS), and buffer overflow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B8FEC2E" w:rsidR="00381847" w:rsidRDefault="00BA2B6A">
            <w:pPr>
              <w:pBdr>
                <w:top w:val="nil"/>
                <w:left w:val="nil"/>
                <w:bottom w:val="nil"/>
                <w:right w:val="nil"/>
                <w:between w:val="nil"/>
              </w:pBdr>
            </w:pPr>
            <w:r w:rsidRPr="00BA2B6A">
              <w:t>Compiler warnings are indicators of potential issues in your code. Ignoring these warnings can lead to security vulnerabilities and unstable software. By addressing compiler warnings promptly, you can improve code quality and prevent potential security risks from being introduced into the codebase.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4FA1F46" w:rsidR="00381847" w:rsidRDefault="00BA2B6A">
            <w:pPr>
              <w:pBdr>
                <w:top w:val="nil"/>
                <w:left w:val="nil"/>
                <w:bottom w:val="nil"/>
                <w:right w:val="nil"/>
                <w:between w:val="nil"/>
              </w:pBdr>
            </w:pPr>
            <w:r w:rsidRPr="00BA2B6A">
              <w:t>Security should be a fundamental part of the software design and architecture process. Incorporating security policies at the design stage ensures that security is built into the system from the ground up, rather than being an afterthought. This approach helps to identify and mitigate security risks early in the development lifecycle.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FF525D2" w:rsidR="00381847" w:rsidRDefault="00BA2B6A">
            <w:pPr>
              <w:pBdr>
                <w:top w:val="nil"/>
                <w:left w:val="nil"/>
                <w:bottom w:val="nil"/>
                <w:right w:val="nil"/>
                <w:between w:val="nil"/>
              </w:pBdr>
            </w:pPr>
            <w:r w:rsidRPr="00BA2B6A">
              <w:t>Simple and straightforward code is easier to understand, test, and maintain. Complexity in code can lead to errors and obscure vulnerabilities. By keeping the design and implementation simple, you reduce the likelihood of introducing security flaws and make it easier to audit and review the code for security issues.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1B3DE20" w:rsidR="00381847" w:rsidRDefault="00BA2B6A">
            <w:pPr>
              <w:pBdr>
                <w:top w:val="nil"/>
                <w:left w:val="nil"/>
                <w:bottom w:val="nil"/>
                <w:right w:val="nil"/>
                <w:between w:val="nil"/>
              </w:pBdr>
            </w:pPr>
            <w:r w:rsidRPr="00BA2B6A">
              <w:t>The default deny principle ensures that access is restricted by default, and only explicitly permitted actions are allowed. This minimizes the attack surface by ensuring that only necessary permissions are granted, and all other actions are denied unless specifically allowed. It is a proactive approach to access control.</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64A3819" w:rsidR="00381847" w:rsidRDefault="00BA2B6A">
            <w:pPr>
              <w:pBdr>
                <w:top w:val="nil"/>
                <w:left w:val="nil"/>
                <w:bottom w:val="nil"/>
                <w:right w:val="nil"/>
                <w:between w:val="nil"/>
              </w:pBdr>
            </w:pPr>
            <w:r w:rsidRPr="00BA2B6A">
              <w:t>The principle of least privilege involves granting users and systems only the minimum levels of access necessary to perform their functions. This reduces the risk of accidental or malicious misuse of privileges and limits the potential damage that can be caused by a security breach.</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0CA0E9F" w:rsidR="00381847" w:rsidRDefault="00BA2B6A">
            <w:pPr>
              <w:pBdr>
                <w:top w:val="nil"/>
                <w:left w:val="nil"/>
                <w:bottom w:val="nil"/>
                <w:right w:val="nil"/>
                <w:between w:val="nil"/>
              </w:pBdr>
            </w:pPr>
            <w:r w:rsidRPr="00BA2B6A">
              <w:t>Sanitizing data before sending it to other systems ensures that potentially harmful data is cleaned or escaped to prevent injection attacks and other vulnerabilities. This is especially important when interacting with external systems, databases, or web services, where untrusted data could be exploited.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9A1033C" w:rsidR="00381847" w:rsidRDefault="00BA2B6A">
            <w:pPr>
              <w:pBdr>
                <w:top w:val="nil"/>
                <w:left w:val="nil"/>
                <w:bottom w:val="nil"/>
                <w:right w:val="nil"/>
                <w:between w:val="nil"/>
              </w:pBdr>
            </w:pPr>
            <w:r w:rsidRPr="00BA2B6A">
              <w:t>Defense in depth is a layered security strategy that employs multiple security controls to protect against threats. By using a combination of preventive, detective, and responsive measures, you create multiple barriers for attackers to overcome, thereby increasing the overall security of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4445243" w:rsidR="00381847" w:rsidRDefault="00BA2B6A">
            <w:pPr>
              <w:pBdr>
                <w:top w:val="nil"/>
                <w:left w:val="nil"/>
                <w:bottom w:val="nil"/>
                <w:right w:val="nil"/>
                <w:between w:val="nil"/>
              </w:pBdr>
            </w:pPr>
            <w:r w:rsidRPr="00BA2B6A">
              <w:t>Applying rigorous quality assurance techniques, such as code reviews, static analysis, and automated testing, helps to identify and fix security issues early in the development process. These practices ensure that the code meets security standards and reduces the likelihood of vulnerabilities making it into production.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1E8AECE" w:rsidR="00381847" w:rsidRDefault="00BA2B6A">
            <w:pPr>
              <w:pBdr>
                <w:top w:val="nil"/>
                <w:left w:val="nil"/>
                <w:bottom w:val="nil"/>
                <w:right w:val="nil"/>
                <w:between w:val="nil"/>
              </w:pBdr>
            </w:pPr>
            <w:r w:rsidRPr="00BA2B6A">
              <w:t>Adopting a secure coding standard provides developers with guidelines and best practices for writing secure code. By following established standards, you ensure consistency in the codebase and reduce the risk of introducing security vulnerabilities due to coding errors or unsafe practices.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68F845E" w:rsidR="00381847" w:rsidRDefault="00BA2B6A">
            <w:pPr>
              <w:jc w:val="center"/>
              <w:rPr>
                <w:b/>
                <w:sz w:val="24"/>
                <w:szCs w:val="24"/>
              </w:rPr>
            </w:pPr>
            <w:r w:rsidRPr="00BA2B6A">
              <w:rPr>
                <w:b/>
                <w:sz w:val="24"/>
                <w:szCs w:val="24"/>
              </w:rPr>
              <w:t>Use Appropriate Data Types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6E972D7" w:rsidR="00381847" w:rsidRDefault="00E769D9">
            <w:pPr>
              <w:jc w:val="center"/>
            </w:pPr>
            <w:r>
              <w:t>STD-</w:t>
            </w:r>
            <w:r w:rsidR="00BA2B6A">
              <w:t>001</w:t>
            </w:r>
            <w:r>
              <w:t>-</w:t>
            </w:r>
            <w:r w:rsidR="00BA2B6A">
              <w:t>CPP</w:t>
            </w:r>
          </w:p>
        </w:tc>
        <w:tc>
          <w:tcPr>
            <w:tcW w:w="7632" w:type="dxa"/>
            <w:tcMar>
              <w:top w:w="100" w:type="dxa"/>
              <w:left w:w="100" w:type="dxa"/>
              <w:bottom w:w="100" w:type="dxa"/>
              <w:right w:w="100" w:type="dxa"/>
            </w:tcMar>
          </w:tcPr>
          <w:p w14:paraId="7140E542" w14:textId="187076E8" w:rsidR="00381847" w:rsidRDefault="00BA2B6A">
            <w:r w:rsidRPr="00BA2B6A">
              <w:t>Using appropriate data types ensures the correct handling of data, reducing the risk of overflows and type mismatches.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38F6F44" w:rsidR="00F72634" w:rsidRDefault="00BA2B6A" w:rsidP="0015146B">
            <w:r w:rsidRPr="00BA2B6A">
              <w:t>The use of an int type for a large number can cause overflow issues.</w:t>
            </w:r>
          </w:p>
        </w:tc>
      </w:tr>
      <w:tr w:rsidR="00F72634" w14:paraId="5B8614A1" w14:textId="77777777" w:rsidTr="00001F14">
        <w:trPr>
          <w:trHeight w:val="460"/>
        </w:trPr>
        <w:tc>
          <w:tcPr>
            <w:tcW w:w="10800" w:type="dxa"/>
            <w:tcMar>
              <w:top w:w="100" w:type="dxa"/>
              <w:left w:w="100" w:type="dxa"/>
              <w:bottom w:w="100" w:type="dxa"/>
              <w:right w:w="100" w:type="dxa"/>
            </w:tcMar>
          </w:tcPr>
          <w:p w14:paraId="1AB41EA5" w14:textId="77777777" w:rsidR="00BA2B6A" w:rsidRPr="00BA2B6A" w:rsidRDefault="00BA2B6A" w:rsidP="00BA2B6A">
            <w:pPr>
              <w:rPr>
                <w:rFonts w:ascii="Courier New" w:hAnsi="Courier New" w:cs="Courier New"/>
                <w:sz w:val="24"/>
                <w:szCs w:val="24"/>
              </w:rPr>
            </w:pPr>
            <w:r w:rsidRPr="00BA2B6A">
              <w:rPr>
                <w:rFonts w:ascii="Courier New" w:hAnsi="Courier New" w:cs="Courier New"/>
                <w:sz w:val="24"/>
                <w:szCs w:val="24"/>
              </w:rPr>
              <w:t>// Noncompliant</w:t>
            </w:r>
          </w:p>
          <w:p w14:paraId="3ECD0D5A" w14:textId="0B0855F8" w:rsidR="00F72634" w:rsidRDefault="00BA2B6A" w:rsidP="00BA2B6A">
            <w:r w:rsidRPr="00BA2B6A">
              <w:rPr>
                <w:rFonts w:ascii="Courier New" w:hAnsi="Courier New" w:cs="Courier New"/>
                <w:sz w:val="24"/>
                <w:szCs w:val="24"/>
              </w:rPr>
              <w:t>int length = 10000000000; // Potential overflow</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F09DAC3" w:rsidR="00F72634" w:rsidRDefault="00BA2B6A" w:rsidP="0015146B">
            <w:r w:rsidRPr="00BA2B6A">
              <w:t xml:space="preserve">Using long </w:t>
            </w:r>
            <w:proofErr w:type="spellStart"/>
            <w:r w:rsidRPr="00BA2B6A">
              <w:t>long</w:t>
            </w:r>
            <w:proofErr w:type="spellEnd"/>
            <w:r w:rsidRPr="00BA2B6A">
              <w:t xml:space="preserve"> ensures that large numbers are handled correctly.</w:t>
            </w:r>
          </w:p>
        </w:tc>
      </w:tr>
      <w:tr w:rsidR="00F72634" w14:paraId="4EAB134E" w14:textId="77777777" w:rsidTr="00001F14">
        <w:trPr>
          <w:trHeight w:val="460"/>
        </w:trPr>
        <w:tc>
          <w:tcPr>
            <w:tcW w:w="10800" w:type="dxa"/>
            <w:tcMar>
              <w:top w:w="100" w:type="dxa"/>
              <w:left w:w="100" w:type="dxa"/>
              <w:bottom w:w="100" w:type="dxa"/>
              <w:right w:w="100" w:type="dxa"/>
            </w:tcMar>
          </w:tcPr>
          <w:p w14:paraId="46D2B00C" w14:textId="77777777" w:rsidR="00BA2B6A" w:rsidRPr="00BA2B6A" w:rsidRDefault="00BA2B6A" w:rsidP="00BA2B6A">
            <w:pPr>
              <w:rPr>
                <w:rFonts w:ascii="Courier New" w:hAnsi="Courier New" w:cs="Courier New"/>
                <w:sz w:val="24"/>
                <w:szCs w:val="24"/>
              </w:rPr>
            </w:pPr>
            <w:r w:rsidRPr="00BA2B6A">
              <w:rPr>
                <w:rFonts w:ascii="Courier New" w:hAnsi="Courier New" w:cs="Courier New"/>
                <w:sz w:val="24"/>
                <w:szCs w:val="24"/>
              </w:rPr>
              <w:t>// Compliant</w:t>
            </w:r>
          </w:p>
          <w:p w14:paraId="783CC6FF" w14:textId="1BB88A70" w:rsidR="00F72634" w:rsidRDefault="00BA2B6A" w:rsidP="00BA2B6A">
            <w:r w:rsidRPr="00BA2B6A">
              <w:rPr>
                <w:rFonts w:ascii="Courier New" w:hAnsi="Courier New" w:cs="Courier New"/>
                <w:sz w:val="24"/>
                <w:szCs w:val="24"/>
              </w:rPr>
              <w:t xml:space="preserve">long </w:t>
            </w:r>
            <w:proofErr w:type="spellStart"/>
            <w:r w:rsidRPr="00BA2B6A">
              <w:rPr>
                <w:rFonts w:ascii="Courier New" w:hAnsi="Courier New" w:cs="Courier New"/>
                <w:sz w:val="24"/>
                <w:szCs w:val="24"/>
              </w:rPr>
              <w:t>long</w:t>
            </w:r>
            <w:proofErr w:type="spellEnd"/>
            <w:r w:rsidRPr="00BA2B6A">
              <w:rPr>
                <w:rFonts w:ascii="Courier New" w:hAnsi="Courier New" w:cs="Courier New"/>
                <w:sz w:val="24"/>
                <w:szCs w:val="24"/>
              </w:rPr>
              <w:t xml:space="preserve"> length = 10000000000; // Correct type usage</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81210D7" w:rsidR="00B475A1" w:rsidRDefault="00B475A1" w:rsidP="00F51FA8">
            <w:pPr>
              <w:pBdr>
                <w:top w:val="nil"/>
                <w:left w:val="nil"/>
                <w:bottom w:val="nil"/>
                <w:right w:val="nil"/>
                <w:between w:val="nil"/>
              </w:pBdr>
            </w:pPr>
            <w:r>
              <w:rPr>
                <w:b/>
              </w:rPr>
              <w:t>Principles(s):</w:t>
            </w:r>
            <w:r>
              <w:t xml:space="preserve"> </w:t>
            </w:r>
            <w:r w:rsidR="00774B76">
              <w:rPr>
                <w:rStyle w:val="Strong"/>
              </w:rPr>
              <w:t>Validate Input Data</w:t>
            </w:r>
            <w:r w:rsidR="00774B76">
              <w:t>: Ensures correct handling of data types to prevent overflows and type mismatches.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AF342F6" w:rsidR="00B475A1" w:rsidRDefault="00774B76" w:rsidP="00F51FA8">
            <w:pPr>
              <w:jc w:val="center"/>
            </w:pPr>
            <w:r>
              <w:t>High</w:t>
            </w:r>
          </w:p>
        </w:tc>
        <w:tc>
          <w:tcPr>
            <w:tcW w:w="1341" w:type="dxa"/>
            <w:shd w:val="clear" w:color="auto" w:fill="auto"/>
          </w:tcPr>
          <w:p w14:paraId="6EE4DA51" w14:textId="6AE0387E" w:rsidR="00B475A1" w:rsidRDefault="00774B76" w:rsidP="00F51FA8">
            <w:pPr>
              <w:jc w:val="center"/>
            </w:pPr>
            <w:r>
              <w:t>Medium</w:t>
            </w:r>
          </w:p>
        </w:tc>
        <w:tc>
          <w:tcPr>
            <w:tcW w:w="4021" w:type="dxa"/>
            <w:shd w:val="clear" w:color="auto" w:fill="auto"/>
          </w:tcPr>
          <w:p w14:paraId="5C9846CA" w14:textId="21AC0097" w:rsidR="00B475A1" w:rsidRDefault="00774B76" w:rsidP="00F51FA8">
            <w:pPr>
              <w:jc w:val="center"/>
            </w:pPr>
            <w:r>
              <w:t>Low</w:t>
            </w:r>
          </w:p>
        </w:tc>
        <w:tc>
          <w:tcPr>
            <w:tcW w:w="1807" w:type="dxa"/>
            <w:shd w:val="clear" w:color="auto" w:fill="auto"/>
          </w:tcPr>
          <w:p w14:paraId="58E0ACD7" w14:textId="0227A61B" w:rsidR="00B475A1" w:rsidRDefault="00774B76" w:rsidP="00F51FA8">
            <w:pPr>
              <w:jc w:val="center"/>
            </w:pPr>
            <w:r>
              <w:t>High</w:t>
            </w:r>
          </w:p>
        </w:tc>
        <w:tc>
          <w:tcPr>
            <w:tcW w:w="1805" w:type="dxa"/>
            <w:shd w:val="clear" w:color="auto" w:fill="auto"/>
          </w:tcPr>
          <w:p w14:paraId="3E539ECE" w14:textId="3FBA5E3A" w:rsidR="00B475A1" w:rsidRDefault="00774B76"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9D244C7" w:rsidR="00B475A1" w:rsidRDefault="00774B76" w:rsidP="00F51FA8">
            <w:pPr>
              <w:jc w:val="center"/>
            </w:pPr>
            <w:r>
              <w:t>SonarQube</w:t>
            </w:r>
          </w:p>
        </w:tc>
        <w:tc>
          <w:tcPr>
            <w:tcW w:w="1341" w:type="dxa"/>
            <w:shd w:val="clear" w:color="auto" w:fill="auto"/>
          </w:tcPr>
          <w:p w14:paraId="3AAB69D9" w14:textId="49169AE9" w:rsidR="00B475A1" w:rsidRDefault="00774B76" w:rsidP="00F51FA8">
            <w:pPr>
              <w:jc w:val="center"/>
            </w:pPr>
            <w:r>
              <w:t>8.9 LTS</w:t>
            </w:r>
          </w:p>
        </w:tc>
        <w:tc>
          <w:tcPr>
            <w:tcW w:w="4021" w:type="dxa"/>
            <w:shd w:val="clear" w:color="auto" w:fill="auto"/>
          </w:tcPr>
          <w:p w14:paraId="5D087CB4" w14:textId="08F8E7B5" w:rsidR="00B475A1" w:rsidRDefault="00774B76" w:rsidP="00F51FA8">
            <w:pPr>
              <w:jc w:val="center"/>
            </w:pPr>
            <w:proofErr w:type="spellStart"/>
            <w:r>
              <w:t>cpp</w:t>
            </w:r>
            <w:proofErr w:type="spellEnd"/>
          </w:p>
        </w:tc>
        <w:tc>
          <w:tcPr>
            <w:tcW w:w="3611" w:type="dxa"/>
            <w:shd w:val="clear" w:color="auto" w:fill="auto"/>
          </w:tcPr>
          <w:p w14:paraId="29A4DB2F" w14:textId="76CB3126" w:rsidR="00B475A1" w:rsidRDefault="00774B76" w:rsidP="00F51FA8">
            <w:pPr>
              <w:jc w:val="center"/>
            </w:pPr>
            <w:r>
              <w:t>Detects potential overflow issues by ensuring appropriate data types are used.</w:t>
            </w:r>
          </w:p>
        </w:tc>
      </w:tr>
      <w:tr w:rsidR="00B475A1" w14:paraId="39933CAB" w14:textId="77777777" w:rsidTr="00001F14">
        <w:trPr>
          <w:trHeight w:val="460"/>
        </w:trPr>
        <w:tc>
          <w:tcPr>
            <w:tcW w:w="1807" w:type="dxa"/>
            <w:shd w:val="clear" w:color="auto" w:fill="auto"/>
          </w:tcPr>
          <w:p w14:paraId="32410B1A" w14:textId="6DE32AA7" w:rsidR="00B475A1" w:rsidRDefault="00774B76" w:rsidP="00F51FA8">
            <w:pPr>
              <w:jc w:val="center"/>
            </w:pPr>
            <w:r>
              <w:t>Coverity</w:t>
            </w:r>
          </w:p>
        </w:tc>
        <w:tc>
          <w:tcPr>
            <w:tcW w:w="1341" w:type="dxa"/>
            <w:shd w:val="clear" w:color="auto" w:fill="auto"/>
          </w:tcPr>
          <w:p w14:paraId="0453C4CF" w14:textId="5836993E" w:rsidR="00B475A1" w:rsidRDefault="00774B76" w:rsidP="00F51FA8">
            <w:pPr>
              <w:jc w:val="center"/>
            </w:pPr>
            <w:r>
              <w:t>2021.12</w:t>
            </w:r>
          </w:p>
        </w:tc>
        <w:tc>
          <w:tcPr>
            <w:tcW w:w="4021" w:type="dxa"/>
            <w:shd w:val="clear" w:color="auto" w:fill="auto"/>
          </w:tcPr>
          <w:p w14:paraId="1CB1DCF1" w14:textId="1CA73760" w:rsidR="00B475A1" w:rsidRDefault="00774B76" w:rsidP="00F51FA8">
            <w:pPr>
              <w:jc w:val="center"/>
              <w:rPr>
                <w:u w:val="single"/>
              </w:rPr>
            </w:pPr>
            <w:r>
              <w:t>TYPE_OVERFLOW</w:t>
            </w:r>
          </w:p>
        </w:tc>
        <w:tc>
          <w:tcPr>
            <w:tcW w:w="3611" w:type="dxa"/>
            <w:shd w:val="clear" w:color="auto" w:fill="auto"/>
          </w:tcPr>
          <w:p w14:paraId="6E75D5AD" w14:textId="0FE362BB" w:rsidR="00B475A1" w:rsidRPr="00774B76" w:rsidRDefault="00774B76" w:rsidP="00774B76">
            <w:pPr>
              <w:spacing w:before="100" w:beforeAutospacing="1" w:after="100" w:afterAutospacing="1"/>
              <w:rPr>
                <w:rFonts w:ascii="Times New Roman" w:eastAsia="Times New Roman" w:hAnsi="Times New Roman" w:cs="Times New Roman"/>
              </w:rPr>
            </w:pPr>
            <w:r w:rsidRPr="00774B76">
              <w:rPr>
                <w:rFonts w:ascii="Times New Roman" w:eastAsia="Times New Roman" w:hAnsi="Times New Roman" w:cs="Times New Roman"/>
              </w:rPr>
              <w:t>Identifies and prevents overflow vulnerabilities by checking data types.</w:t>
            </w:r>
          </w:p>
        </w:tc>
      </w:tr>
      <w:tr w:rsidR="00B475A1" w14:paraId="1BD6F81E" w14:textId="77777777" w:rsidTr="00001F14">
        <w:trPr>
          <w:trHeight w:val="460"/>
        </w:trPr>
        <w:tc>
          <w:tcPr>
            <w:tcW w:w="1807" w:type="dxa"/>
            <w:shd w:val="clear" w:color="auto" w:fill="auto"/>
          </w:tcPr>
          <w:p w14:paraId="608B3879" w14:textId="18DC022C" w:rsidR="00B475A1" w:rsidRDefault="00774B76" w:rsidP="00F51FA8">
            <w:pPr>
              <w:jc w:val="center"/>
            </w:pPr>
            <w:r>
              <w:t>Fortify Static Code Analyzer</w:t>
            </w:r>
          </w:p>
        </w:tc>
        <w:tc>
          <w:tcPr>
            <w:tcW w:w="1341" w:type="dxa"/>
            <w:shd w:val="clear" w:color="auto" w:fill="auto"/>
          </w:tcPr>
          <w:p w14:paraId="58025751" w14:textId="112841B9" w:rsidR="00B475A1" w:rsidRDefault="00774B76" w:rsidP="00F51FA8">
            <w:pPr>
              <w:jc w:val="center"/>
            </w:pPr>
            <w:r>
              <w:t>21.1.2</w:t>
            </w:r>
          </w:p>
        </w:tc>
        <w:tc>
          <w:tcPr>
            <w:tcW w:w="4021" w:type="dxa"/>
            <w:shd w:val="clear" w:color="auto" w:fill="auto"/>
          </w:tcPr>
          <w:p w14:paraId="6CDCA4B3" w14:textId="4C53FBE6" w:rsidR="00B475A1" w:rsidRDefault="00774B76" w:rsidP="00F51FA8">
            <w:pPr>
              <w:jc w:val="center"/>
              <w:rPr>
                <w:u w:val="single"/>
              </w:rPr>
            </w:pPr>
            <w:r>
              <w:t>CTYPE_OVERFLOW</w:t>
            </w:r>
          </w:p>
        </w:tc>
        <w:tc>
          <w:tcPr>
            <w:tcW w:w="3611" w:type="dxa"/>
            <w:shd w:val="clear" w:color="auto" w:fill="auto"/>
          </w:tcPr>
          <w:p w14:paraId="67A764E8" w14:textId="5EFB7A3E" w:rsidR="00B475A1" w:rsidRDefault="00774B76" w:rsidP="00F51FA8">
            <w:pPr>
              <w:jc w:val="center"/>
            </w:pPr>
            <w:r>
              <w:t>Ensures that the appropriate data types are used to prevent overflows.</w:t>
            </w:r>
          </w:p>
        </w:tc>
      </w:tr>
      <w:tr w:rsidR="00B475A1" w14:paraId="0D2FC839" w14:textId="77777777" w:rsidTr="00001F14">
        <w:trPr>
          <w:trHeight w:val="460"/>
        </w:trPr>
        <w:tc>
          <w:tcPr>
            <w:tcW w:w="1807" w:type="dxa"/>
            <w:shd w:val="clear" w:color="auto" w:fill="auto"/>
          </w:tcPr>
          <w:p w14:paraId="20F95697" w14:textId="3ADCAE01" w:rsidR="00B475A1" w:rsidRDefault="00774B76" w:rsidP="00F51FA8">
            <w:pPr>
              <w:jc w:val="center"/>
            </w:pPr>
            <w:r>
              <w:t>PVS-Studio</w:t>
            </w:r>
          </w:p>
        </w:tc>
        <w:tc>
          <w:tcPr>
            <w:tcW w:w="1341" w:type="dxa"/>
            <w:shd w:val="clear" w:color="auto" w:fill="auto"/>
          </w:tcPr>
          <w:p w14:paraId="187BA178" w14:textId="546D8240" w:rsidR="00B475A1" w:rsidRDefault="00774B76" w:rsidP="00F51FA8">
            <w:pPr>
              <w:jc w:val="center"/>
            </w:pPr>
            <w:r>
              <w:t>7.12</w:t>
            </w:r>
          </w:p>
        </w:tc>
        <w:tc>
          <w:tcPr>
            <w:tcW w:w="4021" w:type="dxa"/>
            <w:shd w:val="clear" w:color="auto" w:fill="auto"/>
          </w:tcPr>
          <w:p w14:paraId="59EE3E6D" w14:textId="7255CAB5" w:rsidR="00B475A1" w:rsidRDefault="00774B76" w:rsidP="00F51FA8">
            <w:pPr>
              <w:jc w:val="center"/>
              <w:rPr>
                <w:u w:val="single"/>
              </w:rPr>
            </w:pPr>
            <w:r>
              <w:t>V1042</w:t>
            </w:r>
          </w:p>
        </w:tc>
        <w:tc>
          <w:tcPr>
            <w:tcW w:w="3611" w:type="dxa"/>
            <w:shd w:val="clear" w:color="auto" w:fill="auto"/>
          </w:tcPr>
          <w:p w14:paraId="23DDC087" w14:textId="1AFD4E6B" w:rsidR="00B475A1" w:rsidRDefault="002465BD" w:rsidP="00F51FA8">
            <w:pPr>
              <w:jc w:val="center"/>
            </w:pPr>
            <w:r>
              <w:t>Detects inappropriate data type usage that could lead to overflow.</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29730D5" w:rsidR="00381847" w:rsidRDefault="00696B8A">
            <w:pPr>
              <w:jc w:val="center"/>
              <w:rPr>
                <w:b/>
                <w:sz w:val="24"/>
                <w:szCs w:val="24"/>
              </w:rPr>
            </w:pPr>
            <w:r>
              <w:rPr>
                <w:b/>
                <w:sz w:val="24"/>
                <w:szCs w:val="24"/>
              </w:rPr>
              <w:t>Validate Data Values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7AFCCD8" w:rsidR="00381847" w:rsidRDefault="00BA2B6A">
            <w:pPr>
              <w:jc w:val="center"/>
            </w:pPr>
            <w:r w:rsidRPr="00BA2B6A">
              <w:t>STD-002-CPP</w:t>
            </w:r>
          </w:p>
        </w:tc>
        <w:tc>
          <w:tcPr>
            <w:tcW w:w="7632" w:type="dxa"/>
            <w:tcMar>
              <w:top w:w="100" w:type="dxa"/>
              <w:left w:w="100" w:type="dxa"/>
              <w:bottom w:w="100" w:type="dxa"/>
              <w:right w:w="100" w:type="dxa"/>
            </w:tcMar>
          </w:tcPr>
          <w:p w14:paraId="164074C2" w14:textId="55E2EEDF" w:rsidR="00381847" w:rsidRDefault="00696B8A">
            <w:r w:rsidRPr="00696B8A">
              <w:t>Validating data values ensures that only expected and safe data is processed, preventing invalid inputs from causing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696B8A">
        <w:trPr>
          <w:trHeight w:val="206"/>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46804E8" w:rsidR="00F72634" w:rsidRDefault="00696B8A" w:rsidP="0015146B">
            <w:r w:rsidRPr="00696B8A">
              <w:t>Not validating the input can result in invalid values being processed, leading to potential security issues or crashes.</w:t>
            </w:r>
          </w:p>
        </w:tc>
      </w:tr>
      <w:tr w:rsidR="00F72634" w14:paraId="347ECF59" w14:textId="77777777" w:rsidTr="00001F14">
        <w:trPr>
          <w:trHeight w:val="460"/>
        </w:trPr>
        <w:tc>
          <w:tcPr>
            <w:tcW w:w="10800" w:type="dxa"/>
            <w:tcMar>
              <w:top w:w="100" w:type="dxa"/>
              <w:left w:w="100" w:type="dxa"/>
              <w:bottom w:w="100" w:type="dxa"/>
              <w:right w:w="100" w:type="dxa"/>
            </w:tcMar>
          </w:tcPr>
          <w:p w14:paraId="1A2B0D09" w14:textId="77777777" w:rsidR="00696B8A" w:rsidRPr="00696B8A" w:rsidRDefault="00696B8A" w:rsidP="00696B8A">
            <w:pPr>
              <w:rPr>
                <w:rFonts w:ascii="Courier New" w:hAnsi="Courier New" w:cs="Courier New"/>
                <w:sz w:val="24"/>
                <w:szCs w:val="24"/>
              </w:rPr>
            </w:pPr>
            <w:r w:rsidRPr="00696B8A">
              <w:rPr>
                <w:rFonts w:ascii="Courier New" w:hAnsi="Courier New" w:cs="Courier New"/>
                <w:sz w:val="24"/>
                <w:szCs w:val="24"/>
              </w:rPr>
              <w:t>// Noncompliant</w:t>
            </w:r>
          </w:p>
          <w:p w14:paraId="7E0C2F48" w14:textId="009FDB8E" w:rsidR="00F72634" w:rsidRDefault="00696B8A" w:rsidP="00696B8A">
            <w:r w:rsidRPr="00696B8A">
              <w:rPr>
                <w:rFonts w:ascii="Courier New" w:hAnsi="Courier New" w:cs="Courier New"/>
                <w:sz w:val="24"/>
                <w:szCs w:val="24"/>
              </w:rPr>
              <w:t xml:space="preserve">int age = </w:t>
            </w:r>
            <w:proofErr w:type="spellStart"/>
            <w:proofErr w:type="gramStart"/>
            <w:r w:rsidRPr="00696B8A">
              <w:rPr>
                <w:rFonts w:ascii="Courier New" w:hAnsi="Courier New" w:cs="Courier New"/>
                <w:sz w:val="24"/>
                <w:szCs w:val="24"/>
              </w:rPr>
              <w:t>getInputAge</w:t>
            </w:r>
            <w:proofErr w:type="spellEnd"/>
            <w:r w:rsidRPr="00696B8A">
              <w:rPr>
                <w:rFonts w:ascii="Courier New" w:hAnsi="Courier New" w:cs="Courier New"/>
                <w:sz w:val="24"/>
                <w:szCs w:val="24"/>
              </w:rPr>
              <w:t>(</w:t>
            </w:r>
            <w:proofErr w:type="gramEnd"/>
            <w:r w:rsidRPr="00696B8A">
              <w:rPr>
                <w:rFonts w:ascii="Courier New" w:hAnsi="Courier New" w:cs="Courier New"/>
                <w:sz w:val="24"/>
                <w:szCs w:val="24"/>
              </w:rPr>
              <w:t>); // No validation</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EFBCCD0" w:rsidR="00F72634" w:rsidRDefault="00696B8A" w:rsidP="0015146B">
            <w:r w:rsidRPr="00696B8A">
              <w:t>Validating the input ensures that it falls within a reasonable and expected range, thus preventing invalid values from causing issues.</w:t>
            </w:r>
          </w:p>
        </w:tc>
      </w:tr>
      <w:tr w:rsidR="00F72634" w14:paraId="71761811" w14:textId="77777777" w:rsidTr="00001F14">
        <w:trPr>
          <w:trHeight w:val="460"/>
        </w:trPr>
        <w:tc>
          <w:tcPr>
            <w:tcW w:w="10800" w:type="dxa"/>
            <w:tcMar>
              <w:top w:w="100" w:type="dxa"/>
              <w:left w:w="100" w:type="dxa"/>
              <w:bottom w:w="100" w:type="dxa"/>
              <w:right w:w="100" w:type="dxa"/>
            </w:tcMar>
          </w:tcPr>
          <w:p w14:paraId="4FF08AEC" w14:textId="77777777" w:rsidR="00696B8A" w:rsidRPr="00696B8A" w:rsidRDefault="00696B8A" w:rsidP="00696B8A">
            <w:pPr>
              <w:rPr>
                <w:rFonts w:ascii="Courier New" w:hAnsi="Courier New" w:cs="Courier New"/>
                <w:sz w:val="24"/>
                <w:szCs w:val="24"/>
              </w:rPr>
            </w:pPr>
            <w:r w:rsidRPr="00696B8A">
              <w:rPr>
                <w:rFonts w:ascii="Courier New" w:hAnsi="Courier New" w:cs="Courier New"/>
                <w:sz w:val="24"/>
                <w:szCs w:val="24"/>
              </w:rPr>
              <w:t>// Compliant</w:t>
            </w:r>
          </w:p>
          <w:p w14:paraId="5A0E64F6" w14:textId="77777777" w:rsidR="00696B8A" w:rsidRPr="00696B8A" w:rsidRDefault="00696B8A" w:rsidP="00696B8A">
            <w:pPr>
              <w:rPr>
                <w:rFonts w:ascii="Courier New" w:hAnsi="Courier New" w:cs="Courier New"/>
                <w:sz w:val="24"/>
                <w:szCs w:val="24"/>
              </w:rPr>
            </w:pPr>
            <w:r w:rsidRPr="00696B8A">
              <w:rPr>
                <w:rFonts w:ascii="Courier New" w:hAnsi="Courier New" w:cs="Courier New"/>
                <w:sz w:val="24"/>
                <w:szCs w:val="24"/>
              </w:rPr>
              <w:t xml:space="preserve">int age = </w:t>
            </w:r>
            <w:proofErr w:type="spellStart"/>
            <w:proofErr w:type="gramStart"/>
            <w:r w:rsidRPr="00696B8A">
              <w:rPr>
                <w:rFonts w:ascii="Courier New" w:hAnsi="Courier New" w:cs="Courier New"/>
                <w:sz w:val="24"/>
                <w:szCs w:val="24"/>
              </w:rPr>
              <w:t>getInputAge</w:t>
            </w:r>
            <w:proofErr w:type="spellEnd"/>
            <w:r w:rsidRPr="00696B8A">
              <w:rPr>
                <w:rFonts w:ascii="Courier New" w:hAnsi="Courier New" w:cs="Courier New"/>
                <w:sz w:val="24"/>
                <w:szCs w:val="24"/>
              </w:rPr>
              <w:t>(</w:t>
            </w:r>
            <w:proofErr w:type="gramEnd"/>
            <w:r w:rsidRPr="00696B8A">
              <w:rPr>
                <w:rFonts w:ascii="Courier New" w:hAnsi="Courier New" w:cs="Courier New"/>
                <w:sz w:val="24"/>
                <w:szCs w:val="24"/>
              </w:rPr>
              <w:t>);</w:t>
            </w:r>
          </w:p>
          <w:p w14:paraId="75441A6A" w14:textId="77777777" w:rsidR="00696B8A" w:rsidRPr="00696B8A" w:rsidRDefault="00696B8A" w:rsidP="00696B8A">
            <w:pPr>
              <w:rPr>
                <w:rFonts w:ascii="Courier New" w:hAnsi="Courier New" w:cs="Courier New"/>
                <w:sz w:val="24"/>
                <w:szCs w:val="24"/>
              </w:rPr>
            </w:pPr>
            <w:r w:rsidRPr="00696B8A">
              <w:rPr>
                <w:rFonts w:ascii="Courier New" w:hAnsi="Courier New" w:cs="Courier New"/>
                <w:sz w:val="24"/>
                <w:szCs w:val="24"/>
              </w:rPr>
              <w:t>if (age &lt; 0 || age &gt; 120) {</w:t>
            </w:r>
          </w:p>
          <w:p w14:paraId="50B647AC" w14:textId="77777777" w:rsidR="00696B8A" w:rsidRPr="00696B8A" w:rsidRDefault="00696B8A" w:rsidP="00696B8A">
            <w:pPr>
              <w:rPr>
                <w:rFonts w:ascii="Courier New" w:hAnsi="Courier New" w:cs="Courier New"/>
                <w:sz w:val="24"/>
                <w:szCs w:val="24"/>
              </w:rPr>
            </w:pPr>
            <w:r w:rsidRPr="00696B8A">
              <w:rPr>
                <w:rFonts w:ascii="Courier New" w:hAnsi="Courier New" w:cs="Courier New"/>
                <w:sz w:val="24"/>
                <w:szCs w:val="24"/>
              </w:rPr>
              <w:t xml:space="preserve">    throw </w:t>
            </w:r>
            <w:proofErr w:type="gramStart"/>
            <w:r w:rsidRPr="00696B8A">
              <w:rPr>
                <w:rFonts w:ascii="Courier New" w:hAnsi="Courier New" w:cs="Courier New"/>
                <w:sz w:val="24"/>
                <w:szCs w:val="24"/>
              </w:rPr>
              <w:t>std::</w:t>
            </w:r>
            <w:proofErr w:type="spellStart"/>
            <w:proofErr w:type="gramEnd"/>
            <w:r w:rsidRPr="00696B8A">
              <w:rPr>
                <w:rFonts w:ascii="Courier New" w:hAnsi="Courier New" w:cs="Courier New"/>
                <w:sz w:val="24"/>
                <w:szCs w:val="24"/>
              </w:rPr>
              <w:t>invalid_argument</w:t>
            </w:r>
            <w:proofErr w:type="spellEnd"/>
            <w:r w:rsidRPr="00696B8A">
              <w:rPr>
                <w:rFonts w:ascii="Courier New" w:hAnsi="Courier New" w:cs="Courier New"/>
                <w:sz w:val="24"/>
                <w:szCs w:val="24"/>
              </w:rPr>
              <w:t>("Invalid age value");</w:t>
            </w:r>
          </w:p>
          <w:p w14:paraId="4F4DA9C0" w14:textId="7BE8725D" w:rsidR="00F72634" w:rsidRDefault="00696B8A" w:rsidP="00696B8A">
            <w:r w:rsidRPr="00696B8A">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5716835" w:rsidR="00B475A1" w:rsidRDefault="00B475A1" w:rsidP="00F51FA8">
            <w:pPr>
              <w:pBdr>
                <w:top w:val="nil"/>
                <w:left w:val="nil"/>
                <w:bottom w:val="nil"/>
                <w:right w:val="nil"/>
                <w:between w:val="nil"/>
              </w:pBdr>
            </w:pPr>
            <w:r>
              <w:rPr>
                <w:b/>
              </w:rPr>
              <w:t>Principles(s):</w:t>
            </w:r>
            <w:r>
              <w:t xml:space="preserve"> </w:t>
            </w:r>
            <w:r w:rsidR="000751F2" w:rsidRPr="000751F2">
              <w:rPr>
                <w:b/>
                <w:bCs/>
              </w:rPr>
              <w:t xml:space="preserve">Validate Input Data: </w:t>
            </w:r>
            <w:r w:rsidR="002465BD">
              <w:t>Ensures all input values are within expected ranges, preventing security issues.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D3509EF" w:rsidR="00B475A1" w:rsidRDefault="002465BD" w:rsidP="00F51FA8">
            <w:pPr>
              <w:jc w:val="center"/>
            </w:pPr>
            <w:r>
              <w:t>High</w:t>
            </w:r>
          </w:p>
        </w:tc>
        <w:tc>
          <w:tcPr>
            <w:tcW w:w="1341" w:type="dxa"/>
            <w:shd w:val="clear" w:color="auto" w:fill="auto"/>
          </w:tcPr>
          <w:p w14:paraId="086FA0F7" w14:textId="37C291F5" w:rsidR="00B475A1" w:rsidRDefault="002465BD" w:rsidP="00F51FA8">
            <w:pPr>
              <w:jc w:val="center"/>
            </w:pPr>
            <w:r>
              <w:t>Medium</w:t>
            </w:r>
          </w:p>
        </w:tc>
        <w:tc>
          <w:tcPr>
            <w:tcW w:w="4021" w:type="dxa"/>
            <w:shd w:val="clear" w:color="auto" w:fill="auto"/>
          </w:tcPr>
          <w:p w14:paraId="3D7EE5AB" w14:textId="6780B82C" w:rsidR="00B475A1" w:rsidRDefault="002465BD" w:rsidP="00F51FA8">
            <w:pPr>
              <w:jc w:val="center"/>
            </w:pPr>
            <w:r>
              <w:t>Low</w:t>
            </w:r>
          </w:p>
        </w:tc>
        <w:tc>
          <w:tcPr>
            <w:tcW w:w="1807" w:type="dxa"/>
            <w:shd w:val="clear" w:color="auto" w:fill="auto"/>
          </w:tcPr>
          <w:p w14:paraId="483DB358" w14:textId="7F242DA8" w:rsidR="00B475A1" w:rsidRDefault="002465BD" w:rsidP="00F51FA8">
            <w:pPr>
              <w:jc w:val="center"/>
            </w:pPr>
            <w:r>
              <w:t>High</w:t>
            </w:r>
          </w:p>
        </w:tc>
        <w:tc>
          <w:tcPr>
            <w:tcW w:w="1805" w:type="dxa"/>
            <w:shd w:val="clear" w:color="auto" w:fill="auto"/>
          </w:tcPr>
          <w:p w14:paraId="0216068C" w14:textId="3EA43926" w:rsidR="00B475A1" w:rsidRDefault="002465BD"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FA3C0B0" w:rsidR="00B475A1" w:rsidRDefault="002465BD" w:rsidP="00F51FA8">
            <w:pPr>
              <w:jc w:val="center"/>
            </w:pPr>
            <w:r>
              <w:t>SonarQube</w:t>
            </w:r>
          </w:p>
        </w:tc>
        <w:tc>
          <w:tcPr>
            <w:tcW w:w="1341" w:type="dxa"/>
            <w:shd w:val="clear" w:color="auto" w:fill="auto"/>
          </w:tcPr>
          <w:p w14:paraId="2A2ABA7F" w14:textId="24CCE287" w:rsidR="00B475A1" w:rsidRDefault="002465BD" w:rsidP="00F51FA8">
            <w:pPr>
              <w:jc w:val="center"/>
            </w:pPr>
            <w:r>
              <w:t>8.9 LTS</w:t>
            </w:r>
          </w:p>
        </w:tc>
        <w:tc>
          <w:tcPr>
            <w:tcW w:w="4021" w:type="dxa"/>
            <w:shd w:val="clear" w:color="auto" w:fill="auto"/>
          </w:tcPr>
          <w:p w14:paraId="4441551B" w14:textId="08CA0BA2" w:rsidR="00B475A1" w:rsidRDefault="002465BD" w:rsidP="00F51FA8">
            <w:pPr>
              <w:jc w:val="center"/>
            </w:pPr>
            <w:proofErr w:type="spellStart"/>
            <w:r>
              <w:t>Cpp</w:t>
            </w:r>
            <w:proofErr w:type="spellEnd"/>
          </w:p>
        </w:tc>
        <w:tc>
          <w:tcPr>
            <w:tcW w:w="3611" w:type="dxa"/>
            <w:shd w:val="clear" w:color="auto" w:fill="auto"/>
          </w:tcPr>
          <w:p w14:paraId="196AC4C7" w14:textId="7126E77C" w:rsidR="00B475A1" w:rsidRDefault="002465BD" w:rsidP="00F51FA8">
            <w:pPr>
              <w:jc w:val="center"/>
            </w:pPr>
            <w:r>
              <w:t>Validates data ranges to ensure correct input values</w:t>
            </w:r>
          </w:p>
        </w:tc>
      </w:tr>
      <w:tr w:rsidR="00B475A1" w14:paraId="5FE44A56" w14:textId="77777777" w:rsidTr="00001F14">
        <w:trPr>
          <w:trHeight w:val="460"/>
        </w:trPr>
        <w:tc>
          <w:tcPr>
            <w:tcW w:w="1807" w:type="dxa"/>
            <w:shd w:val="clear" w:color="auto" w:fill="auto"/>
          </w:tcPr>
          <w:p w14:paraId="4E4CBBF1" w14:textId="61EDF544" w:rsidR="00B475A1" w:rsidRDefault="002465BD" w:rsidP="00F51FA8">
            <w:pPr>
              <w:jc w:val="center"/>
            </w:pPr>
            <w:r>
              <w:t>Coverity</w:t>
            </w:r>
          </w:p>
        </w:tc>
        <w:tc>
          <w:tcPr>
            <w:tcW w:w="1341" w:type="dxa"/>
            <w:shd w:val="clear" w:color="auto" w:fill="auto"/>
          </w:tcPr>
          <w:p w14:paraId="70D2F7C5" w14:textId="65E09D7F" w:rsidR="00B475A1" w:rsidRDefault="002465BD" w:rsidP="00F51FA8">
            <w:pPr>
              <w:jc w:val="center"/>
            </w:pPr>
            <w:r>
              <w:t>2021.12</w:t>
            </w:r>
          </w:p>
        </w:tc>
        <w:tc>
          <w:tcPr>
            <w:tcW w:w="4021" w:type="dxa"/>
            <w:shd w:val="clear" w:color="auto" w:fill="auto"/>
          </w:tcPr>
          <w:p w14:paraId="68783DFF" w14:textId="3FDE39DF" w:rsidR="00B475A1" w:rsidRDefault="002465BD" w:rsidP="00F51FA8">
            <w:pPr>
              <w:jc w:val="center"/>
              <w:rPr>
                <w:u w:val="single"/>
              </w:rPr>
            </w:pPr>
            <w:r>
              <w:t>INCONSISTENT_RANGE</w:t>
            </w:r>
          </w:p>
        </w:tc>
        <w:tc>
          <w:tcPr>
            <w:tcW w:w="3611" w:type="dxa"/>
            <w:shd w:val="clear" w:color="auto" w:fill="auto"/>
          </w:tcPr>
          <w:p w14:paraId="67EF3C2C" w14:textId="6AA69306" w:rsidR="00B475A1" w:rsidRDefault="002465BD" w:rsidP="00F51FA8">
            <w:pPr>
              <w:jc w:val="center"/>
            </w:pPr>
            <w:r>
              <w:t>Identifies issues with data range validation</w:t>
            </w:r>
          </w:p>
        </w:tc>
      </w:tr>
      <w:tr w:rsidR="00B475A1" w14:paraId="142FCAB9" w14:textId="77777777" w:rsidTr="00001F14">
        <w:trPr>
          <w:trHeight w:val="460"/>
        </w:trPr>
        <w:tc>
          <w:tcPr>
            <w:tcW w:w="1807" w:type="dxa"/>
            <w:shd w:val="clear" w:color="auto" w:fill="auto"/>
          </w:tcPr>
          <w:p w14:paraId="5404A3BA" w14:textId="2AA62458" w:rsidR="00B475A1" w:rsidRDefault="002465BD" w:rsidP="00F51FA8">
            <w:pPr>
              <w:jc w:val="center"/>
            </w:pPr>
            <w:r>
              <w:t>Fortify Static Code Analyzer</w:t>
            </w:r>
          </w:p>
        </w:tc>
        <w:tc>
          <w:tcPr>
            <w:tcW w:w="1341" w:type="dxa"/>
            <w:shd w:val="clear" w:color="auto" w:fill="auto"/>
          </w:tcPr>
          <w:p w14:paraId="5109F248" w14:textId="02E45112" w:rsidR="00B475A1" w:rsidRDefault="002465BD" w:rsidP="00F51FA8">
            <w:pPr>
              <w:jc w:val="center"/>
            </w:pPr>
            <w:r>
              <w:t>21.1.2</w:t>
            </w:r>
          </w:p>
        </w:tc>
        <w:tc>
          <w:tcPr>
            <w:tcW w:w="4021" w:type="dxa"/>
            <w:shd w:val="clear" w:color="auto" w:fill="auto"/>
          </w:tcPr>
          <w:p w14:paraId="05A09A96" w14:textId="696D80C1" w:rsidR="00B475A1" w:rsidRDefault="002465BD" w:rsidP="00F51FA8">
            <w:pPr>
              <w:jc w:val="center"/>
              <w:rPr>
                <w:u w:val="single"/>
              </w:rPr>
            </w:pPr>
            <w:r>
              <w:t>CVAL_DATA</w:t>
            </w:r>
          </w:p>
        </w:tc>
        <w:tc>
          <w:tcPr>
            <w:tcW w:w="3611" w:type="dxa"/>
            <w:shd w:val="clear" w:color="auto" w:fill="auto"/>
          </w:tcPr>
          <w:p w14:paraId="7D572B94" w14:textId="3E8A7A3D" w:rsidR="00B475A1" w:rsidRDefault="002465BD" w:rsidP="00F51FA8">
            <w:pPr>
              <w:jc w:val="center"/>
            </w:pPr>
            <w:r>
              <w:t>Ensures that data values are within expected ranges.</w:t>
            </w:r>
          </w:p>
        </w:tc>
      </w:tr>
      <w:tr w:rsidR="00B475A1" w14:paraId="7B57D6C5" w14:textId="77777777" w:rsidTr="00001F14">
        <w:trPr>
          <w:trHeight w:val="460"/>
        </w:trPr>
        <w:tc>
          <w:tcPr>
            <w:tcW w:w="1807" w:type="dxa"/>
            <w:shd w:val="clear" w:color="auto" w:fill="auto"/>
          </w:tcPr>
          <w:p w14:paraId="0880DBB9" w14:textId="5EB16C7C" w:rsidR="00B475A1" w:rsidRDefault="002465BD" w:rsidP="00F51FA8">
            <w:pPr>
              <w:jc w:val="center"/>
            </w:pPr>
            <w:r>
              <w:t>PVS-Studio</w:t>
            </w:r>
          </w:p>
        </w:tc>
        <w:tc>
          <w:tcPr>
            <w:tcW w:w="1341" w:type="dxa"/>
            <w:shd w:val="clear" w:color="auto" w:fill="auto"/>
          </w:tcPr>
          <w:p w14:paraId="527A0ABE" w14:textId="27FAF3E8" w:rsidR="00B475A1" w:rsidRDefault="002465BD" w:rsidP="00F51FA8">
            <w:pPr>
              <w:jc w:val="center"/>
            </w:pPr>
            <w:r>
              <w:t>7.12</w:t>
            </w:r>
          </w:p>
        </w:tc>
        <w:tc>
          <w:tcPr>
            <w:tcW w:w="4021" w:type="dxa"/>
            <w:shd w:val="clear" w:color="auto" w:fill="auto"/>
          </w:tcPr>
          <w:p w14:paraId="2EFB0041" w14:textId="01F0DB2F" w:rsidR="00B475A1" w:rsidRDefault="002465BD" w:rsidP="00F51FA8">
            <w:pPr>
              <w:jc w:val="center"/>
              <w:rPr>
                <w:u w:val="single"/>
              </w:rPr>
            </w:pPr>
            <w:r>
              <w:t>V601</w:t>
            </w:r>
          </w:p>
        </w:tc>
        <w:tc>
          <w:tcPr>
            <w:tcW w:w="3611" w:type="dxa"/>
            <w:shd w:val="clear" w:color="auto" w:fill="auto"/>
          </w:tcPr>
          <w:p w14:paraId="6E45804C" w14:textId="700CDFB3" w:rsidR="00B475A1" w:rsidRDefault="002465BD" w:rsidP="00F51FA8">
            <w:pPr>
              <w:jc w:val="center"/>
            </w:pPr>
            <w:r>
              <w:t>Detects improper validation of input values</w:t>
            </w:r>
          </w:p>
        </w:tc>
      </w:tr>
    </w:tbl>
    <w:p w14:paraId="73D74ACF" w14:textId="38EED8EE" w:rsidR="00381847" w:rsidRDefault="00381847" w:rsidP="002465BD">
      <w:pPr>
        <w:pStyle w:val="Heading4"/>
        <w:jc w:val="left"/>
        <w:rPr>
          <w:sz w:val="27"/>
          <w:szCs w:val="27"/>
        </w:rPr>
      </w:pPr>
    </w:p>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3F9AE3C" w:rsidR="00381847" w:rsidRDefault="00696B8A">
            <w:pPr>
              <w:jc w:val="center"/>
              <w:rPr>
                <w:b/>
                <w:sz w:val="24"/>
                <w:szCs w:val="24"/>
              </w:rPr>
            </w:pPr>
            <w:r w:rsidRPr="00696B8A">
              <w:t>Use Safe String Functions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0F7A4FC" w:rsidR="00381847" w:rsidRDefault="00696B8A">
            <w:pPr>
              <w:jc w:val="center"/>
            </w:pPr>
            <w:r w:rsidRPr="00696B8A">
              <w:t>STD-003-CPP</w:t>
            </w:r>
          </w:p>
        </w:tc>
        <w:tc>
          <w:tcPr>
            <w:tcW w:w="7632" w:type="dxa"/>
            <w:tcMar>
              <w:top w:w="100" w:type="dxa"/>
              <w:left w:w="100" w:type="dxa"/>
              <w:bottom w:w="100" w:type="dxa"/>
              <w:right w:w="100" w:type="dxa"/>
            </w:tcMar>
          </w:tcPr>
          <w:p w14:paraId="2E7240A9" w14:textId="57326D06" w:rsidR="00381847" w:rsidRDefault="00696B8A">
            <w:r w:rsidRPr="00696B8A">
              <w:t>Using safe string functions prevents buffer overflows and other string-related vulnerabilities. Unsafe string functions can lead to serious security issues, such as memory corruption and unauthorized access.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50C8911" w:rsidR="00F72634" w:rsidRDefault="00696B8A" w:rsidP="0015146B">
            <w:r w:rsidRPr="00696B8A">
              <w:t xml:space="preserve">Using unsafe string functions like </w:t>
            </w:r>
            <w:proofErr w:type="spellStart"/>
            <w:r w:rsidRPr="00696B8A">
              <w:t>strcpy</w:t>
            </w:r>
            <w:proofErr w:type="spellEnd"/>
            <w:r w:rsidRPr="00696B8A">
              <w:t xml:space="preserve"> can result in buffer overflow if the source string exceeds the destination buffer size.</w:t>
            </w:r>
          </w:p>
        </w:tc>
      </w:tr>
      <w:tr w:rsidR="00F72634" w14:paraId="6EF6786D" w14:textId="77777777" w:rsidTr="00001F14">
        <w:trPr>
          <w:trHeight w:val="460"/>
        </w:trPr>
        <w:tc>
          <w:tcPr>
            <w:tcW w:w="10800" w:type="dxa"/>
            <w:tcMar>
              <w:top w:w="100" w:type="dxa"/>
              <w:left w:w="100" w:type="dxa"/>
              <w:bottom w:w="100" w:type="dxa"/>
              <w:right w:w="100" w:type="dxa"/>
            </w:tcMar>
          </w:tcPr>
          <w:p w14:paraId="1884E261" w14:textId="77777777" w:rsidR="00696B8A" w:rsidRPr="00696B8A" w:rsidRDefault="00696B8A" w:rsidP="00696B8A">
            <w:pPr>
              <w:rPr>
                <w:rFonts w:ascii="Courier New" w:hAnsi="Courier New" w:cs="Courier New"/>
                <w:sz w:val="24"/>
                <w:szCs w:val="24"/>
              </w:rPr>
            </w:pPr>
            <w:r w:rsidRPr="00696B8A">
              <w:rPr>
                <w:rFonts w:ascii="Courier New" w:hAnsi="Courier New" w:cs="Courier New"/>
                <w:sz w:val="24"/>
                <w:szCs w:val="24"/>
              </w:rPr>
              <w:t>// Noncompliant</w:t>
            </w:r>
          </w:p>
          <w:p w14:paraId="3CED5152" w14:textId="77777777" w:rsidR="00696B8A" w:rsidRPr="00696B8A" w:rsidRDefault="00696B8A" w:rsidP="00696B8A">
            <w:pPr>
              <w:rPr>
                <w:rFonts w:ascii="Courier New" w:hAnsi="Courier New" w:cs="Courier New"/>
                <w:sz w:val="24"/>
                <w:szCs w:val="24"/>
              </w:rPr>
            </w:pPr>
            <w:r w:rsidRPr="00696B8A">
              <w:rPr>
                <w:rFonts w:ascii="Courier New" w:hAnsi="Courier New" w:cs="Courier New"/>
                <w:sz w:val="24"/>
                <w:szCs w:val="24"/>
              </w:rPr>
              <w:t xml:space="preserve">char </w:t>
            </w:r>
            <w:proofErr w:type="gramStart"/>
            <w:r w:rsidRPr="00696B8A">
              <w:rPr>
                <w:rFonts w:ascii="Courier New" w:hAnsi="Courier New" w:cs="Courier New"/>
                <w:sz w:val="24"/>
                <w:szCs w:val="24"/>
              </w:rPr>
              <w:t>buffer[</w:t>
            </w:r>
            <w:proofErr w:type="gramEnd"/>
            <w:r w:rsidRPr="00696B8A">
              <w:rPr>
                <w:rFonts w:ascii="Courier New" w:hAnsi="Courier New" w:cs="Courier New"/>
                <w:sz w:val="24"/>
                <w:szCs w:val="24"/>
              </w:rPr>
              <w:t>10];</w:t>
            </w:r>
          </w:p>
          <w:p w14:paraId="12374FA0" w14:textId="77558576" w:rsidR="00F72634" w:rsidRDefault="00696B8A" w:rsidP="00696B8A">
            <w:proofErr w:type="spellStart"/>
            <w:proofErr w:type="gramStart"/>
            <w:r w:rsidRPr="00696B8A">
              <w:rPr>
                <w:rFonts w:ascii="Courier New" w:hAnsi="Courier New" w:cs="Courier New"/>
                <w:sz w:val="24"/>
                <w:szCs w:val="24"/>
              </w:rPr>
              <w:t>strcpy</w:t>
            </w:r>
            <w:proofErr w:type="spellEnd"/>
            <w:r w:rsidRPr="00696B8A">
              <w:rPr>
                <w:rFonts w:ascii="Courier New" w:hAnsi="Courier New" w:cs="Courier New"/>
                <w:sz w:val="24"/>
                <w:szCs w:val="24"/>
              </w:rPr>
              <w:t>(</w:t>
            </w:r>
            <w:proofErr w:type="gramEnd"/>
            <w:r w:rsidRPr="00696B8A">
              <w:rPr>
                <w:rFonts w:ascii="Courier New" w:hAnsi="Courier New" w:cs="Courier New"/>
                <w:sz w:val="24"/>
                <w:szCs w:val="24"/>
              </w:rPr>
              <w:t>buffer, "This is too long");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DC5D241" w:rsidR="00F72634" w:rsidRDefault="00696B8A" w:rsidP="0015146B">
            <w:r w:rsidRPr="00696B8A">
              <w:t xml:space="preserve">Using safer string functions like </w:t>
            </w:r>
            <w:proofErr w:type="spellStart"/>
            <w:r w:rsidRPr="00696B8A">
              <w:t>strncpy</w:t>
            </w:r>
            <w:proofErr w:type="spellEnd"/>
            <w:r w:rsidRPr="00696B8A">
              <w:t xml:space="preserve"> and ensuring </w:t>
            </w:r>
            <w:proofErr w:type="gramStart"/>
            <w:r w:rsidRPr="00696B8A">
              <w:t>null-termination</w:t>
            </w:r>
            <w:proofErr w:type="gramEnd"/>
            <w:r w:rsidRPr="00696B8A">
              <w:t xml:space="preserve"> prevents buffer overflow and ensures the string fits within the buffer.</w:t>
            </w:r>
          </w:p>
        </w:tc>
      </w:tr>
      <w:tr w:rsidR="00F72634" w14:paraId="1A9D16B4" w14:textId="77777777" w:rsidTr="00001F14">
        <w:trPr>
          <w:trHeight w:val="460"/>
        </w:trPr>
        <w:tc>
          <w:tcPr>
            <w:tcW w:w="10800" w:type="dxa"/>
            <w:tcMar>
              <w:top w:w="100" w:type="dxa"/>
              <w:left w:w="100" w:type="dxa"/>
              <w:bottom w:w="100" w:type="dxa"/>
              <w:right w:w="100" w:type="dxa"/>
            </w:tcMar>
          </w:tcPr>
          <w:p w14:paraId="2673F09D" w14:textId="77777777" w:rsidR="00696B8A" w:rsidRPr="00696B8A" w:rsidRDefault="00696B8A" w:rsidP="00696B8A">
            <w:pPr>
              <w:rPr>
                <w:rFonts w:ascii="Courier New" w:hAnsi="Courier New" w:cs="Courier New"/>
                <w:sz w:val="24"/>
                <w:szCs w:val="24"/>
              </w:rPr>
            </w:pPr>
            <w:r w:rsidRPr="00696B8A">
              <w:rPr>
                <w:rFonts w:ascii="Courier New" w:hAnsi="Courier New" w:cs="Courier New"/>
                <w:sz w:val="24"/>
                <w:szCs w:val="24"/>
              </w:rPr>
              <w:t>// Compliant</w:t>
            </w:r>
          </w:p>
          <w:p w14:paraId="48E27261" w14:textId="77777777" w:rsidR="00696B8A" w:rsidRPr="00696B8A" w:rsidRDefault="00696B8A" w:rsidP="00696B8A">
            <w:pPr>
              <w:rPr>
                <w:rFonts w:ascii="Courier New" w:hAnsi="Courier New" w:cs="Courier New"/>
                <w:sz w:val="24"/>
                <w:szCs w:val="24"/>
              </w:rPr>
            </w:pPr>
            <w:r w:rsidRPr="00696B8A">
              <w:rPr>
                <w:rFonts w:ascii="Courier New" w:hAnsi="Courier New" w:cs="Courier New"/>
                <w:sz w:val="24"/>
                <w:szCs w:val="24"/>
              </w:rPr>
              <w:t xml:space="preserve">char </w:t>
            </w:r>
            <w:proofErr w:type="gramStart"/>
            <w:r w:rsidRPr="00696B8A">
              <w:rPr>
                <w:rFonts w:ascii="Courier New" w:hAnsi="Courier New" w:cs="Courier New"/>
                <w:sz w:val="24"/>
                <w:szCs w:val="24"/>
              </w:rPr>
              <w:t>buffer[</w:t>
            </w:r>
            <w:proofErr w:type="gramEnd"/>
            <w:r w:rsidRPr="00696B8A">
              <w:rPr>
                <w:rFonts w:ascii="Courier New" w:hAnsi="Courier New" w:cs="Courier New"/>
                <w:sz w:val="24"/>
                <w:szCs w:val="24"/>
              </w:rPr>
              <w:t>10];</w:t>
            </w:r>
          </w:p>
          <w:p w14:paraId="324AC7AF" w14:textId="77777777" w:rsidR="00696B8A" w:rsidRPr="00696B8A" w:rsidRDefault="00696B8A" w:rsidP="00696B8A">
            <w:pPr>
              <w:rPr>
                <w:rFonts w:ascii="Courier New" w:hAnsi="Courier New" w:cs="Courier New"/>
                <w:sz w:val="24"/>
                <w:szCs w:val="24"/>
              </w:rPr>
            </w:pPr>
            <w:proofErr w:type="spellStart"/>
            <w:proofErr w:type="gramStart"/>
            <w:r w:rsidRPr="00696B8A">
              <w:rPr>
                <w:rFonts w:ascii="Courier New" w:hAnsi="Courier New" w:cs="Courier New"/>
                <w:sz w:val="24"/>
                <w:szCs w:val="24"/>
              </w:rPr>
              <w:t>strncpy</w:t>
            </w:r>
            <w:proofErr w:type="spellEnd"/>
            <w:r w:rsidRPr="00696B8A">
              <w:rPr>
                <w:rFonts w:ascii="Courier New" w:hAnsi="Courier New" w:cs="Courier New"/>
                <w:sz w:val="24"/>
                <w:szCs w:val="24"/>
              </w:rPr>
              <w:t>(</w:t>
            </w:r>
            <w:proofErr w:type="gramEnd"/>
            <w:r w:rsidRPr="00696B8A">
              <w:rPr>
                <w:rFonts w:ascii="Courier New" w:hAnsi="Courier New" w:cs="Courier New"/>
                <w:sz w:val="24"/>
                <w:szCs w:val="24"/>
              </w:rPr>
              <w:t xml:space="preserve">buffer, "This is safe", </w:t>
            </w:r>
            <w:proofErr w:type="spellStart"/>
            <w:r w:rsidRPr="00696B8A">
              <w:rPr>
                <w:rFonts w:ascii="Courier New" w:hAnsi="Courier New" w:cs="Courier New"/>
                <w:sz w:val="24"/>
                <w:szCs w:val="24"/>
              </w:rPr>
              <w:t>sizeof</w:t>
            </w:r>
            <w:proofErr w:type="spellEnd"/>
            <w:r w:rsidRPr="00696B8A">
              <w:rPr>
                <w:rFonts w:ascii="Courier New" w:hAnsi="Courier New" w:cs="Courier New"/>
                <w:sz w:val="24"/>
                <w:szCs w:val="24"/>
              </w:rPr>
              <w:t>(buffer) - 1);</w:t>
            </w:r>
          </w:p>
          <w:p w14:paraId="5286DB6F" w14:textId="79DB533F" w:rsidR="00F72634" w:rsidRDefault="00696B8A" w:rsidP="00696B8A">
            <w:proofErr w:type="gramStart"/>
            <w:r w:rsidRPr="00696B8A">
              <w:rPr>
                <w:rFonts w:ascii="Courier New" w:hAnsi="Courier New" w:cs="Courier New"/>
                <w:sz w:val="24"/>
                <w:szCs w:val="24"/>
              </w:rPr>
              <w:t>buffer[</w:t>
            </w:r>
            <w:proofErr w:type="gramEnd"/>
            <w:r w:rsidRPr="00696B8A">
              <w:rPr>
                <w:rFonts w:ascii="Courier New" w:hAnsi="Courier New" w:cs="Courier New"/>
                <w:sz w:val="24"/>
                <w:szCs w:val="24"/>
              </w:rPr>
              <w:t>9] = '\0'; // Ensure null-termination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5217924" w:rsidR="00B475A1" w:rsidRDefault="00B475A1" w:rsidP="00F51FA8">
            <w:pPr>
              <w:pBdr>
                <w:top w:val="nil"/>
                <w:left w:val="nil"/>
                <w:bottom w:val="nil"/>
                <w:right w:val="nil"/>
                <w:between w:val="nil"/>
              </w:pBdr>
            </w:pPr>
            <w:r>
              <w:rPr>
                <w:b/>
              </w:rPr>
              <w:t>Principles(s):</w:t>
            </w:r>
            <w:r>
              <w:t xml:space="preserve"> </w:t>
            </w:r>
            <w:r w:rsidR="002465BD" w:rsidRPr="000751F2">
              <w:rPr>
                <w:b/>
                <w:bCs/>
              </w:rPr>
              <w:t>Adopt a Secure Coding Standard</w:t>
            </w:r>
            <w:r w:rsidR="002465BD">
              <w:t xml:space="preserve">. </w:t>
            </w:r>
            <w:r w:rsidR="002465BD">
              <w:t>Prevents buffer overflows by using safe string functions.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9ACDF5B" w:rsidR="00B475A1" w:rsidRDefault="002465BD" w:rsidP="00F51FA8">
            <w:pPr>
              <w:jc w:val="center"/>
            </w:pPr>
            <w:r>
              <w:t>High</w:t>
            </w:r>
          </w:p>
        </w:tc>
        <w:tc>
          <w:tcPr>
            <w:tcW w:w="1341" w:type="dxa"/>
            <w:shd w:val="clear" w:color="auto" w:fill="auto"/>
          </w:tcPr>
          <w:p w14:paraId="5C1BDC13" w14:textId="69210D25" w:rsidR="00B475A1" w:rsidRDefault="002465BD" w:rsidP="00F51FA8">
            <w:pPr>
              <w:jc w:val="center"/>
            </w:pPr>
            <w:r>
              <w:t>High</w:t>
            </w:r>
          </w:p>
        </w:tc>
        <w:tc>
          <w:tcPr>
            <w:tcW w:w="4021" w:type="dxa"/>
            <w:shd w:val="clear" w:color="auto" w:fill="auto"/>
          </w:tcPr>
          <w:p w14:paraId="33D6ABC8" w14:textId="28E07782" w:rsidR="00B475A1" w:rsidRDefault="002465BD" w:rsidP="00F51FA8">
            <w:pPr>
              <w:jc w:val="center"/>
            </w:pPr>
            <w:r>
              <w:t>Low</w:t>
            </w:r>
          </w:p>
        </w:tc>
        <w:tc>
          <w:tcPr>
            <w:tcW w:w="1807" w:type="dxa"/>
            <w:shd w:val="clear" w:color="auto" w:fill="auto"/>
          </w:tcPr>
          <w:p w14:paraId="4D88F132" w14:textId="4D462350" w:rsidR="00B475A1" w:rsidRDefault="002465BD" w:rsidP="00F51FA8">
            <w:pPr>
              <w:jc w:val="center"/>
            </w:pPr>
            <w:r>
              <w:t>High</w:t>
            </w:r>
          </w:p>
        </w:tc>
        <w:tc>
          <w:tcPr>
            <w:tcW w:w="1805" w:type="dxa"/>
            <w:shd w:val="clear" w:color="auto" w:fill="auto"/>
          </w:tcPr>
          <w:p w14:paraId="1999E754" w14:textId="371AA379" w:rsidR="00B475A1" w:rsidRDefault="002465BD"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0332B0E" w:rsidR="00B475A1" w:rsidRDefault="002465BD" w:rsidP="00F51FA8">
            <w:pPr>
              <w:jc w:val="center"/>
            </w:pPr>
            <w:r>
              <w:t>Fortify Static Code Analyzer</w:t>
            </w:r>
          </w:p>
        </w:tc>
        <w:tc>
          <w:tcPr>
            <w:tcW w:w="1341" w:type="dxa"/>
            <w:shd w:val="clear" w:color="auto" w:fill="auto"/>
          </w:tcPr>
          <w:p w14:paraId="6692C9F4" w14:textId="476D7770" w:rsidR="00B475A1" w:rsidRDefault="002465BD" w:rsidP="00F51FA8">
            <w:pPr>
              <w:jc w:val="center"/>
            </w:pPr>
            <w:r>
              <w:t>21.1.2</w:t>
            </w:r>
          </w:p>
        </w:tc>
        <w:tc>
          <w:tcPr>
            <w:tcW w:w="4021" w:type="dxa"/>
            <w:shd w:val="clear" w:color="auto" w:fill="auto"/>
          </w:tcPr>
          <w:p w14:paraId="285A8AFB" w14:textId="3A4C636E" w:rsidR="00B475A1" w:rsidRDefault="002465BD" w:rsidP="00F51FA8">
            <w:pPr>
              <w:jc w:val="center"/>
            </w:pPr>
            <w:r>
              <w:t>STR07-C</w:t>
            </w:r>
          </w:p>
        </w:tc>
        <w:tc>
          <w:tcPr>
            <w:tcW w:w="3611" w:type="dxa"/>
            <w:shd w:val="clear" w:color="auto" w:fill="auto"/>
          </w:tcPr>
          <w:p w14:paraId="349283E5" w14:textId="571A21ED" w:rsidR="00B475A1" w:rsidRDefault="002465BD" w:rsidP="00F51FA8">
            <w:pPr>
              <w:jc w:val="center"/>
            </w:pPr>
            <w:r>
              <w:t xml:space="preserve">Detects unsafe string functions </w:t>
            </w:r>
            <w:proofErr w:type="spellStart"/>
            <w:r>
              <w:t>andrecommends</w:t>
            </w:r>
            <w:proofErr w:type="spellEnd"/>
            <w:r>
              <w:t xml:space="preserve"> safer alternatives</w:t>
            </w:r>
          </w:p>
        </w:tc>
      </w:tr>
      <w:tr w:rsidR="00B475A1" w14:paraId="21077E8E" w14:textId="77777777" w:rsidTr="00001F14">
        <w:trPr>
          <w:trHeight w:val="460"/>
        </w:trPr>
        <w:tc>
          <w:tcPr>
            <w:tcW w:w="1807" w:type="dxa"/>
            <w:shd w:val="clear" w:color="auto" w:fill="auto"/>
          </w:tcPr>
          <w:p w14:paraId="27D17B6B" w14:textId="6C6BC9F5" w:rsidR="00B475A1" w:rsidRDefault="002465BD" w:rsidP="00F51FA8">
            <w:pPr>
              <w:jc w:val="center"/>
            </w:pPr>
            <w:r>
              <w:t>SonarQube</w:t>
            </w:r>
          </w:p>
        </w:tc>
        <w:tc>
          <w:tcPr>
            <w:tcW w:w="1341" w:type="dxa"/>
            <w:shd w:val="clear" w:color="auto" w:fill="auto"/>
          </w:tcPr>
          <w:p w14:paraId="2A788F9D" w14:textId="4C3B735D" w:rsidR="00B475A1" w:rsidRDefault="002465BD" w:rsidP="00F51FA8">
            <w:pPr>
              <w:jc w:val="center"/>
            </w:pPr>
            <w:r>
              <w:t>8.9 LTS</w:t>
            </w:r>
          </w:p>
        </w:tc>
        <w:tc>
          <w:tcPr>
            <w:tcW w:w="4021" w:type="dxa"/>
            <w:shd w:val="clear" w:color="auto" w:fill="auto"/>
          </w:tcPr>
          <w:p w14:paraId="6E2A4868" w14:textId="25551762" w:rsidR="00B475A1" w:rsidRDefault="002465BD" w:rsidP="00F51FA8">
            <w:pPr>
              <w:jc w:val="center"/>
              <w:rPr>
                <w:u w:val="single"/>
              </w:rPr>
            </w:pPr>
            <w:proofErr w:type="spellStart"/>
            <w:r>
              <w:t>Cpp</w:t>
            </w:r>
            <w:proofErr w:type="spellEnd"/>
          </w:p>
        </w:tc>
        <w:tc>
          <w:tcPr>
            <w:tcW w:w="3611" w:type="dxa"/>
            <w:shd w:val="clear" w:color="auto" w:fill="auto"/>
          </w:tcPr>
          <w:p w14:paraId="6728BDD5" w14:textId="5DD19AC0" w:rsidR="00B475A1" w:rsidRDefault="002465BD" w:rsidP="00F51FA8">
            <w:pPr>
              <w:jc w:val="center"/>
            </w:pPr>
            <w:r>
              <w:t xml:space="preserve">Identifies unsafe string functions like </w:t>
            </w:r>
            <w:proofErr w:type="spellStart"/>
            <w:r>
              <w:t>strcpy</w:t>
            </w:r>
            <w:proofErr w:type="spellEnd"/>
            <w:r>
              <w:t xml:space="preserve"> and recommends safer alternatives</w:t>
            </w:r>
          </w:p>
        </w:tc>
      </w:tr>
      <w:tr w:rsidR="00B475A1" w14:paraId="2F58D832" w14:textId="77777777" w:rsidTr="00001F14">
        <w:trPr>
          <w:trHeight w:val="460"/>
        </w:trPr>
        <w:tc>
          <w:tcPr>
            <w:tcW w:w="1807" w:type="dxa"/>
            <w:shd w:val="clear" w:color="auto" w:fill="auto"/>
          </w:tcPr>
          <w:p w14:paraId="378ECFD3" w14:textId="7647434B" w:rsidR="00B475A1" w:rsidRDefault="002465BD" w:rsidP="00F51FA8">
            <w:pPr>
              <w:jc w:val="center"/>
            </w:pPr>
            <w:r>
              <w:lastRenderedPageBreak/>
              <w:t>Coverity</w:t>
            </w:r>
          </w:p>
        </w:tc>
        <w:tc>
          <w:tcPr>
            <w:tcW w:w="1341" w:type="dxa"/>
            <w:shd w:val="clear" w:color="auto" w:fill="auto"/>
          </w:tcPr>
          <w:p w14:paraId="7CC79B01" w14:textId="08E2AE5D" w:rsidR="00B475A1" w:rsidRDefault="002465BD" w:rsidP="00F51FA8">
            <w:pPr>
              <w:jc w:val="center"/>
            </w:pPr>
            <w:r>
              <w:t>2021.1.12</w:t>
            </w:r>
          </w:p>
        </w:tc>
        <w:tc>
          <w:tcPr>
            <w:tcW w:w="4021" w:type="dxa"/>
            <w:shd w:val="clear" w:color="auto" w:fill="auto"/>
          </w:tcPr>
          <w:p w14:paraId="10926EE6" w14:textId="467D45F2" w:rsidR="00B475A1" w:rsidRDefault="002465BD" w:rsidP="00F51FA8">
            <w:pPr>
              <w:jc w:val="center"/>
              <w:rPr>
                <w:u w:val="single"/>
              </w:rPr>
            </w:pPr>
            <w:r>
              <w:t>BUFFER_OVERFLOW</w:t>
            </w:r>
          </w:p>
        </w:tc>
        <w:tc>
          <w:tcPr>
            <w:tcW w:w="3611" w:type="dxa"/>
            <w:shd w:val="clear" w:color="auto" w:fill="auto"/>
          </w:tcPr>
          <w:p w14:paraId="5CB53902" w14:textId="4395DD80" w:rsidR="00B475A1" w:rsidRDefault="002465BD" w:rsidP="00F51FA8">
            <w:pPr>
              <w:jc w:val="center"/>
            </w:pPr>
            <w:r>
              <w:t>Ensures that string functions do not cause buffer overflows.</w:t>
            </w:r>
          </w:p>
        </w:tc>
      </w:tr>
      <w:tr w:rsidR="00B475A1" w14:paraId="4771F374" w14:textId="77777777" w:rsidTr="00001F14">
        <w:trPr>
          <w:trHeight w:val="460"/>
        </w:trPr>
        <w:tc>
          <w:tcPr>
            <w:tcW w:w="1807" w:type="dxa"/>
            <w:shd w:val="clear" w:color="auto" w:fill="auto"/>
          </w:tcPr>
          <w:p w14:paraId="7E6AC12A" w14:textId="1E9FD6C7" w:rsidR="00B475A1" w:rsidRDefault="002465BD" w:rsidP="00F51FA8">
            <w:pPr>
              <w:jc w:val="center"/>
            </w:pPr>
            <w:r>
              <w:t>PVS-Studio</w:t>
            </w:r>
          </w:p>
        </w:tc>
        <w:tc>
          <w:tcPr>
            <w:tcW w:w="1341" w:type="dxa"/>
            <w:shd w:val="clear" w:color="auto" w:fill="auto"/>
          </w:tcPr>
          <w:p w14:paraId="608161A4" w14:textId="62E0A4F2" w:rsidR="00B475A1" w:rsidRDefault="002465BD" w:rsidP="00F51FA8">
            <w:pPr>
              <w:jc w:val="center"/>
            </w:pPr>
            <w:r>
              <w:t>7.12</w:t>
            </w:r>
          </w:p>
        </w:tc>
        <w:tc>
          <w:tcPr>
            <w:tcW w:w="4021" w:type="dxa"/>
            <w:shd w:val="clear" w:color="auto" w:fill="auto"/>
          </w:tcPr>
          <w:p w14:paraId="5E8BB44E" w14:textId="2A00469A" w:rsidR="00B475A1" w:rsidRDefault="002465BD" w:rsidP="00F51FA8">
            <w:pPr>
              <w:jc w:val="center"/>
              <w:rPr>
                <w:u w:val="single"/>
              </w:rPr>
            </w:pPr>
            <w:r>
              <w:t>V512</w:t>
            </w:r>
          </w:p>
        </w:tc>
        <w:tc>
          <w:tcPr>
            <w:tcW w:w="3611" w:type="dxa"/>
            <w:shd w:val="clear" w:color="auto" w:fill="auto"/>
          </w:tcPr>
          <w:p w14:paraId="30910B79" w14:textId="6AE54D21" w:rsidR="00B475A1" w:rsidRDefault="002465BD" w:rsidP="00F51FA8">
            <w:pPr>
              <w:jc w:val="center"/>
            </w:pPr>
            <w:r>
              <w:t xml:space="preserve">Detects unsafe string operations that could lead </w:t>
            </w:r>
            <w:proofErr w:type="spellStart"/>
            <w:r>
              <w:t>o</w:t>
            </w:r>
            <w:proofErr w:type="spellEnd"/>
            <w:r>
              <w:t xml:space="preserve"> buffer overflows</w:t>
            </w:r>
          </w:p>
        </w:tc>
      </w:tr>
    </w:tbl>
    <w:p w14:paraId="79958274" w14:textId="08476683" w:rsidR="00381847" w:rsidRDefault="00381847" w:rsidP="00696B8A">
      <w:pPr>
        <w:pStyle w:val="Heading4"/>
        <w:jc w:val="left"/>
        <w:rPr>
          <w:sz w:val="27"/>
          <w:szCs w:val="27"/>
        </w:rPr>
      </w:pP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F4A6B1E" w:rsidR="00381847" w:rsidRDefault="00696B8A">
            <w:pPr>
              <w:jc w:val="center"/>
              <w:rPr>
                <w:b/>
                <w:sz w:val="24"/>
                <w:szCs w:val="24"/>
              </w:rPr>
            </w:pPr>
            <w:r w:rsidRPr="00696B8A">
              <w:rPr>
                <w:b/>
                <w:sz w:val="24"/>
                <w:szCs w:val="24"/>
              </w:rPr>
              <w:t>Use Parameterized Queries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50B58AB" w:rsidR="00381847" w:rsidRDefault="00696B8A">
            <w:pPr>
              <w:jc w:val="center"/>
            </w:pPr>
            <w:r w:rsidRPr="00696B8A">
              <w:t>STD-004-CPP</w:t>
            </w:r>
          </w:p>
        </w:tc>
        <w:tc>
          <w:tcPr>
            <w:tcW w:w="7632" w:type="dxa"/>
            <w:tcMar>
              <w:top w:w="100" w:type="dxa"/>
              <w:left w:w="100" w:type="dxa"/>
              <w:bottom w:w="100" w:type="dxa"/>
              <w:right w:w="100" w:type="dxa"/>
            </w:tcMar>
          </w:tcPr>
          <w:p w14:paraId="5D0F26FC" w14:textId="0B4C3893" w:rsidR="00381847" w:rsidRDefault="00696B8A">
            <w:r w:rsidRPr="00696B8A">
              <w:t>Using parameterized queries prevents SQL injection attacks by safely handling user inputs. This ensures that user input is treated as data, not executable code, thereby preventing attackers from manipulating SQL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E62474E" w:rsidR="00F72634" w:rsidRDefault="00696B8A" w:rsidP="0015146B">
            <w:r w:rsidRPr="00696B8A">
              <w:t>Concatenating user input directly into SQL queries makes the code vulnerable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5FA0607C" w14:textId="77777777" w:rsidR="00696B8A" w:rsidRPr="00696B8A" w:rsidRDefault="00696B8A" w:rsidP="00696B8A">
            <w:pPr>
              <w:rPr>
                <w:rFonts w:ascii="Courier New" w:hAnsi="Courier New" w:cs="Courier New"/>
                <w:sz w:val="24"/>
                <w:szCs w:val="24"/>
              </w:rPr>
            </w:pPr>
            <w:r w:rsidRPr="00696B8A">
              <w:rPr>
                <w:rFonts w:ascii="Courier New" w:hAnsi="Courier New" w:cs="Courier New"/>
                <w:sz w:val="24"/>
                <w:szCs w:val="24"/>
              </w:rPr>
              <w:t>// Noncompliant</w:t>
            </w:r>
          </w:p>
          <w:p w14:paraId="2AE2AEF7" w14:textId="26A26C30" w:rsidR="00F72634" w:rsidRDefault="00696B8A" w:rsidP="00696B8A">
            <w:proofErr w:type="gramStart"/>
            <w:r w:rsidRPr="00696B8A">
              <w:rPr>
                <w:rFonts w:ascii="Courier New" w:hAnsi="Courier New" w:cs="Courier New"/>
                <w:sz w:val="24"/>
                <w:szCs w:val="24"/>
              </w:rPr>
              <w:t>std::</w:t>
            </w:r>
            <w:proofErr w:type="gramEnd"/>
            <w:r w:rsidRPr="00696B8A">
              <w:rPr>
                <w:rFonts w:ascii="Courier New" w:hAnsi="Courier New" w:cs="Courier New"/>
                <w:sz w:val="24"/>
                <w:szCs w:val="24"/>
              </w:rPr>
              <w:t>string query = "SELECT * FROM users WHERE username = '" + username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6941B26" w:rsidR="00F72634" w:rsidRDefault="00696B8A" w:rsidP="0015146B">
            <w:r w:rsidRPr="00696B8A">
              <w:t>Using parameterized queries ensures user input is treated as data, not code.</w:t>
            </w:r>
          </w:p>
        </w:tc>
      </w:tr>
      <w:tr w:rsidR="00F72634" w14:paraId="270FEC8A" w14:textId="77777777" w:rsidTr="00001F14">
        <w:trPr>
          <w:trHeight w:val="460"/>
        </w:trPr>
        <w:tc>
          <w:tcPr>
            <w:tcW w:w="10800" w:type="dxa"/>
            <w:tcMar>
              <w:top w:w="100" w:type="dxa"/>
              <w:left w:w="100" w:type="dxa"/>
              <w:bottom w:w="100" w:type="dxa"/>
              <w:right w:w="100" w:type="dxa"/>
            </w:tcMar>
          </w:tcPr>
          <w:p w14:paraId="42CF13DF" w14:textId="77777777" w:rsidR="00696B8A" w:rsidRPr="00696B8A" w:rsidRDefault="00696B8A" w:rsidP="00696B8A">
            <w:pPr>
              <w:rPr>
                <w:rFonts w:ascii="Courier New" w:hAnsi="Courier New" w:cs="Courier New"/>
                <w:sz w:val="24"/>
                <w:szCs w:val="24"/>
              </w:rPr>
            </w:pPr>
            <w:r w:rsidRPr="00696B8A">
              <w:rPr>
                <w:rFonts w:ascii="Courier New" w:hAnsi="Courier New" w:cs="Courier New"/>
                <w:sz w:val="24"/>
                <w:szCs w:val="24"/>
              </w:rPr>
              <w:t>// Compliant</w:t>
            </w:r>
          </w:p>
          <w:p w14:paraId="1D3A2F13" w14:textId="77777777" w:rsidR="00696B8A" w:rsidRPr="00696B8A" w:rsidRDefault="00696B8A" w:rsidP="00696B8A">
            <w:pPr>
              <w:rPr>
                <w:rFonts w:ascii="Courier New" w:hAnsi="Courier New" w:cs="Courier New"/>
                <w:sz w:val="24"/>
                <w:szCs w:val="24"/>
              </w:rPr>
            </w:pPr>
            <w:proofErr w:type="gramStart"/>
            <w:r w:rsidRPr="00696B8A">
              <w:rPr>
                <w:rFonts w:ascii="Courier New" w:hAnsi="Courier New" w:cs="Courier New"/>
                <w:sz w:val="24"/>
                <w:szCs w:val="24"/>
              </w:rPr>
              <w:t>std::</w:t>
            </w:r>
            <w:proofErr w:type="gramEnd"/>
            <w:r w:rsidRPr="00696B8A">
              <w:rPr>
                <w:rFonts w:ascii="Courier New" w:hAnsi="Courier New" w:cs="Courier New"/>
                <w:sz w:val="24"/>
                <w:szCs w:val="24"/>
              </w:rPr>
              <w:t>string query = "SELECT * FROM users WHERE username = ?";</w:t>
            </w:r>
          </w:p>
          <w:p w14:paraId="4E978D2E" w14:textId="5C2CB64E" w:rsidR="00F72634" w:rsidRDefault="00696B8A" w:rsidP="00696B8A">
            <w:proofErr w:type="spellStart"/>
            <w:r w:rsidRPr="00696B8A">
              <w:rPr>
                <w:rFonts w:ascii="Courier New" w:hAnsi="Courier New" w:cs="Courier New"/>
                <w:sz w:val="24"/>
                <w:szCs w:val="24"/>
              </w:rPr>
              <w:t>prepared_statement</w:t>
            </w:r>
            <w:proofErr w:type="spellEnd"/>
            <w:r w:rsidRPr="00696B8A">
              <w:rPr>
                <w:rFonts w:ascii="Courier New" w:hAnsi="Courier New" w:cs="Courier New"/>
                <w:sz w:val="24"/>
                <w:szCs w:val="24"/>
              </w:rPr>
              <w:t>-&gt;</w:t>
            </w:r>
            <w:proofErr w:type="spellStart"/>
            <w:proofErr w:type="gramStart"/>
            <w:r w:rsidRPr="00696B8A">
              <w:rPr>
                <w:rFonts w:ascii="Courier New" w:hAnsi="Courier New" w:cs="Courier New"/>
                <w:sz w:val="24"/>
                <w:szCs w:val="24"/>
              </w:rPr>
              <w:t>setString</w:t>
            </w:r>
            <w:proofErr w:type="spellEnd"/>
            <w:r w:rsidRPr="00696B8A">
              <w:rPr>
                <w:rFonts w:ascii="Courier New" w:hAnsi="Courier New" w:cs="Courier New"/>
                <w:sz w:val="24"/>
                <w:szCs w:val="24"/>
              </w:rPr>
              <w:t>(</w:t>
            </w:r>
            <w:proofErr w:type="gramEnd"/>
            <w:r w:rsidRPr="00696B8A">
              <w:rPr>
                <w:rFonts w:ascii="Courier New" w:hAnsi="Courier New" w:cs="Courier New"/>
                <w:sz w:val="24"/>
                <w:szCs w:val="24"/>
              </w:rPr>
              <w:t>1, username);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E02714E" w:rsidR="00B475A1" w:rsidRDefault="00B475A1" w:rsidP="00F51FA8">
            <w:pPr>
              <w:pBdr>
                <w:top w:val="nil"/>
                <w:left w:val="nil"/>
                <w:bottom w:val="nil"/>
                <w:right w:val="nil"/>
                <w:between w:val="nil"/>
              </w:pBdr>
            </w:pPr>
            <w:r>
              <w:rPr>
                <w:b/>
              </w:rPr>
              <w:t>Principles(s):</w:t>
            </w:r>
            <w:r>
              <w:t xml:space="preserve"> </w:t>
            </w:r>
            <w:r w:rsidR="002465BD">
              <w:rPr>
                <w:rStyle w:val="Strong"/>
              </w:rPr>
              <w:t>Validate Input Data</w:t>
            </w:r>
            <w:r w:rsidR="002465BD">
              <w:t>: Prevents SQL injection by safely handling user inputs.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7E635D3" w:rsidR="00B475A1" w:rsidRDefault="002465BD" w:rsidP="00F51FA8">
            <w:pPr>
              <w:jc w:val="center"/>
            </w:pPr>
            <w:r>
              <w:t>High</w:t>
            </w:r>
          </w:p>
        </w:tc>
        <w:tc>
          <w:tcPr>
            <w:tcW w:w="1341" w:type="dxa"/>
            <w:shd w:val="clear" w:color="auto" w:fill="auto"/>
          </w:tcPr>
          <w:p w14:paraId="3CDD9AA9" w14:textId="4A549F72" w:rsidR="00B475A1" w:rsidRDefault="002465BD" w:rsidP="00F51FA8">
            <w:pPr>
              <w:jc w:val="center"/>
            </w:pPr>
            <w:r>
              <w:t>High</w:t>
            </w:r>
          </w:p>
        </w:tc>
        <w:tc>
          <w:tcPr>
            <w:tcW w:w="4021" w:type="dxa"/>
            <w:shd w:val="clear" w:color="auto" w:fill="auto"/>
          </w:tcPr>
          <w:p w14:paraId="1C831C3D" w14:textId="02A4A45A" w:rsidR="00B475A1" w:rsidRDefault="002465BD" w:rsidP="00F51FA8">
            <w:pPr>
              <w:jc w:val="center"/>
            </w:pPr>
            <w:r>
              <w:t>Medium</w:t>
            </w:r>
          </w:p>
        </w:tc>
        <w:tc>
          <w:tcPr>
            <w:tcW w:w="1807" w:type="dxa"/>
            <w:shd w:val="clear" w:color="auto" w:fill="auto"/>
          </w:tcPr>
          <w:p w14:paraId="6CDF17A4" w14:textId="49EEFCA4" w:rsidR="00B475A1" w:rsidRDefault="002465BD" w:rsidP="00F51FA8">
            <w:pPr>
              <w:jc w:val="center"/>
            </w:pPr>
            <w:r>
              <w:t>High</w:t>
            </w:r>
          </w:p>
        </w:tc>
        <w:tc>
          <w:tcPr>
            <w:tcW w:w="1805" w:type="dxa"/>
            <w:shd w:val="clear" w:color="auto" w:fill="auto"/>
          </w:tcPr>
          <w:p w14:paraId="459AD35B" w14:textId="08BE1696" w:rsidR="00B475A1" w:rsidRDefault="002465BD"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A0D4D31" w:rsidR="00B475A1" w:rsidRDefault="002465BD" w:rsidP="00F51FA8">
            <w:pPr>
              <w:jc w:val="center"/>
            </w:pPr>
            <w:proofErr w:type="spellStart"/>
            <w:r>
              <w:t>Checkmarx</w:t>
            </w:r>
            <w:proofErr w:type="spellEnd"/>
          </w:p>
        </w:tc>
        <w:tc>
          <w:tcPr>
            <w:tcW w:w="1341" w:type="dxa"/>
            <w:shd w:val="clear" w:color="auto" w:fill="auto"/>
          </w:tcPr>
          <w:p w14:paraId="510F5ED6" w14:textId="5974C1AB" w:rsidR="00B475A1" w:rsidRDefault="002465BD" w:rsidP="00F51FA8">
            <w:pPr>
              <w:jc w:val="center"/>
            </w:pPr>
            <w:r>
              <w:t>9.3</w:t>
            </w:r>
          </w:p>
        </w:tc>
        <w:tc>
          <w:tcPr>
            <w:tcW w:w="4021" w:type="dxa"/>
            <w:shd w:val="clear" w:color="auto" w:fill="auto"/>
          </w:tcPr>
          <w:p w14:paraId="55B618EC" w14:textId="6A8FF78D" w:rsidR="00B475A1" w:rsidRDefault="002465BD" w:rsidP="00F51FA8">
            <w:pPr>
              <w:jc w:val="center"/>
            </w:pPr>
            <w:r>
              <w:t>CWE-89</w:t>
            </w:r>
          </w:p>
        </w:tc>
        <w:tc>
          <w:tcPr>
            <w:tcW w:w="3611" w:type="dxa"/>
            <w:shd w:val="clear" w:color="auto" w:fill="auto"/>
          </w:tcPr>
          <w:p w14:paraId="45E70620" w14:textId="2758F5EF" w:rsidR="00B475A1" w:rsidRDefault="002465BD" w:rsidP="00F51FA8">
            <w:pPr>
              <w:jc w:val="center"/>
            </w:pPr>
            <w:r>
              <w:t>Identifies SQL injection vulnerabilities and recommends using parameterized queries.</w:t>
            </w:r>
          </w:p>
        </w:tc>
      </w:tr>
      <w:tr w:rsidR="00B475A1" w14:paraId="631335FB" w14:textId="77777777" w:rsidTr="00001F14">
        <w:trPr>
          <w:trHeight w:val="460"/>
        </w:trPr>
        <w:tc>
          <w:tcPr>
            <w:tcW w:w="1807" w:type="dxa"/>
            <w:shd w:val="clear" w:color="auto" w:fill="auto"/>
          </w:tcPr>
          <w:p w14:paraId="7D7DAF61" w14:textId="34A39BA6" w:rsidR="00B475A1" w:rsidRDefault="002465BD" w:rsidP="00F51FA8">
            <w:pPr>
              <w:jc w:val="center"/>
            </w:pPr>
            <w:r>
              <w:t xml:space="preserve">Fortify Static Code </w:t>
            </w:r>
            <w:proofErr w:type="spellStart"/>
            <w:r>
              <w:t>Analizer</w:t>
            </w:r>
            <w:proofErr w:type="spellEnd"/>
          </w:p>
        </w:tc>
        <w:tc>
          <w:tcPr>
            <w:tcW w:w="1341" w:type="dxa"/>
            <w:shd w:val="clear" w:color="auto" w:fill="auto"/>
          </w:tcPr>
          <w:p w14:paraId="59BE0E81" w14:textId="32F6D934" w:rsidR="00B475A1" w:rsidRDefault="002465BD" w:rsidP="00F51FA8">
            <w:pPr>
              <w:jc w:val="center"/>
            </w:pPr>
            <w:r>
              <w:t>21.1.2</w:t>
            </w:r>
          </w:p>
        </w:tc>
        <w:tc>
          <w:tcPr>
            <w:tcW w:w="4021" w:type="dxa"/>
            <w:shd w:val="clear" w:color="auto" w:fill="auto"/>
          </w:tcPr>
          <w:p w14:paraId="6B3F44DA" w14:textId="276AD7F1" w:rsidR="00B475A1" w:rsidRDefault="002465BD" w:rsidP="00F51FA8">
            <w:pPr>
              <w:jc w:val="center"/>
              <w:rPr>
                <w:u w:val="single"/>
              </w:rPr>
            </w:pPr>
            <w:r>
              <w:t>SQLI</w:t>
            </w:r>
          </w:p>
        </w:tc>
        <w:tc>
          <w:tcPr>
            <w:tcW w:w="3611" w:type="dxa"/>
            <w:shd w:val="clear" w:color="auto" w:fill="auto"/>
          </w:tcPr>
          <w:p w14:paraId="75413ECD" w14:textId="252A9E4D" w:rsidR="00B475A1" w:rsidRDefault="002465BD" w:rsidP="00F51FA8">
            <w:pPr>
              <w:jc w:val="center"/>
            </w:pPr>
            <w:r>
              <w:t>Detects SQL injection vulnerabilities and ensures use of parameterized queries</w:t>
            </w:r>
          </w:p>
        </w:tc>
      </w:tr>
      <w:tr w:rsidR="00B475A1" w14:paraId="53A16CAB" w14:textId="77777777" w:rsidTr="00001F14">
        <w:trPr>
          <w:trHeight w:val="460"/>
        </w:trPr>
        <w:tc>
          <w:tcPr>
            <w:tcW w:w="1807" w:type="dxa"/>
            <w:shd w:val="clear" w:color="auto" w:fill="auto"/>
          </w:tcPr>
          <w:p w14:paraId="730AD398" w14:textId="3EF580F5" w:rsidR="00B475A1" w:rsidRDefault="002465BD" w:rsidP="00F51FA8">
            <w:pPr>
              <w:jc w:val="center"/>
            </w:pPr>
            <w:r>
              <w:t>SonarQube</w:t>
            </w:r>
          </w:p>
        </w:tc>
        <w:tc>
          <w:tcPr>
            <w:tcW w:w="1341" w:type="dxa"/>
            <w:shd w:val="clear" w:color="auto" w:fill="auto"/>
          </w:tcPr>
          <w:p w14:paraId="01646044" w14:textId="24CDA82F" w:rsidR="00B475A1" w:rsidRDefault="002465BD" w:rsidP="00F51FA8">
            <w:pPr>
              <w:jc w:val="center"/>
            </w:pPr>
            <w:r>
              <w:t>8.9 LTS</w:t>
            </w:r>
          </w:p>
        </w:tc>
        <w:tc>
          <w:tcPr>
            <w:tcW w:w="4021" w:type="dxa"/>
            <w:shd w:val="clear" w:color="auto" w:fill="auto"/>
          </w:tcPr>
          <w:p w14:paraId="02CDAF81" w14:textId="2AD57949" w:rsidR="00B475A1" w:rsidRDefault="002465BD" w:rsidP="00F51FA8">
            <w:pPr>
              <w:jc w:val="center"/>
              <w:rPr>
                <w:u w:val="single"/>
              </w:rPr>
            </w:pPr>
            <w:proofErr w:type="spellStart"/>
            <w:r>
              <w:t>Cpp</w:t>
            </w:r>
            <w:proofErr w:type="spellEnd"/>
          </w:p>
        </w:tc>
        <w:tc>
          <w:tcPr>
            <w:tcW w:w="3611" w:type="dxa"/>
            <w:shd w:val="clear" w:color="auto" w:fill="auto"/>
          </w:tcPr>
          <w:p w14:paraId="27D28E14" w14:textId="71DF414B" w:rsidR="00B475A1" w:rsidRDefault="002465BD" w:rsidP="00F51FA8">
            <w:pPr>
              <w:jc w:val="center"/>
            </w:pPr>
            <w:r>
              <w:t>Ensures the use of parameterized queries to prevent SQL injection.</w:t>
            </w:r>
          </w:p>
        </w:tc>
      </w:tr>
      <w:tr w:rsidR="00B475A1" w14:paraId="3116DC25" w14:textId="77777777" w:rsidTr="00001F14">
        <w:trPr>
          <w:trHeight w:val="460"/>
        </w:trPr>
        <w:tc>
          <w:tcPr>
            <w:tcW w:w="1807" w:type="dxa"/>
            <w:shd w:val="clear" w:color="auto" w:fill="auto"/>
          </w:tcPr>
          <w:p w14:paraId="72D2ADAE" w14:textId="0F7A6E3A" w:rsidR="00B475A1" w:rsidRDefault="002465BD" w:rsidP="00F51FA8">
            <w:pPr>
              <w:jc w:val="center"/>
            </w:pPr>
            <w:r>
              <w:t>Coverity</w:t>
            </w:r>
          </w:p>
        </w:tc>
        <w:tc>
          <w:tcPr>
            <w:tcW w:w="1341" w:type="dxa"/>
            <w:shd w:val="clear" w:color="auto" w:fill="auto"/>
          </w:tcPr>
          <w:p w14:paraId="175DCE5F" w14:textId="28A22A0C" w:rsidR="00B475A1" w:rsidRDefault="002465BD" w:rsidP="00F51FA8">
            <w:pPr>
              <w:jc w:val="center"/>
            </w:pPr>
            <w:r>
              <w:t>2021.12</w:t>
            </w:r>
          </w:p>
        </w:tc>
        <w:tc>
          <w:tcPr>
            <w:tcW w:w="4021" w:type="dxa"/>
            <w:shd w:val="clear" w:color="auto" w:fill="auto"/>
          </w:tcPr>
          <w:p w14:paraId="04C2C431" w14:textId="02EFFBF3" w:rsidR="00B475A1" w:rsidRDefault="002465BD" w:rsidP="00F51FA8">
            <w:pPr>
              <w:jc w:val="center"/>
              <w:rPr>
                <w:u w:val="single"/>
              </w:rPr>
            </w:pPr>
            <w:r>
              <w:t>SQL_INJECTION</w:t>
            </w:r>
          </w:p>
        </w:tc>
        <w:tc>
          <w:tcPr>
            <w:tcW w:w="3611" w:type="dxa"/>
            <w:shd w:val="clear" w:color="auto" w:fill="auto"/>
          </w:tcPr>
          <w:p w14:paraId="3EED4FB0" w14:textId="6169B539" w:rsidR="00B475A1" w:rsidRDefault="002465BD" w:rsidP="00F51FA8">
            <w:pPr>
              <w:jc w:val="center"/>
            </w:pPr>
            <w:r>
              <w:t>Identifies SQL injection risks and recommends secure coding practices</w:t>
            </w:r>
          </w:p>
        </w:tc>
      </w:tr>
    </w:tbl>
    <w:p w14:paraId="55083CAD" w14:textId="3AC119A1" w:rsidR="00381847" w:rsidRDefault="00381847" w:rsidP="00696B8A">
      <w:pPr>
        <w:pStyle w:val="Heading4"/>
        <w:jc w:val="left"/>
        <w:rPr>
          <w:sz w:val="27"/>
          <w:szCs w:val="27"/>
        </w:rPr>
      </w:pPr>
    </w:p>
    <w:p w14:paraId="380C8C65" w14:textId="77777777" w:rsidR="00381847" w:rsidRDefault="00E769D9" w:rsidP="0059536C">
      <w:pPr>
        <w:pStyle w:val="Heading4"/>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743D"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743D" w:rsidRDefault="0038743D" w:rsidP="0038743D">
            <w:pPr>
              <w:jc w:val="center"/>
              <w:rPr>
                <w:b/>
              </w:rPr>
            </w:pPr>
            <w:r>
              <w:rPr>
                <w:b/>
              </w:rPr>
              <w:t>Memory Protection</w:t>
            </w:r>
          </w:p>
        </w:tc>
        <w:tc>
          <w:tcPr>
            <w:tcW w:w="1341" w:type="dxa"/>
            <w:tcMar>
              <w:top w:w="100" w:type="dxa"/>
              <w:left w:w="100" w:type="dxa"/>
              <w:bottom w:w="100" w:type="dxa"/>
              <w:right w:w="100" w:type="dxa"/>
            </w:tcMar>
          </w:tcPr>
          <w:p w14:paraId="3B1D880B" w14:textId="2C656984" w:rsidR="0038743D" w:rsidRDefault="0038743D" w:rsidP="0038743D">
            <w:pPr>
              <w:jc w:val="center"/>
            </w:pPr>
            <w:r w:rsidRPr="0038743D">
              <w:t>STD-005-CPP</w:t>
            </w:r>
          </w:p>
        </w:tc>
        <w:tc>
          <w:tcPr>
            <w:tcW w:w="7632" w:type="dxa"/>
            <w:tcMar>
              <w:top w:w="100" w:type="dxa"/>
              <w:left w:w="100" w:type="dxa"/>
              <w:bottom w:w="100" w:type="dxa"/>
              <w:right w:w="100" w:type="dxa"/>
            </w:tcMar>
          </w:tcPr>
          <w:p w14:paraId="76F8F206" w14:textId="5BE58FE3" w:rsidR="0038743D" w:rsidRDefault="0038743D" w:rsidP="0038743D">
            <w:r w:rsidRPr="0038743D">
              <w:t>Proper memory management prevents leaks and vulnerabilities related to improper memory use. By ensuring memory is allocated and freed correctly, we can avoid issues such as memory leaks and double free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bl>
    <w:tbl>
      <w:tblPr>
        <w:tblW w:w="108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38743D" w14:paraId="2C580F4E" w14:textId="77777777" w:rsidTr="0038743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8799BBA" w14:textId="77777777" w:rsidR="0038743D" w:rsidRDefault="0038743D" w:rsidP="00C45684">
            <w:r w:rsidRPr="0038743D">
              <w:t>Double freeing memory can lead to undefined behavior and vulnerabilities.</w:t>
            </w:r>
          </w:p>
        </w:tc>
      </w:tr>
      <w:tr w:rsidR="0038743D" w14:paraId="26E36A05" w14:textId="77777777" w:rsidTr="0038743D">
        <w:trPr>
          <w:trHeight w:val="460"/>
        </w:trPr>
        <w:tc>
          <w:tcPr>
            <w:tcW w:w="10800" w:type="dxa"/>
            <w:tcMar>
              <w:top w:w="100" w:type="dxa"/>
              <w:left w:w="100" w:type="dxa"/>
              <w:bottom w:w="100" w:type="dxa"/>
              <w:right w:w="100" w:type="dxa"/>
            </w:tcMar>
          </w:tcPr>
          <w:p w14:paraId="494FE9EB" w14:textId="77777777" w:rsidR="0038743D" w:rsidRPr="0038743D" w:rsidRDefault="0038743D" w:rsidP="00C45684">
            <w:pPr>
              <w:rPr>
                <w:rFonts w:ascii="Courier New" w:hAnsi="Courier New" w:cs="Courier New"/>
              </w:rPr>
            </w:pPr>
            <w:r w:rsidRPr="0038743D">
              <w:rPr>
                <w:rFonts w:ascii="Courier New" w:hAnsi="Courier New" w:cs="Courier New"/>
              </w:rPr>
              <w:t>// Noncompliant</w:t>
            </w:r>
          </w:p>
          <w:p w14:paraId="19CDBA42" w14:textId="77777777" w:rsidR="0038743D" w:rsidRPr="0038743D" w:rsidRDefault="0038743D" w:rsidP="00C45684">
            <w:pPr>
              <w:rPr>
                <w:rFonts w:ascii="Courier New" w:hAnsi="Courier New" w:cs="Courier New"/>
              </w:rPr>
            </w:pPr>
            <w:r w:rsidRPr="0038743D">
              <w:rPr>
                <w:rFonts w:ascii="Courier New" w:hAnsi="Courier New" w:cs="Courier New"/>
              </w:rPr>
              <w:t xml:space="preserve">char *buffer = (char </w:t>
            </w:r>
            <w:proofErr w:type="gramStart"/>
            <w:r w:rsidRPr="0038743D">
              <w:rPr>
                <w:rFonts w:ascii="Courier New" w:hAnsi="Courier New" w:cs="Courier New"/>
              </w:rPr>
              <w:t>*)malloc</w:t>
            </w:r>
            <w:proofErr w:type="gramEnd"/>
            <w:r w:rsidRPr="0038743D">
              <w:rPr>
                <w:rFonts w:ascii="Courier New" w:hAnsi="Courier New" w:cs="Courier New"/>
              </w:rPr>
              <w:t>(10);</w:t>
            </w:r>
          </w:p>
          <w:p w14:paraId="046F404F" w14:textId="77777777" w:rsidR="0038743D" w:rsidRPr="0038743D" w:rsidRDefault="0038743D" w:rsidP="00C45684">
            <w:pPr>
              <w:rPr>
                <w:rFonts w:ascii="Courier New" w:hAnsi="Courier New" w:cs="Courier New"/>
              </w:rPr>
            </w:pPr>
            <w:proofErr w:type="spellStart"/>
            <w:proofErr w:type="gramStart"/>
            <w:r w:rsidRPr="0038743D">
              <w:rPr>
                <w:rFonts w:ascii="Courier New" w:hAnsi="Courier New" w:cs="Courier New"/>
              </w:rPr>
              <w:t>strcpy</w:t>
            </w:r>
            <w:proofErr w:type="spellEnd"/>
            <w:r w:rsidRPr="0038743D">
              <w:rPr>
                <w:rFonts w:ascii="Courier New" w:hAnsi="Courier New" w:cs="Courier New"/>
              </w:rPr>
              <w:t>(</w:t>
            </w:r>
            <w:proofErr w:type="gramEnd"/>
            <w:r w:rsidRPr="0038743D">
              <w:rPr>
                <w:rFonts w:ascii="Courier New" w:hAnsi="Courier New" w:cs="Courier New"/>
              </w:rPr>
              <w:t>buffer, "Hello");</w:t>
            </w:r>
          </w:p>
          <w:p w14:paraId="3B02D15E" w14:textId="77777777" w:rsidR="0038743D" w:rsidRPr="0038743D" w:rsidRDefault="0038743D" w:rsidP="00C45684">
            <w:pPr>
              <w:rPr>
                <w:rFonts w:ascii="Courier New" w:hAnsi="Courier New" w:cs="Courier New"/>
              </w:rPr>
            </w:pPr>
            <w:r w:rsidRPr="0038743D">
              <w:rPr>
                <w:rFonts w:ascii="Courier New" w:hAnsi="Courier New" w:cs="Courier New"/>
              </w:rPr>
              <w:t>free(buffer</w:t>
            </w:r>
            <w:proofErr w:type="gramStart"/>
            <w:r w:rsidRPr="0038743D">
              <w:rPr>
                <w:rFonts w:ascii="Courier New" w:hAnsi="Courier New" w:cs="Courier New"/>
              </w:rPr>
              <w:t>);</w:t>
            </w:r>
            <w:proofErr w:type="gramEnd"/>
          </w:p>
          <w:p w14:paraId="7626E59A" w14:textId="77777777" w:rsidR="0038743D" w:rsidRPr="0038743D" w:rsidRDefault="0038743D" w:rsidP="00C45684">
            <w:pPr>
              <w:rPr>
                <w:rFonts w:ascii="Courier New" w:hAnsi="Courier New" w:cs="Courier New"/>
              </w:rPr>
            </w:pPr>
            <w:r w:rsidRPr="0038743D">
              <w:rPr>
                <w:rFonts w:ascii="Courier New" w:hAnsi="Courier New" w:cs="Courier New"/>
              </w:rPr>
              <w:t xml:space="preserve">buffer = </w:t>
            </w:r>
            <w:proofErr w:type="spellStart"/>
            <w:proofErr w:type="gramStart"/>
            <w:r w:rsidRPr="0038743D">
              <w:rPr>
                <w:rFonts w:ascii="Courier New" w:hAnsi="Courier New" w:cs="Courier New"/>
              </w:rPr>
              <w:t>nullptr</w:t>
            </w:r>
            <w:proofErr w:type="spellEnd"/>
            <w:r w:rsidRPr="0038743D">
              <w:rPr>
                <w:rFonts w:ascii="Courier New" w:hAnsi="Courier New" w:cs="Courier New"/>
              </w:rPr>
              <w:t>;</w:t>
            </w:r>
            <w:proofErr w:type="gramEnd"/>
          </w:p>
          <w:p w14:paraId="4D4338B6" w14:textId="77777777" w:rsidR="0038743D" w:rsidRDefault="0038743D" w:rsidP="00C45684">
            <w:r w:rsidRPr="0038743D">
              <w:rPr>
                <w:rFonts w:ascii="Courier New" w:hAnsi="Courier New" w:cs="Courier New"/>
              </w:rPr>
              <w:t>free(buffer); // Double free vulnerability</w:t>
            </w:r>
          </w:p>
        </w:tc>
      </w:tr>
    </w:tbl>
    <w:p w14:paraId="7D671BBA" w14:textId="77777777" w:rsidR="0038743D" w:rsidRDefault="0038743D" w:rsidP="0038743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38743D" w14:paraId="43D2B5BF" w14:textId="77777777" w:rsidTr="00C4568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79FAD92" w14:textId="77777777" w:rsidR="0038743D" w:rsidRDefault="0038743D" w:rsidP="00C45684">
            <w:r>
              <w:rPr>
                <w:b/>
              </w:rPr>
              <w:t>Compliant Code</w:t>
            </w:r>
          </w:p>
        </w:tc>
      </w:tr>
      <w:tr w:rsidR="0038743D" w14:paraId="7B8C9BFB" w14:textId="77777777" w:rsidTr="00C4568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5933609" w14:textId="77777777" w:rsidR="0038743D" w:rsidRDefault="0038743D" w:rsidP="00C45684">
            <w:r w:rsidRPr="0038743D">
              <w:t>Ensuring the buffer is not freed twice prevents double free vulnerabilities.</w:t>
            </w:r>
          </w:p>
        </w:tc>
      </w:tr>
      <w:tr w:rsidR="0038743D" w14:paraId="0A923888" w14:textId="77777777" w:rsidTr="00C45684">
        <w:trPr>
          <w:trHeight w:val="460"/>
        </w:trPr>
        <w:tc>
          <w:tcPr>
            <w:tcW w:w="10800" w:type="dxa"/>
            <w:tcMar>
              <w:top w:w="100" w:type="dxa"/>
              <w:left w:w="100" w:type="dxa"/>
              <w:bottom w:w="100" w:type="dxa"/>
              <w:right w:w="100" w:type="dxa"/>
            </w:tcMar>
          </w:tcPr>
          <w:p w14:paraId="5C48EC89" w14:textId="77777777" w:rsidR="0038743D" w:rsidRPr="0038743D" w:rsidRDefault="0038743D" w:rsidP="00C45684">
            <w:pPr>
              <w:rPr>
                <w:rFonts w:ascii="Courier New" w:hAnsi="Courier New" w:cs="Courier New"/>
              </w:rPr>
            </w:pPr>
            <w:r w:rsidRPr="0038743D">
              <w:rPr>
                <w:rFonts w:ascii="Courier New" w:hAnsi="Courier New" w:cs="Courier New"/>
              </w:rPr>
              <w:t>// Compliant</w:t>
            </w:r>
          </w:p>
          <w:p w14:paraId="74A72373" w14:textId="77777777" w:rsidR="0038743D" w:rsidRPr="0038743D" w:rsidRDefault="0038743D" w:rsidP="00C45684">
            <w:pPr>
              <w:rPr>
                <w:rFonts w:ascii="Courier New" w:hAnsi="Courier New" w:cs="Courier New"/>
              </w:rPr>
            </w:pPr>
            <w:r w:rsidRPr="0038743D">
              <w:rPr>
                <w:rFonts w:ascii="Courier New" w:hAnsi="Courier New" w:cs="Courier New"/>
              </w:rPr>
              <w:t xml:space="preserve">char *buffer = (char </w:t>
            </w:r>
            <w:proofErr w:type="gramStart"/>
            <w:r w:rsidRPr="0038743D">
              <w:rPr>
                <w:rFonts w:ascii="Courier New" w:hAnsi="Courier New" w:cs="Courier New"/>
              </w:rPr>
              <w:t>*)malloc</w:t>
            </w:r>
            <w:proofErr w:type="gramEnd"/>
            <w:r w:rsidRPr="0038743D">
              <w:rPr>
                <w:rFonts w:ascii="Courier New" w:hAnsi="Courier New" w:cs="Courier New"/>
              </w:rPr>
              <w:t>(10);</w:t>
            </w:r>
          </w:p>
          <w:p w14:paraId="4B07F142" w14:textId="77777777" w:rsidR="0038743D" w:rsidRPr="0038743D" w:rsidRDefault="0038743D" w:rsidP="00C45684">
            <w:pPr>
              <w:rPr>
                <w:rFonts w:ascii="Courier New" w:hAnsi="Courier New" w:cs="Courier New"/>
              </w:rPr>
            </w:pPr>
            <w:r w:rsidRPr="0038743D">
              <w:rPr>
                <w:rFonts w:ascii="Courier New" w:hAnsi="Courier New" w:cs="Courier New"/>
              </w:rPr>
              <w:t>if (</w:t>
            </w:r>
            <w:proofErr w:type="gramStart"/>
            <w:r w:rsidRPr="0038743D">
              <w:rPr>
                <w:rFonts w:ascii="Courier New" w:hAnsi="Courier New" w:cs="Courier New"/>
              </w:rPr>
              <w:t>buffer !</w:t>
            </w:r>
            <w:proofErr w:type="gramEnd"/>
            <w:r w:rsidRPr="0038743D">
              <w:rPr>
                <w:rFonts w:ascii="Courier New" w:hAnsi="Courier New" w:cs="Courier New"/>
              </w:rPr>
              <w:t xml:space="preserve">= </w:t>
            </w:r>
            <w:proofErr w:type="spellStart"/>
            <w:r w:rsidRPr="0038743D">
              <w:rPr>
                <w:rFonts w:ascii="Courier New" w:hAnsi="Courier New" w:cs="Courier New"/>
              </w:rPr>
              <w:t>nullptr</w:t>
            </w:r>
            <w:proofErr w:type="spellEnd"/>
            <w:r w:rsidRPr="0038743D">
              <w:rPr>
                <w:rFonts w:ascii="Courier New" w:hAnsi="Courier New" w:cs="Courier New"/>
              </w:rPr>
              <w:t>) {</w:t>
            </w:r>
          </w:p>
          <w:p w14:paraId="0ABF3BD5" w14:textId="77777777" w:rsidR="0038743D" w:rsidRPr="0038743D" w:rsidRDefault="0038743D" w:rsidP="00C45684">
            <w:pPr>
              <w:rPr>
                <w:rFonts w:ascii="Courier New" w:hAnsi="Courier New" w:cs="Courier New"/>
              </w:rPr>
            </w:pPr>
            <w:r w:rsidRPr="0038743D">
              <w:rPr>
                <w:rFonts w:ascii="Courier New" w:hAnsi="Courier New" w:cs="Courier New"/>
              </w:rPr>
              <w:t xml:space="preserve">    </w:t>
            </w:r>
            <w:proofErr w:type="spellStart"/>
            <w:proofErr w:type="gramStart"/>
            <w:r w:rsidRPr="0038743D">
              <w:rPr>
                <w:rFonts w:ascii="Courier New" w:hAnsi="Courier New" w:cs="Courier New"/>
              </w:rPr>
              <w:t>strcpy</w:t>
            </w:r>
            <w:proofErr w:type="spellEnd"/>
            <w:r w:rsidRPr="0038743D">
              <w:rPr>
                <w:rFonts w:ascii="Courier New" w:hAnsi="Courier New" w:cs="Courier New"/>
              </w:rPr>
              <w:t>(</w:t>
            </w:r>
            <w:proofErr w:type="gramEnd"/>
            <w:r w:rsidRPr="0038743D">
              <w:rPr>
                <w:rFonts w:ascii="Courier New" w:hAnsi="Courier New" w:cs="Courier New"/>
              </w:rPr>
              <w:t>buffer, "Hello");</w:t>
            </w:r>
          </w:p>
          <w:p w14:paraId="65671F76" w14:textId="77777777" w:rsidR="0038743D" w:rsidRPr="0038743D" w:rsidRDefault="0038743D" w:rsidP="00C45684">
            <w:pPr>
              <w:rPr>
                <w:rFonts w:ascii="Courier New" w:hAnsi="Courier New" w:cs="Courier New"/>
              </w:rPr>
            </w:pPr>
            <w:r w:rsidRPr="0038743D">
              <w:rPr>
                <w:rFonts w:ascii="Courier New" w:hAnsi="Courier New" w:cs="Courier New"/>
              </w:rPr>
              <w:t xml:space="preserve">    free(buffer</w:t>
            </w:r>
            <w:proofErr w:type="gramStart"/>
            <w:r w:rsidRPr="0038743D">
              <w:rPr>
                <w:rFonts w:ascii="Courier New" w:hAnsi="Courier New" w:cs="Courier New"/>
              </w:rPr>
              <w:t>);</w:t>
            </w:r>
            <w:proofErr w:type="gramEnd"/>
          </w:p>
          <w:p w14:paraId="402EDDD7" w14:textId="77777777" w:rsidR="0038743D" w:rsidRPr="0038743D" w:rsidRDefault="0038743D" w:rsidP="00C45684">
            <w:pPr>
              <w:rPr>
                <w:rFonts w:ascii="Courier New" w:hAnsi="Courier New" w:cs="Courier New"/>
              </w:rPr>
            </w:pPr>
            <w:r w:rsidRPr="0038743D">
              <w:rPr>
                <w:rFonts w:ascii="Courier New" w:hAnsi="Courier New" w:cs="Courier New"/>
              </w:rPr>
              <w:t xml:space="preserve">    buffer = </w:t>
            </w:r>
            <w:proofErr w:type="spellStart"/>
            <w:proofErr w:type="gramStart"/>
            <w:r w:rsidRPr="0038743D">
              <w:rPr>
                <w:rFonts w:ascii="Courier New" w:hAnsi="Courier New" w:cs="Courier New"/>
              </w:rPr>
              <w:t>nullptr</w:t>
            </w:r>
            <w:proofErr w:type="spellEnd"/>
            <w:r w:rsidRPr="0038743D">
              <w:rPr>
                <w:rFonts w:ascii="Courier New" w:hAnsi="Courier New" w:cs="Courier New"/>
              </w:rPr>
              <w:t>;</w:t>
            </w:r>
            <w:proofErr w:type="gramEnd"/>
          </w:p>
          <w:p w14:paraId="61015121" w14:textId="77777777" w:rsidR="0038743D" w:rsidRDefault="0038743D" w:rsidP="00C45684">
            <w:r w:rsidRPr="0038743D">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B4F005A" w:rsidR="00B475A1" w:rsidRDefault="00B475A1" w:rsidP="00F51FA8">
            <w:pPr>
              <w:pBdr>
                <w:top w:val="nil"/>
                <w:left w:val="nil"/>
                <w:bottom w:val="nil"/>
                <w:right w:val="nil"/>
                <w:between w:val="nil"/>
              </w:pBdr>
            </w:pPr>
            <w:r>
              <w:rPr>
                <w:b/>
              </w:rPr>
              <w:lastRenderedPageBreak/>
              <w:t>Principles(s):</w:t>
            </w:r>
            <w:r>
              <w:t xml:space="preserve"> </w:t>
            </w:r>
            <w:r w:rsidR="002465BD">
              <w:rPr>
                <w:rStyle w:val="Strong"/>
              </w:rPr>
              <w:t>Sanitize Data Sent to Other Systems</w:t>
            </w:r>
            <w:r w:rsidR="002465BD">
              <w:t>: Ensures correct allocation and deallocation of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E9B0E19" w:rsidR="00B475A1" w:rsidRDefault="002465BD" w:rsidP="00F51FA8">
            <w:pPr>
              <w:jc w:val="center"/>
            </w:pPr>
            <w:r>
              <w:t>High</w:t>
            </w:r>
          </w:p>
        </w:tc>
        <w:tc>
          <w:tcPr>
            <w:tcW w:w="1341" w:type="dxa"/>
            <w:shd w:val="clear" w:color="auto" w:fill="auto"/>
          </w:tcPr>
          <w:p w14:paraId="3FECF226" w14:textId="4002F083" w:rsidR="00B475A1" w:rsidRDefault="002465BD" w:rsidP="00F51FA8">
            <w:pPr>
              <w:jc w:val="center"/>
            </w:pPr>
            <w:r>
              <w:t>Medium</w:t>
            </w:r>
          </w:p>
        </w:tc>
        <w:tc>
          <w:tcPr>
            <w:tcW w:w="4021" w:type="dxa"/>
            <w:shd w:val="clear" w:color="auto" w:fill="auto"/>
          </w:tcPr>
          <w:p w14:paraId="001260E5" w14:textId="166C6513" w:rsidR="00B475A1" w:rsidRDefault="002465BD" w:rsidP="00F51FA8">
            <w:pPr>
              <w:jc w:val="center"/>
            </w:pPr>
            <w:r>
              <w:t>Medium</w:t>
            </w:r>
          </w:p>
        </w:tc>
        <w:tc>
          <w:tcPr>
            <w:tcW w:w="1807" w:type="dxa"/>
            <w:shd w:val="clear" w:color="auto" w:fill="auto"/>
          </w:tcPr>
          <w:p w14:paraId="5C1BD06F" w14:textId="6A6C2DA7" w:rsidR="00B475A1" w:rsidRDefault="002465BD" w:rsidP="00F51FA8">
            <w:pPr>
              <w:jc w:val="center"/>
            </w:pPr>
            <w:r>
              <w:t>High</w:t>
            </w:r>
          </w:p>
        </w:tc>
        <w:tc>
          <w:tcPr>
            <w:tcW w:w="1805" w:type="dxa"/>
            <w:shd w:val="clear" w:color="auto" w:fill="auto"/>
          </w:tcPr>
          <w:p w14:paraId="321828B7" w14:textId="1C191F0A" w:rsidR="00B475A1" w:rsidRDefault="002465BD"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BCB153C" w:rsidR="00B475A1" w:rsidRDefault="002465BD" w:rsidP="00F51FA8">
            <w:pPr>
              <w:jc w:val="center"/>
            </w:pPr>
            <w:proofErr w:type="spellStart"/>
            <w:r>
              <w:t>Valgring</w:t>
            </w:r>
            <w:proofErr w:type="spellEnd"/>
          </w:p>
        </w:tc>
        <w:tc>
          <w:tcPr>
            <w:tcW w:w="1341" w:type="dxa"/>
            <w:shd w:val="clear" w:color="auto" w:fill="auto"/>
          </w:tcPr>
          <w:p w14:paraId="35911E79" w14:textId="7FF0168B" w:rsidR="00B475A1" w:rsidRDefault="002465BD" w:rsidP="00F51FA8">
            <w:pPr>
              <w:jc w:val="center"/>
            </w:pPr>
            <w:r>
              <w:t>3.17.0</w:t>
            </w:r>
          </w:p>
        </w:tc>
        <w:tc>
          <w:tcPr>
            <w:tcW w:w="4021" w:type="dxa"/>
            <w:shd w:val="clear" w:color="auto" w:fill="auto"/>
          </w:tcPr>
          <w:p w14:paraId="1B4ADD74" w14:textId="14C4D1D9" w:rsidR="00B475A1" w:rsidRDefault="002465BD" w:rsidP="00F51FA8">
            <w:pPr>
              <w:jc w:val="center"/>
            </w:pPr>
            <w:proofErr w:type="spellStart"/>
            <w:r>
              <w:t>Memcheck</w:t>
            </w:r>
            <w:proofErr w:type="spellEnd"/>
          </w:p>
        </w:tc>
        <w:tc>
          <w:tcPr>
            <w:tcW w:w="3611" w:type="dxa"/>
            <w:shd w:val="clear" w:color="auto" w:fill="auto"/>
          </w:tcPr>
          <w:p w14:paraId="221E6849" w14:textId="203A7563" w:rsidR="00B475A1" w:rsidRDefault="002465BD" w:rsidP="00F51FA8">
            <w:pPr>
              <w:jc w:val="center"/>
            </w:pPr>
            <w:proofErr w:type="spellStart"/>
            <w:r>
              <w:t>Detectcs</w:t>
            </w:r>
            <w:proofErr w:type="spellEnd"/>
            <w:r>
              <w:t xml:space="preserve"> memory management issues, including leaks and double free vulnerabilities</w:t>
            </w:r>
          </w:p>
        </w:tc>
      </w:tr>
      <w:tr w:rsidR="00B475A1" w14:paraId="433579AD" w14:textId="77777777" w:rsidTr="00001F14">
        <w:trPr>
          <w:trHeight w:val="460"/>
        </w:trPr>
        <w:tc>
          <w:tcPr>
            <w:tcW w:w="1807" w:type="dxa"/>
            <w:shd w:val="clear" w:color="auto" w:fill="auto"/>
          </w:tcPr>
          <w:p w14:paraId="4AE4D8D3" w14:textId="2724ED73" w:rsidR="00B475A1" w:rsidRDefault="002465BD" w:rsidP="00F51FA8">
            <w:pPr>
              <w:jc w:val="center"/>
            </w:pPr>
            <w:r>
              <w:t>Coverity</w:t>
            </w:r>
          </w:p>
        </w:tc>
        <w:tc>
          <w:tcPr>
            <w:tcW w:w="1341" w:type="dxa"/>
            <w:shd w:val="clear" w:color="auto" w:fill="auto"/>
          </w:tcPr>
          <w:p w14:paraId="485EEED8" w14:textId="433EE083" w:rsidR="00B475A1" w:rsidRDefault="002465BD" w:rsidP="00F51FA8">
            <w:pPr>
              <w:jc w:val="center"/>
            </w:pPr>
            <w:r>
              <w:t>2021.12</w:t>
            </w:r>
          </w:p>
        </w:tc>
        <w:tc>
          <w:tcPr>
            <w:tcW w:w="4021" w:type="dxa"/>
            <w:shd w:val="clear" w:color="auto" w:fill="auto"/>
          </w:tcPr>
          <w:p w14:paraId="7CFDA649" w14:textId="1FE8170D" w:rsidR="00B475A1" w:rsidRDefault="002465BD" w:rsidP="00F51FA8">
            <w:pPr>
              <w:jc w:val="center"/>
              <w:rPr>
                <w:u w:val="single"/>
              </w:rPr>
            </w:pPr>
            <w:r>
              <w:t>DOUBLE_FREE</w:t>
            </w:r>
          </w:p>
        </w:tc>
        <w:tc>
          <w:tcPr>
            <w:tcW w:w="3611" w:type="dxa"/>
            <w:shd w:val="clear" w:color="auto" w:fill="auto"/>
          </w:tcPr>
          <w:p w14:paraId="29E14C36" w14:textId="0128F839" w:rsidR="00B475A1" w:rsidRDefault="002465BD" w:rsidP="00F51FA8">
            <w:pPr>
              <w:jc w:val="center"/>
            </w:pPr>
            <w:r>
              <w:t>Identifies double free vulnerabilities and improper memory management</w:t>
            </w:r>
          </w:p>
        </w:tc>
      </w:tr>
      <w:tr w:rsidR="00B475A1" w14:paraId="092940EA" w14:textId="77777777" w:rsidTr="00001F14">
        <w:trPr>
          <w:trHeight w:val="460"/>
        </w:trPr>
        <w:tc>
          <w:tcPr>
            <w:tcW w:w="1807" w:type="dxa"/>
            <w:shd w:val="clear" w:color="auto" w:fill="auto"/>
          </w:tcPr>
          <w:p w14:paraId="7589B551" w14:textId="1ED282D8" w:rsidR="00B475A1" w:rsidRDefault="002465BD" w:rsidP="00F51FA8">
            <w:pPr>
              <w:jc w:val="center"/>
            </w:pPr>
            <w:r>
              <w:t>Fortify Static Code Analyzer</w:t>
            </w:r>
          </w:p>
        </w:tc>
        <w:tc>
          <w:tcPr>
            <w:tcW w:w="1341" w:type="dxa"/>
            <w:shd w:val="clear" w:color="auto" w:fill="auto"/>
          </w:tcPr>
          <w:p w14:paraId="3EFDCB9A" w14:textId="647A2C6A" w:rsidR="00B475A1" w:rsidRDefault="002465BD" w:rsidP="00F51FA8">
            <w:pPr>
              <w:jc w:val="center"/>
            </w:pPr>
            <w:r>
              <w:t>21.1.2</w:t>
            </w:r>
          </w:p>
        </w:tc>
        <w:tc>
          <w:tcPr>
            <w:tcW w:w="4021" w:type="dxa"/>
            <w:shd w:val="clear" w:color="auto" w:fill="auto"/>
          </w:tcPr>
          <w:p w14:paraId="2978B16E" w14:textId="6C56D8A0" w:rsidR="00B475A1" w:rsidRDefault="002465BD" w:rsidP="00F51FA8">
            <w:pPr>
              <w:jc w:val="center"/>
              <w:rPr>
                <w:u w:val="single"/>
              </w:rPr>
            </w:pPr>
            <w:r>
              <w:t>MEMPTR</w:t>
            </w:r>
          </w:p>
        </w:tc>
        <w:tc>
          <w:tcPr>
            <w:tcW w:w="3611" w:type="dxa"/>
            <w:shd w:val="clear" w:color="auto" w:fill="auto"/>
          </w:tcPr>
          <w:p w14:paraId="163BA4AD" w14:textId="7D20A036" w:rsidR="00B475A1" w:rsidRDefault="002465BD" w:rsidP="00F51FA8">
            <w:pPr>
              <w:jc w:val="center"/>
            </w:pPr>
            <w:r>
              <w:t>Ensures proper memory allocation and deallocation</w:t>
            </w:r>
          </w:p>
        </w:tc>
      </w:tr>
      <w:tr w:rsidR="00B475A1" w14:paraId="41744220" w14:textId="77777777" w:rsidTr="00001F14">
        <w:trPr>
          <w:trHeight w:val="460"/>
        </w:trPr>
        <w:tc>
          <w:tcPr>
            <w:tcW w:w="1807" w:type="dxa"/>
            <w:shd w:val="clear" w:color="auto" w:fill="auto"/>
          </w:tcPr>
          <w:p w14:paraId="0EAC101A" w14:textId="1A97651D" w:rsidR="00B475A1" w:rsidRDefault="002465BD" w:rsidP="00F51FA8">
            <w:pPr>
              <w:jc w:val="center"/>
            </w:pPr>
            <w:r>
              <w:t>PVS-Studio</w:t>
            </w:r>
          </w:p>
        </w:tc>
        <w:tc>
          <w:tcPr>
            <w:tcW w:w="1341" w:type="dxa"/>
            <w:shd w:val="clear" w:color="auto" w:fill="auto"/>
          </w:tcPr>
          <w:p w14:paraId="79F266AC" w14:textId="492ED404" w:rsidR="00B475A1" w:rsidRDefault="002465BD" w:rsidP="00F51FA8">
            <w:pPr>
              <w:jc w:val="center"/>
            </w:pPr>
            <w:r>
              <w:t>7.12</w:t>
            </w:r>
          </w:p>
        </w:tc>
        <w:tc>
          <w:tcPr>
            <w:tcW w:w="4021" w:type="dxa"/>
            <w:shd w:val="clear" w:color="auto" w:fill="auto"/>
          </w:tcPr>
          <w:p w14:paraId="6359BB49" w14:textId="2F021409" w:rsidR="00B475A1" w:rsidRDefault="002465BD" w:rsidP="00F51FA8">
            <w:pPr>
              <w:jc w:val="center"/>
              <w:rPr>
                <w:u w:val="single"/>
              </w:rPr>
            </w:pPr>
            <w:r>
              <w:t>V730</w:t>
            </w:r>
          </w:p>
        </w:tc>
        <w:tc>
          <w:tcPr>
            <w:tcW w:w="3611" w:type="dxa"/>
            <w:shd w:val="clear" w:color="auto" w:fill="auto"/>
          </w:tcPr>
          <w:p w14:paraId="0472C174" w14:textId="774DB684" w:rsidR="00B475A1" w:rsidRDefault="002465BD" w:rsidP="00F51FA8">
            <w:pPr>
              <w:jc w:val="center"/>
            </w:pPr>
            <w:r>
              <w:t>Detects improper memory management practices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37FDA4F" w:rsidR="00381847" w:rsidRDefault="0038743D">
            <w:pPr>
              <w:jc w:val="center"/>
              <w:rPr>
                <w:b/>
                <w:sz w:val="24"/>
                <w:szCs w:val="24"/>
              </w:rPr>
            </w:pPr>
            <w:r w:rsidRPr="0038743D">
              <w:rPr>
                <w:b/>
                <w:sz w:val="24"/>
                <w:szCs w:val="24"/>
              </w:rPr>
              <w:t>Use Assertions to Enforce Assumptions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68AD54E" w:rsidR="00381847" w:rsidRDefault="0038743D">
            <w:pPr>
              <w:jc w:val="center"/>
            </w:pPr>
            <w:r w:rsidRPr="0038743D">
              <w:t>STD-006-CPP</w:t>
            </w:r>
          </w:p>
        </w:tc>
        <w:tc>
          <w:tcPr>
            <w:tcW w:w="7632" w:type="dxa"/>
            <w:tcMar>
              <w:top w:w="100" w:type="dxa"/>
              <w:left w:w="100" w:type="dxa"/>
              <w:bottom w:w="100" w:type="dxa"/>
              <w:right w:w="100" w:type="dxa"/>
            </w:tcMar>
          </w:tcPr>
          <w:p w14:paraId="33ACFFEA" w14:textId="00611A79" w:rsidR="00381847" w:rsidRDefault="0038743D">
            <w:r w:rsidRPr="0038743D">
              <w:t>Using assertions helps enforce assumptions and catch unexpected states during development. Assertions ensure that the program behaves as expected by validating critical assumptions at runtime.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333AFA4" w:rsidR="00F72634" w:rsidRDefault="0038743D" w:rsidP="0015146B">
            <w:r w:rsidRPr="0038743D">
              <w:t>Not validating the index can lead to out-of-bounds access.</w:t>
            </w:r>
          </w:p>
        </w:tc>
      </w:tr>
      <w:tr w:rsidR="00F72634" w14:paraId="058CAEAA" w14:textId="77777777" w:rsidTr="00001F14">
        <w:trPr>
          <w:trHeight w:val="460"/>
        </w:trPr>
        <w:tc>
          <w:tcPr>
            <w:tcW w:w="10800" w:type="dxa"/>
            <w:tcMar>
              <w:top w:w="100" w:type="dxa"/>
              <w:left w:w="100" w:type="dxa"/>
              <w:bottom w:w="100" w:type="dxa"/>
              <w:right w:w="100" w:type="dxa"/>
            </w:tcMar>
          </w:tcPr>
          <w:p w14:paraId="0CE25117"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Noncompliant</w:t>
            </w:r>
          </w:p>
          <w:p w14:paraId="614D9E85"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xml:space="preserve">int index = </w:t>
            </w:r>
            <w:proofErr w:type="spellStart"/>
            <w:proofErr w:type="gramStart"/>
            <w:r w:rsidRPr="0038743D">
              <w:rPr>
                <w:rFonts w:ascii="Courier New" w:hAnsi="Courier New" w:cs="Courier New"/>
                <w:sz w:val="24"/>
                <w:szCs w:val="24"/>
              </w:rPr>
              <w:t>getIndex</w:t>
            </w:r>
            <w:proofErr w:type="spellEnd"/>
            <w:r w:rsidRPr="0038743D">
              <w:rPr>
                <w:rFonts w:ascii="Courier New" w:hAnsi="Courier New" w:cs="Courier New"/>
                <w:sz w:val="24"/>
                <w:szCs w:val="24"/>
              </w:rPr>
              <w:t>(</w:t>
            </w:r>
            <w:proofErr w:type="gramEnd"/>
            <w:r w:rsidRPr="0038743D">
              <w:rPr>
                <w:rFonts w:ascii="Courier New" w:hAnsi="Courier New" w:cs="Courier New"/>
                <w:sz w:val="24"/>
                <w:szCs w:val="24"/>
              </w:rPr>
              <w:t>);</w:t>
            </w:r>
          </w:p>
          <w:p w14:paraId="79C732DF"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xml:space="preserve">int </w:t>
            </w:r>
            <w:proofErr w:type="gramStart"/>
            <w:r w:rsidRPr="0038743D">
              <w:rPr>
                <w:rFonts w:ascii="Courier New" w:hAnsi="Courier New" w:cs="Courier New"/>
                <w:sz w:val="24"/>
                <w:szCs w:val="24"/>
              </w:rPr>
              <w:t>array[</w:t>
            </w:r>
            <w:proofErr w:type="gramEnd"/>
            <w:r w:rsidRPr="0038743D">
              <w:rPr>
                <w:rFonts w:ascii="Courier New" w:hAnsi="Courier New" w:cs="Courier New"/>
                <w:sz w:val="24"/>
                <w:szCs w:val="24"/>
              </w:rPr>
              <w:t>10];</w:t>
            </w:r>
          </w:p>
          <w:p w14:paraId="28BA138C" w14:textId="69F79E0E" w:rsidR="00F72634" w:rsidRDefault="0038743D" w:rsidP="0038743D">
            <w:r w:rsidRPr="0038743D">
              <w:rPr>
                <w:rFonts w:ascii="Courier New" w:hAnsi="Courier New" w:cs="Courier New"/>
                <w:sz w:val="24"/>
                <w:szCs w:val="24"/>
              </w:rPr>
              <w:t>array[index] = 5; // No validation of index</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38743D">
        <w:trPr>
          <w:trHeight w:val="22"/>
        </w:trPr>
        <w:tc>
          <w:tcPr>
            <w:tcW w:w="10800" w:type="dxa"/>
            <w:tcBorders>
              <w:top w:val="single" w:sz="4" w:space="0" w:color="000000"/>
            </w:tcBorders>
            <w:shd w:val="clear" w:color="auto" w:fill="EFEFEF"/>
            <w:tcMar>
              <w:top w:w="100" w:type="dxa"/>
              <w:left w:w="100" w:type="dxa"/>
              <w:bottom w:w="100" w:type="dxa"/>
              <w:right w:w="100" w:type="dxa"/>
            </w:tcMar>
          </w:tcPr>
          <w:p w14:paraId="5E4C3A21" w14:textId="626F96B7" w:rsidR="00F72634" w:rsidRDefault="0038743D" w:rsidP="0015146B">
            <w:r w:rsidRPr="0038743D">
              <w:t>The compliant code uses assertions to validate that the index is within bounds, preventing out-of-bounds access.</w:t>
            </w:r>
          </w:p>
        </w:tc>
      </w:tr>
      <w:tr w:rsidR="00F72634" w14:paraId="2DA5938A" w14:textId="77777777" w:rsidTr="00001F14">
        <w:trPr>
          <w:trHeight w:val="460"/>
        </w:trPr>
        <w:tc>
          <w:tcPr>
            <w:tcW w:w="10800" w:type="dxa"/>
            <w:tcMar>
              <w:top w:w="100" w:type="dxa"/>
              <w:left w:w="100" w:type="dxa"/>
              <w:bottom w:w="100" w:type="dxa"/>
              <w:right w:w="100" w:type="dxa"/>
            </w:tcMar>
          </w:tcPr>
          <w:p w14:paraId="469F283E"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Compliant</w:t>
            </w:r>
          </w:p>
          <w:p w14:paraId="62D7B0EE"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xml:space="preserve">int index = </w:t>
            </w:r>
            <w:proofErr w:type="spellStart"/>
            <w:proofErr w:type="gramStart"/>
            <w:r w:rsidRPr="0038743D">
              <w:rPr>
                <w:rFonts w:ascii="Courier New" w:hAnsi="Courier New" w:cs="Courier New"/>
                <w:sz w:val="24"/>
                <w:szCs w:val="24"/>
              </w:rPr>
              <w:t>getIndex</w:t>
            </w:r>
            <w:proofErr w:type="spellEnd"/>
            <w:r w:rsidRPr="0038743D">
              <w:rPr>
                <w:rFonts w:ascii="Courier New" w:hAnsi="Courier New" w:cs="Courier New"/>
                <w:sz w:val="24"/>
                <w:szCs w:val="24"/>
              </w:rPr>
              <w:t>(</w:t>
            </w:r>
            <w:proofErr w:type="gramEnd"/>
            <w:r w:rsidRPr="0038743D">
              <w:rPr>
                <w:rFonts w:ascii="Courier New" w:hAnsi="Courier New" w:cs="Courier New"/>
                <w:sz w:val="24"/>
                <w:szCs w:val="24"/>
              </w:rPr>
              <w:t>);</w:t>
            </w:r>
          </w:p>
          <w:p w14:paraId="07AB9592" w14:textId="77777777" w:rsidR="0038743D" w:rsidRPr="0038743D" w:rsidRDefault="0038743D" w:rsidP="0038743D">
            <w:pPr>
              <w:rPr>
                <w:rFonts w:ascii="Courier New" w:hAnsi="Courier New" w:cs="Courier New"/>
                <w:sz w:val="24"/>
                <w:szCs w:val="24"/>
              </w:rPr>
            </w:pPr>
            <w:proofErr w:type="gramStart"/>
            <w:r w:rsidRPr="0038743D">
              <w:rPr>
                <w:rFonts w:ascii="Courier New" w:hAnsi="Courier New" w:cs="Courier New"/>
                <w:sz w:val="24"/>
                <w:szCs w:val="24"/>
              </w:rPr>
              <w:t>assert(</w:t>
            </w:r>
            <w:proofErr w:type="gramEnd"/>
            <w:r w:rsidRPr="0038743D">
              <w:rPr>
                <w:rFonts w:ascii="Courier New" w:hAnsi="Courier New" w:cs="Courier New"/>
                <w:sz w:val="24"/>
                <w:szCs w:val="24"/>
              </w:rPr>
              <w:t>index &gt;= 0 &amp;&amp; index &lt; 10);</w:t>
            </w:r>
          </w:p>
          <w:p w14:paraId="5C95C639"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xml:space="preserve">int </w:t>
            </w:r>
            <w:proofErr w:type="gramStart"/>
            <w:r w:rsidRPr="0038743D">
              <w:rPr>
                <w:rFonts w:ascii="Courier New" w:hAnsi="Courier New" w:cs="Courier New"/>
                <w:sz w:val="24"/>
                <w:szCs w:val="24"/>
              </w:rPr>
              <w:t>array[</w:t>
            </w:r>
            <w:proofErr w:type="gramEnd"/>
            <w:r w:rsidRPr="0038743D">
              <w:rPr>
                <w:rFonts w:ascii="Courier New" w:hAnsi="Courier New" w:cs="Courier New"/>
                <w:sz w:val="24"/>
                <w:szCs w:val="24"/>
              </w:rPr>
              <w:t>10];</w:t>
            </w:r>
          </w:p>
          <w:p w14:paraId="2E312001" w14:textId="78E25DC8" w:rsidR="00F72634" w:rsidRDefault="0038743D" w:rsidP="0038743D">
            <w:r w:rsidRPr="0038743D">
              <w:rPr>
                <w:rFonts w:ascii="Courier New" w:hAnsi="Courier New" w:cs="Courier New"/>
                <w:sz w:val="24"/>
                <w:szCs w:val="24"/>
              </w:rPr>
              <w:t>array[index] = 5;</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13A9BF3" w:rsidR="00B475A1" w:rsidRDefault="00B475A1" w:rsidP="00F51FA8">
            <w:pPr>
              <w:pBdr>
                <w:top w:val="nil"/>
                <w:left w:val="nil"/>
                <w:bottom w:val="nil"/>
                <w:right w:val="nil"/>
                <w:between w:val="nil"/>
              </w:pBdr>
            </w:pPr>
            <w:r>
              <w:rPr>
                <w:b/>
              </w:rPr>
              <w:t>Principles(s):</w:t>
            </w:r>
            <w:r>
              <w:t xml:space="preserve"> </w:t>
            </w:r>
            <w:r w:rsidR="002465BD">
              <w:rPr>
                <w:rStyle w:val="Strong"/>
              </w:rPr>
              <w:t>Practice Defense in Depth</w:t>
            </w:r>
            <w:r w:rsidR="002465BD">
              <w:t>: Validates assumptions to prevent unexpected states.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2E37B7D" w:rsidR="00B475A1" w:rsidRDefault="002465BD" w:rsidP="00F51FA8">
            <w:pPr>
              <w:jc w:val="center"/>
            </w:pPr>
            <w:r>
              <w:t>Medium</w:t>
            </w:r>
          </w:p>
        </w:tc>
        <w:tc>
          <w:tcPr>
            <w:tcW w:w="1341" w:type="dxa"/>
            <w:shd w:val="clear" w:color="auto" w:fill="auto"/>
          </w:tcPr>
          <w:p w14:paraId="05FDEF4C" w14:textId="0DF3B6F5" w:rsidR="00B475A1" w:rsidRDefault="002465BD" w:rsidP="00F51FA8">
            <w:pPr>
              <w:jc w:val="center"/>
            </w:pPr>
            <w:r>
              <w:t>Medium</w:t>
            </w:r>
          </w:p>
        </w:tc>
        <w:tc>
          <w:tcPr>
            <w:tcW w:w="4021" w:type="dxa"/>
            <w:shd w:val="clear" w:color="auto" w:fill="auto"/>
          </w:tcPr>
          <w:p w14:paraId="79D1FC84" w14:textId="17B90BD0" w:rsidR="00B475A1" w:rsidRDefault="002465BD" w:rsidP="00F51FA8">
            <w:pPr>
              <w:jc w:val="center"/>
            </w:pPr>
            <w:r>
              <w:t>Low</w:t>
            </w:r>
          </w:p>
        </w:tc>
        <w:tc>
          <w:tcPr>
            <w:tcW w:w="1807" w:type="dxa"/>
            <w:shd w:val="clear" w:color="auto" w:fill="auto"/>
          </w:tcPr>
          <w:p w14:paraId="07D13FDB" w14:textId="7FDA2243" w:rsidR="00B475A1" w:rsidRDefault="002465BD" w:rsidP="00F51FA8">
            <w:pPr>
              <w:jc w:val="center"/>
            </w:pPr>
            <w:r>
              <w:t>Medium</w:t>
            </w:r>
          </w:p>
        </w:tc>
        <w:tc>
          <w:tcPr>
            <w:tcW w:w="1805" w:type="dxa"/>
            <w:shd w:val="clear" w:color="auto" w:fill="auto"/>
          </w:tcPr>
          <w:p w14:paraId="018B5741" w14:textId="2638FE40" w:rsidR="00B475A1" w:rsidRDefault="002465BD"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C4CB8DC" w:rsidR="00B475A1" w:rsidRDefault="002465BD" w:rsidP="00F51FA8">
            <w:pPr>
              <w:jc w:val="center"/>
            </w:pPr>
            <w:r>
              <w:t>PVS-Studio</w:t>
            </w:r>
          </w:p>
        </w:tc>
        <w:tc>
          <w:tcPr>
            <w:tcW w:w="1341" w:type="dxa"/>
            <w:shd w:val="clear" w:color="auto" w:fill="auto"/>
          </w:tcPr>
          <w:p w14:paraId="1659F964" w14:textId="3223A8DA" w:rsidR="00B475A1" w:rsidRDefault="002465BD" w:rsidP="00F51FA8">
            <w:pPr>
              <w:jc w:val="center"/>
            </w:pPr>
            <w:r>
              <w:t>7.12</w:t>
            </w:r>
          </w:p>
        </w:tc>
        <w:tc>
          <w:tcPr>
            <w:tcW w:w="4021" w:type="dxa"/>
            <w:shd w:val="clear" w:color="auto" w:fill="auto"/>
          </w:tcPr>
          <w:p w14:paraId="14C127A7" w14:textId="6C252291" w:rsidR="00B475A1" w:rsidRDefault="002465BD" w:rsidP="00F51FA8">
            <w:pPr>
              <w:jc w:val="center"/>
            </w:pPr>
            <w:r>
              <w:t>V1006</w:t>
            </w:r>
          </w:p>
        </w:tc>
        <w:tc>
          <w:tcPr>
            <w:tcW w:w="3611" w:type="dxa"/>
            <w:shd w:val="clear" w:color="auto" w:fill="auto"/>
          </w:tcPr>
          <w:p w14:paraId="511AFF98" w14:textId="6C8303E4" w:rsidR="00B475A1" w:rsidRDefault="002465BD" w:rsidP="00F51FA8">
            <w:pPr>
              <w:jc w:val="center"/>
            </w:pPr>
            <w:r>
              <w:t>Detects code that can cause out-of-bounds access and ensures assertions are used properly.</w:t>
            </w:r>
          </w:p>
        </w:tc>
      </w:tr>
      <w:tr w:rsidR="00B475A1" w14:paraId="31776F75" w14:textId="77777777" w:rsidTr="00001F14">
        <w:trPr>
          <w:trHeight w:val="460"/>
        </w:trPr>
        <w:tc>
          <w:tcPr>
            <w:tcW w:w="1807" w:type="dxa"/>
            <w:shd w:val="clear" w:color="auto" w:fill="auto"/>
          </w:tcPr>
          <w:p w14:paraId="1DD1CB55" w14:textId="72125D1E" w:rsidR="00B475A1" w:rsidRDefault="002465BD" w:rsidP="00F51FA8">
            <w:pPr>
              <w:jc w:val="center"/>
            </w:pPr>
            <w:r>
              <w:t>Coverity</w:t>
            </w:r>
          </w:p>
        </w:tc>
        <w:tc>
          <w:tcPr>
            <w:tcW w:w="1341" w:type="dxa"/>
            <w:shd w:val="clear" w:color="auto" w:fill="auto"/>
          </w:tcPr>
          <w:p w14:paraId="147234E7" w14:textId="380787E8" w:rsidR="00B475A1" w:rsidRDefault="002465BD" w:rsidP="00F51FA8">
            <w:pPr>
              <w:jc w:val="center"/>
            </w:pPr>
            <w:r>
              <w:t>2021.1.2</w:t>
            </w:r>
          </w:p>
        </w:tc>
        <w:tc>
          <w:tcPr>
            <w:tcW w:w="4021" w:type="dxa"/>
            <w:shd w:val="clear" w:color="auto" w:fill="auto"/>
          </w:tcPr>
          <w:p w14:paraId="7C643E28" w14:textId="5AAA1700" w:rsidR="00B475A1" w:rsidRDefault="002465BD" w:rsidP="00F51FA8">
            <w:pPr>
              <w:jc w:val="center"/>
              <w:rPr>
                <w:u w:val="single"/>
              </w:rPr>
            </w:pPr>
            <w:r>
              <w:t>ASSERTION_FAILURE</w:t>
            </w:r>
          </w:p>
        </w:tc>
        <w:tc>
          <w:tcPr>
            <w:tcW w:w="3611" w:type="dxa"/>
            <w:shd w:val="clear" w:color="auto" w:fill="auto"/>
          </w:tcPr>
          <w:p w14:paraId="2CB1863C" w14:textId="051B079D" w:rsidR="00B475A1" w:rsidRDefault="002465BD" w:rsidP="00F51FA8">
            <w:pPr>
              <w:jc w:val="center"/>
            </w:pPr>
            <w:r>
              <w:t>Ensures that assertions are properly used to validate assumptions.</w:t>
            </w:r>
          </w:p>
        </w:tc>
      </w:tr>
      <w:tr w:rsidR="00B475A1" w14:paraId="70B30499" w14:textId="77777777" w:rsidTr="00001F14">
        <w:trPr>
          <w:trHeight w:val="460"/>
        </w:trPr>
        <w:tc>
          <w:tcPr>
            <w:tcW w:w="1807" w:type="dxa"/>
            <w:shd w:val="clear" w:color="auto" w:fill="auto"/>
          </w:tcPr>
          <w:p w14:paraId="4DFBB62B" w14:textId="26BB684A" w:rsidR="00B475A1" w:rsidRDefault="002465BD" w:rsidP="00F51FA8">
            <w:pPr>
              <w:jc w:val="center"/>
            </w:pPr>
            <w:r>
              <w:lastRenderedPageBreak/>
              <w:t>SonarQube</w:t>
            </w:r>
          </w:p>
        </w:tc>
        <w:tc>
          <w:tcPr>
            <w:tcW w:w="1341" w:type="dxa"/>
            <w:shd w:val="clear" w:color="auto" w:fill="auto"/>
          </w:tcPr>
          <w:p w14:paraId="4C886138" w14:textId="3D6AFB92" w:rsidR="00B475A1" w:rsidRDefault="002465BD" w:rsidP="00F51FA8">
            <w:pPr>
              <w:jc w:val="center"/>
            </w:pPr>
            <w:r>
              <w:t>8.9 LTS</w:t>
            </w:r>
          </w:p>
        </w:tc>
        <w:tc>
          <w:tcPr>
            <w:tcW w:w="4021" w:type="dxa"/>
            <w:shd w:val="clear" w:color="auto" w:fill="auto"/>
          </w:tcPr>
          <w:p w14:paraId="270673C4" w14:textId="39FEB025" w:rsidR="00B475A1" w:rsidRDefault="002465BD" w:rsidP="00F51FA8">
            <w:pPr>
              <w:jc w:val="center"/>
              <w:rPr>
                <w:u w:val="single"/>
              </w:rPr>
            </w:pPr>
            <w:proofErr w:type="spellStart"/>
            <w:r>
              <w:t>Cpp</w:t>
            </w:r>
            <w:proofErr w:type="spellEnd"/>
          </w:p>
        </w:tc>
        <w:tc>
          <w:tcPr>
            <w:tcW w:w="3611" w:type="dxa"/>
            <w:shd w:val="clear" w:color="auto" w:fill="auto"/>
          </w:tcPr>
          <w:p w14:paraId="3D93F88D" w14:textId="275DD1D8" w:rsidR="00B475A1" w:rsidRDefault="002465BD" w:rsidP="00F51FA8">
            <w:pPr>
              <w:jc w:val="center"/>
            </w:pPr>
            <w:r>
              <w:t>Identifies missing assertions in critical parts of the code</w:t>
            </w:r>
          </w:p>
        </w:tc>
      </w:tr>
      <w:tr w:rsidR="00B475A1" w14:paraId="28383A14" w14:textId="77777777" w:rsidTr="00001F14">
        <w:trPr>
          <w:trHeight w:val="460"/>
        </w:trPr>
        <w:tc>
          <w:tcPr>
            <w:tcW w:w="1807" w:type="dxa"/>
            <w:shd w:val="clear" w:color="auto" w:fill="auto"/>
          </w:tcPr>
          <w:p w14:paraId="1EC45772" w14:textId="779375FB" w:rsidR="00B475A1" w:rsidRDefault="002465BD" w:rsidP="00F51FA8">
            <w:pPr>
              <w:jc w:val="center"/>
            </w:pPr>
            <w:r>
              <w:t>Fortify Static Code Analyzer</w:t>
            </w:r>
          </w:p>
        </w:tc>
        <w:tc>
          <w:tcPr>
            <w:tcW w:w="1341" w:type="dxa"/>
            <w:shd w:val="clear" w:color="auto" w:fill="auto"/>
          </w:tcPr>
          <w:p w14:paraId="6D5B7F9C" w14:textId="7780FB14" w:rsidR="00B475A1" w:rsidRDefault="002465BD" w:rsidP="00F51FA8">
            <w:pPr>
              <w:jc w:val="center"/>
            </w:pPr>
            <w:r>
              <w:t>21.1.2</w:t>
            </w:r>
          </w:p>
        </w:tc>
        <w:tc>
          <w:tcPr>
            <w:tcW w:w="4021" w:type="dxa"/>
            <w:shd w:val="clear" w:color="auto" w:fill="auto"/>
          </w:tcPr>
          <w:p w14:paraId="6A3B83A6" w14:textId="6CDEC541" w:rsidR="00B475A1" w:rsidRDefault="002465BD" w:rsidP="00F51FA8">
            <w:pPr>
              <w:jc w:val="center"/>
              <w:rPr>
                <w:u w:val="single"/>
              </w:rPr>
            </w:pPr>
            <w:r>
              <w:t>ASSERT</w:t>
            </w:r>
          </w:p>
        </w:tc>
        <w:tc>
          <w:tcPr>
            <w:tcW w:w="3611" w:type="dxa"/>
            <w:shd w:val="clear" w:color="auto" w:fill="auto"/>
          </w:tcPr>
          <w:p w14:paraId="08365A70" w14:textId="12C89445" w:rsidR="00B475A1" w:rsidRDefault="002465BD" w:rsidP="00F51FA8">
            <w:pPr>
              <w:jc w:val="center"/>
            </w:pPr>
            <w:r>
              <w:t>Validates the use of assertions to enforce assumption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0C4A577" w:rsidR="00381847" w:rsidRDefault="0038743D">
            <w:pPr>
              <w:jc w:val="center"/>
              <w:rPr>
                <w:b/>
                <w:sz w:val="24"/>
                <w:szCs w:val="24"/>
              </w:rPr>
            </w:pPr>
            <w:r w:rsidRPr="0038743D">
              <w:rPr>
                <w:b/>
                <w:sz w:val="24"/>
                <w:szCs w:val="24"/>
              </w:rPr>
              <w:t>Use Exceptions for Error Handling</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90C79FC" w:rsidR="00381847" w:rsidRDefault="0038743D">
            <w:pPr>
              <w:jc w:val="center"/>
            </w:pPr>
            <w:r w:rsidRPr="0038743D">
              <w:t>STD-007-CPP</w:t>
            </w:r>
          </w:p>
        </w:tc>
        <w:tc>
          <w:tcPr>
            <w:tcW w:w="7632" w:type="dxa"/>
            <w:tcMar>
              <w:top w:w="100" w:type="dxa"/>
              <w:left w:w="100" w:type="dxa"/>
              <w:bottom w:w="100" w:type="dxa"/>
              <w:right w:w="100" w:type="dxa"/>
            </w:tcMar>
          </w:tcPr>
          <w:p w14:paraId="7DF53768" w14:textId="70CB3684" w:rsidR="00381847" w:rsidRDefault="0038743D">
            <w:r w:rsidRPr="0038743D">
              <w:t>Using exceptions ensures robust error handling and prevents the propagation of errors. Exceptions provide a structured way to handle errors and exceptional conditions in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3787124" w:rsidR="00F72634" w:rsidRDefault="0038743D" w:rsidP="0015146B">
            <w:r w:rsidRPr="0038743D">
              <w:t>This code uses a return value to indicate an error, which can be easily ignored by the caller, leading to improper error handling.</w:t>
            </w:r>
          </w:p>
        </w:tc>
      </w:tr>
      <w:tr w:rsidR="00F72634" w14:paraId="3CEA03A3" w14:textId="77777777" w:rsidTr="00001F14">
        <w:trPr>
          <w:trHeight w:val="460"/>
        </w:trPr>
        <w:tc>
          <w:tcPr>
            <w:tcW w:w="10800" w:type="dxa"/>
            <w:tcMar>
              <w:top w:w="100" w:type="dxa"/>
              <w:left w:w="100" w:type="dxa"/>
              <w:bottom w:w="100" w:type="dxa"/>
              <w:right w:w="100" w:type="dxa"/>
            </w:tcMar>
          </w:tcPr>
          <w:p w14:paraId="6BEA4FFA"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Noncompliant</w:t>
            </w:r>
          </w:p>
          <w:p w14:paraId="170B12A6"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xml:space="preserve">int </w:t>
            </w:r>
            <w:proofErr w:type="gramStart"/>
            <w:r w:rsidRPr="0038743D">
              <w:rPr>
                <w:rFonts w:ascii="Courier New" w:hAnsi="Courier New" w:cs="Courier New"/>
                <w:sz w:val="24"/>
                <w:szCs w:val="24"/>
              </w:rPr>
              <w:t>divide(</w:t>
            </w:r>
            <w:proofErr w:type="gramEnd"/>
            <w:r w:rsidRPr="0038743D">
              <w:rPr>
                <w:rFonts w:ascii="Courier New" w:hAnsi="Courier New" w:cs="Courier New"/>
                <w:sz w:val="24"/>
                <w:szCs w:val="24"/>
              </w:rPr>
              <w:t>int a, int b) {</w:t>
            </w:r>
          </w:p>
          <w:p w14:paraId="1ED72247"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xml:space="preserve">    if (b == 0) return -1; // Improper error handling</w:t>
            </w:r>
          </w:p>
          <w:p w14:paraId="3E4ACB92"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xml:space="preserve">    return a / </w:t>
            </w:r>
            <w:proofErr w:type="gramStart"/>
            <w:r w:rsidRPr="0038743D">
              <w:rPr>
                <w:rFonts w:ascii="Courier New" w:hAnsi="Courier New" w:cs="Courier New"/>
                <w:sz w:val="24"/>
                <w:szCs w:val="24"/>
              </w:rPr>
              <w:t>b;</w:t>
            </w:r>
            <w:proofErr w:type="gramEnd"/>
          </w:p>
          <w:p w14:paraId="728394A2" w14:textId="56706858" w:rsidR="00F72634" w:rsidRDefault="0038743D" w:rsidP="0038743D">
            <w:r w:rsidRPr="0038743D">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67A6AE7" w:rsidR="00F72634" w:rsidRDefault="0038743D" w:rsidP="0015146B">
            <w:r w:rsidRPr="0038743D">
              <w:t>Using exceptions ensures proper handling of division by zero errors.</w:t>
            </w:r>
          </w:p>
        </w:tc>
      </w:tr>
      <w:tr w:rsidR="00F72634" w14:paraId="5DBE36E7" w14:textId="77777777" w:rsidTr="00001F14">
        <w:trPr>
          <w:trHeight w:val="460"/>
        </w:trPr>
        <w:tc>
          <w:tcPr>
            <w:tcW w:w="10800" w:type="dxa"/>
            <w:tcMar>
              <w:top w:w="100" w:type="dxa"/>
              <w:left w:w="100" w:type="dxa"/>
              <w:bottom w:w="100" w:type="dxa"/>
              <w:right w:w="100" w:type="dxa"/>
            </w:tcMar>
          </w:tcPr>
          <w:p w14:paraId="22E9884C"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Compliant</w:t>
            </w:r>
          </w:p>
          <w:p w14:paraId="741E7FAF"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xml:space="preserve">int </w:t>
            </w:r>
            <w:proofErr w:type="gramStart"/>
            <w:r w:rsidRPr="0038743D">
              <w:rPr>
                <w:rFonts w:ascii="Courier New" w:hAnsi="Courier New" w:cs="Courier New"/>
                <w:sz w:val="24"/>
                <w:szCs w:val="24"/>
              </w:rPr>
              <w:t>divide(</w:t>
            </w:r>
            <w:proofErr w:type="gramEnd"/>
            <w:r w:rsidRPr="0038743D">
              <w:rPr>
                <w:rFonts w:ascii="Courier New" w:hAnsi="Courier New" w:cs="Courier New"/>
                <w:sz w:val="24"/>
                <w:szCs w:val="24"/>
              </w:rPr>
              <w:t>int a, int b) {</w:t>
            </w:r>
          </w:p>
          <w:p w14:paraId="51153FA1"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xml:space="preserve">    if (b == 0) throw </w:t>
            </w:r>
            <w:proofErr w:type="gramStart"/>
            <w:r w:rsidRPr="0038743D">
              <w:rPr>
                <w:rFonts w:ascii="Courier New" w:hAnsi="Courier New" w:cs="Courier New"/>
                <w:sz w:val="24"/>
                <w:szCs w:val="24"/>
              </w:rPr>
              <w:t>std::</w:t>
            </w:r>
            <w:proofErr w:type="spellStart"/>
            <w:proofErr w:type="gramEnd"/>
            <w:r w:rsidRPr="0038743D">
              <w:rPr>
                <w:rFonts w:ascii="Courier New" w:hAnsi="Courier New" w:cs="Courier New"/>
                <w:sz w:val="24"/>
                <w:szCs w:val="24"/>
              </w:rPr>
              <w:t>invalid_argument</w:t>
            </w:r>
            <w:proofErr w:type="spellEnd"/>
            <w:r w:rsidRPr="0038743D">
              <w:rPr>
                <w:rFonts w:ascii="Courier New" w:hAnsi="Courier New" w:cs="Courier New"/>
                <w:sz w:val="24"/>
                <w:szCs w:val="24"/>
              </w:rPr>
              <w:t>("Division by zero");</w:t>
            </w:r>
          </w:p>
          <w:p w14:paraId="3736E26C"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xml:space="preserve">    return a / </w:t>
            </w:r>
            <w:proofErr w:type="gramStart"/>
            <w:r w:rsidRPr="0038743D">
              <w:rPr>
                <w:rFonts w:ascii="Courier New" w:hAnsi="Courier New" w:cs="Courier New"/>
                <w:sz w:val="24"/>
                <w:szCs w:val="24"/>
              </w:rPr>
              <w:t>b;</w:t>
            </w:r>
            <w:proofErr w:type="gramEnd"/>
          </w:p>
          <w:p w14:paraId="1B81CDBB" w14:textId="4F992865" w:rsidR="00F72634" w:rsidRDefault="0038743D" w:rsidP="0038743D">
            <w:r w:rsidRPr="0038743D">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E52652F" w:rsidR="00B475A1" w:rsidRDefault="00B475A1" w:rsidP="00F51FA8">
            <w:pPr>
              <w:pBdr>
                <w:top w:val="nil"/>
                <w:left w:val="nil"/>
                <w:bottom w:val="nil"/>
                <w:right w:val="nil"/>
                <w:between w:val="nil"/>
              </w:pBdr>
            </w:pPr>
            <w:r>
              <w:rPr>
                <w:b/>
              </w:rPr>
              <w:t>Principles(s):</w:t>
            </w:r>
            <w:r>
              <w:t xml:space="preserve"> </w:t>
            </w:r>
            <w:r w:rsidR="002D5A32">
              <w:rPr>
                <w:rStyle w:val="Strong"/>
              </w:rPr>
              <w:t>Adopt a Secure Coding Standard</w:t>
            </w:r>
            <w:r w:rsidR="002D5A32">
              <w:t>: Ensures robust error handling and prevents error propagation.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1A28722" w:rsidR="00B475A1" w:rsidRDefault="002D5A32" w:rsidP="00F51FA8">
            <w:pPr>
              <w:jc w:val="center"/>
            </w:pPr>
            <w:r>
              <w:t>High</w:t>
            </w:r>
          </w:p>
        </w:tc>
        <w:tc>
          <w:tcPr>
            <w:tcW w:w="1341" w:type="dxa"/>
            <w:shd w:val="clear" w:color="auto" w:fill="auto"/>
          </w:tcPr>
          <w:p w14:paraId="3F2670C9" w14:textId="308A76D9" w:rsidR="00B475A1" w:rsidRDefault="002D5A32" w:rsidP="00F51FA8">
            <w:pPr>
              <w:jc w:val="center"/>
            </w:pPr>
            <w:r>
              <w:t>Medium</w:t>
            </w:r>
          </w:p>
        </w:tc>
        <w:tc>
          <w:tcPr>
            <w:tcW w:w="4021" w:type="dxa"/>
            <w:shd w:val="clear" w:color="auto" w:fill="auto"/>
          </w:tcPr>
          <w:p w14:paraId="40C1B5AC" w14:textId="248E18EF" w:rsidR="00B475A1" w:rsidRDefault="002D5A32" w:rsidP="00F51FA8">
            <w:pPr>
              <w:jc w:val="center"/>
            </w:pPr>
            <w:r>
              <w:t>Medium</w:t>
            </w:r>
          </w:p>
        </w:tc>
        <w:tc>
          <w:tcPr>
            <w:tcW w:w="1807" w:type="dxa"/>
            <w:shd w:val="clear" w:color="auto" w:fill="auto"/>
          </w:tcPr>
          <w:p w14:paraId="62635B7A" w14:textId="662FF79E" w:rsidR="00B475A1" w:rsidRDefault="002D5A32" w:rsidP="00F51FA8">
            <w:pPr>
              <w:jc w:val="center"/>
            </w:pPr>
            <w:r>
              <w:t>High</w:t>
            </w:r>
          </w:p>
        </w:tc>
        <w:tc>
          <w:tcPr>
            <w:tcW w:w="1805" w:type="dxa"/>
            <w:shd w:val="clear" w:color="auto" w:fill="auto"/>
          </w:tcPr>
          <w:p w14:paraId="18B948EA" w14:textId="51EA4A03" w:rsidR="00B475A1" w:rsidRDefault="002D5A32"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66EFE7A" w:rsidR="00B475A1" w:rsidRDefault="002D5A32" w:rsidP="00F51FA8">
            <w:pPr>
              <w:jc w:val="center"/>
            </w:pPr>
            <w:proofErr w:type="spellStart"/>
            <w:r>
              <w:t>Coverityy</w:t>
            </w:r>
            <w:proofErr w:type="spellEnd"/>
          </w:p>
        </w:tc>
        <w:tc>
          <w:tcPr>
            <w:tcW w:w="1341" w:type="dxa"/>
            <w:shd w:val="clear" w:color="auto" w:fill="auto"/>
          </w:tcPr>
          <w:p w14:paraId="348AB2BC" w14:textId="59410D23" w:rsidR="00B475A1" w:rsidRDefault="002D5A32" w:rsidP="00F51FA8">
            <w:pPr>
              <w:jc w:val="center"/>
            </w:pPr>
            <w:r>
              <w:t>2021.12</w:t>
            </w:r>
          </w:p>
        </w:tc>
        <w:tc>
          <w:tcPr>
            <w:tcW w:w="4021" w:type="dxa"/>
            <w:shd w:val="clear" w:color="auto" w:fill="auto"/>
          </w:tcPr>
          <w:p w14:paraId="47F79C0E" w14:textId="710AC390" w:rsidR="00B475A1" w:rsidRDefault="002D5A32" w:rsidP="00F51FA8">
            <w:pPr>
              <w:jc w:val="center"/>
            </w:pPr>
            <w:r>
              <w:t>FORWARD_NULL</w:t>
            </w:r>
          </w:p>
        </w:tc>
        <w:tc>
          <w:tcPr>
            <w:tcW w:w="3611" w:type="dxa"/>
            <w:shd w:val="clear" w:color="auto" w:fill="auto"/>
          </w:tcPr>
          <w:p w14:paraId="012AA30D" w14:textId="62A96985" w:rsidR="00B475A1" w:rsidRDefault="002D5A32" w:rsidP="00F51FA8">
            <w:pPr>
              <w:jc w:val="center"/>
            </w:pPr>
            <w:r>
              <w:t>Identifies improper error handling and recommends the use of exceptions</w:t>
            </w:r>
          </w:p>
        </w:tc>
      </w:tr>
      <w:tr w:rsidR="00B475A1" w14:paraId="415234C8" w14:textId="77777777" w:rsidTr="00001F14">
        <w:trPr>
          <w:trHeight w:val="460"/>
        </w:trPr>
        <w:tc>
          <w:tcPr>
            <w:tcW w:w="1807" w:type="dxa"/>
            <w:shd w:val="clear" w:color="auto" w:fill="auto"/>
          </w:tcPr>
          <w:p w14:paraId="1C940DF2" w14:textId="5B6F847E" w:rsidR="00B475A1" w:rsidRDefault="002D5A32" w:rsidP="00F51FA8">
            <w:pPr>
              <w:jc w:val="center"/>
            </w:pPr>
            <w:r>
              <w:lastRenderedPageBreak/>
              <w:t>Fortify Static Code Analyzer</w:t>
            </w:r>
          </w:p>
        </w:tc>
        <w:tc>
          <w:tcPr>
            <w:tcW w:w="1341" w:type="dxa"/>
            <w:shd w:val="clear" w:color="auto" w:fill="auto"/>
          </w:tcPr>
          <w:p w14:paraId="76E7C4D8" w14:textId="51335212" w:rsidR="00B475A1" w:rsidRDefault="002D5A32" w:rsidP="00F51FA8">
            <w:pPr>
              <w:jc w:val="center"/>
            </w:pPr>
            <w:r>
              <w:t>21.1.2</w:t>
            </w:r>
          </w:p>
        </w:tc>
        <w:tc>
          <w:tcPr>
            <w:tcW w:w="4021" w:type="dxa"/>
            <w:shd w:val="clear" w:color="auto" w:fill="auto"/>
          </w:tcPr>
          <w:p w14:paraId="34777AB2" w14:textId="49127CFE" w:rsidR="00B475A1" w:rsidRDefault="002D5A32" w:rsidP="00F51FA8">
            <w:pPr>
              <w:jc w:val="center"/>
              <w:rPr>
                <w:u w:val="single"/>
              </w:rPr>
            </w:pPr>
            <w:r>
              <w:t>ERR_HANDLING</w:t>
            </w:r>
          </w:p>
        </w:tc>
        <w:tc>
          <w:tcPr>
            <w:tcW w:w="3611" w:type="dxa"/>
            <w:shd w:val="clear" w:color="auto" w:fill="auto"/>
          </w:tcPr>
          <w:p w14:paraId="66AACB9D" w14:textId="4339C9F9" w:rsidR="00B475A1" w:rsidRDefault="002D5A32" w:rsidP="00F51FA8">
            <w:pPr>
              <w:jc w:val="center"/>
            </w:pPr>
            <w:r>
              <w:t>Ensures proper use of exceptions for error handling.</w:t>
            </w:r>
          </w:p>
        </w:tc>
      </w:tr>
      <w:tr w:rsidR="00B475A1" w14:paraId="177EE248" w14:textId="77777777" w:rsidTr="00001F14">
        <w:trPr>
          <w:trHeight w:val="460"/>
        </w:trPr>
        <w:tc>
          <w:tcPr>
            <w:tcW w:w="1807" w:type="dxa"/>
            <w:shd w:val="clear" w:color="auto" w:fill="auto"/>
          </w:tcPr>
          <w:p w14:paraId="09BFA1F8" w14:textId="75E40BC4" w:rsidR="00B475A1" w:rsidRDefault="002D5A32" w:rsidP="00F51FA8">
            <w:pPr>
              <w:jc w:val="center"/>
            </w:pPr>
            <w:r>
              <w:t>SonarQube</w:t>
            </w:r>
          </w:p>
        </w:tc>
        <w:tc>
          <w:tcPr>
            <w:tcW w:w="1341" w:type="dxa"/>
            <w:shd w:val="clear" w:color="auto" w:fill="auto"/>
          </w:tcPr>
          <w:p w14:paraId="17B55B3F" w14:textId="66037F09" w:rsidR="00B475A1" w:rsidRDefault="002D5A32" w:rsidP="00F51FA8">
            <w:pPr>
              <w:jc w:val="center"/>
            </w:pPr>
            <w:r>
              <w:t>8.9 LTS</w:t>
            </w:r>
          </w:p>
        </w:tc>
        <w:tc>
          <w:tcPr>
            <w:tcW w:w="4021" w:type="dxa"/>
            <w:shd w:val="clear" w:color="auto" w:fill="auto"/>
          </w:tcPr>
          <w:p w14:paraId="237A438D" w14:textId="079071EC" w:rsidR="00B475A1" w:rsidRDefault="002D5A32" w:rsidP="00F51FA8">
            <w:pPr>
              <w:jc w:val="center"/>
              <w:rPr>
                <w:u w:val="single"/>
              </w:rPr>
            </w:pPr>
            <w:proofErr w:type="spellStart"/>
            <w:r>
              <w:t>Cpp</w:t>
            </w:r>
            <w:proofErr w:type="spellEnd"/>
          </w:p>
        </w:tc>
        <w:tc>
          <w:tcPr>
            <w:tcW w:w="3611" w:type="dxa"/>
            <w:shd w:val="clear" w:color="auto" w:fill="auto"/>
          </w:tcPr>
          <w:p w14:paraId="247E2C86" w14:textId="09195519" w:rsidR="00B475A1" w:rsidRDefault="002D5A32" w:rsidP="00F51FA8">
            <w:pPr>
              <w:jc w:val="center"/>
            </w:pPr>
            <w:r>
              <w:t xml:space="preserve">Detects improper error handling practices </w:t>
            </w:r>
            <w:proofErr w:type="spellStart"/>
            <w:r>
              <w:t>nd</w:t>
            </w:r>
            <w:proofErr w:type="spellEnd"/>
            <w:r>
              <w:t xml:space="preserve"> recommends exceptions.</w:t>
            </w:r>
          </w:p>
        </w:tc>
      </w:tr>
      <w:tr w:rsidR="00B475A1" w14:paraId="4FD06851" w14:textId="77777777" w:rsidTr="00001F14">
        <w:trPr>
          <w:trHeight w:val="460"/>
        </w:trPr>
        <w:tc>
          <w:tcPr>
            <w:tcW w:w="1807" w:type="dxa"/>
            <w:shd w:val="clear" w:color="auto" w:fill="auto"/>
          </w:tcPr>
          <w:p w14:paraId="79BB9036" w14:textId="69314150" w:rsidR="00B475A1" w:rsidRDefault="002D5A32" w:rsidP="00F51FA8">
            <w:pPr>
              <w:jc w:val="center"/>
            </w:pPr>
            <w:r>
              <w:t>PVS-Studio</w:t>
            </w:r>
          </w:p>
        </w:tc>
        <w:tc>
          <w:tcPr>
            <w:tcW w:w="1341" w:type="dxa"/>
            <w:shd w:val="clear" w:color="auto" w:fill="auto"/>
          </w:tcPr>
          <w:p w14:paraId="2B986054" w14:textId="2361BBE2" w:rsidR="00B475A1" w:rsidRDefault="002D5A32" w:rsidP="00F51FA8">
            <w:pPr>
              <w:jc w:val="center"/>
            </w:pPr>
            <w:r>
              <w:t>7.12</w:t>
            </w:r>
          </w:p>
        </w:tc>
        <w:tc>
          <w:tcPr>
            <w:tcW w:w="4021" w:type="dxa"/>
            <w:shd w:val="clear" w:color="auto" w:fill="auto"/>
          </w:tcPr>
          <w:p w14:paraId="0FB441F9" w14:textId="4304FCD0" w:rsidR="00B475A1" w:rsidRDefault="002D5A32" w:rsidP="00F51FA8">
            <w:pPr>
              <w:jc w:val="center"/>
              <w:rPr>
                <w:u w:val="single"/>
              </w:rPr>
            </w:pPr>
            <w:r>
              <w:t>V1043</w:t>
            </w:r>
          </w:p>
        </w:tc>
        <w:tc>
          <w:tcPr>
            <w:tcW w:w="3611" w:type="dxa"/>
            <w:shd w:val="clear" w:color="auto" w:fill="auto"/>
          </w:tcPr>
          <w:p w14:paraId="11539D90" w14:textId="71D14665" w:rsidR="00B475A1" w:rsidRDefault="002D5A32" w:rsidP="00F51FA8">
            <w:pPr>
              <w:jc w:val="center"/>
            </w:pPr>
            <w:r>
              <w:t>Ensures robust error handing using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09FE68C" w:rsidR="00B475A1" w:rsidRDefault="0038743D" w:rsidP="00F51FA8">
            <w:pPr>
              <w:jc w:val="center"/>
              <w:rPr>
                <w:b/>
                <w:sz w:val="24"/>
                <w:szCs w:val="24"/>
              </w:rPr>
            </w:pPr>
            <w:r w:rsidRPr="0038743D">
              <w:rPr>
                <w:b/>
                <w:sz w:val="24"/>
                <w:szCs w:val="24"/>
              </w:rPr>
              <w:t>Prevent Integer Overflow</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1722F94" w:rsidR="00B475A1" w:rsidRDefault="0038743D" w:rsidP="00F51FA8">
            <w:pPr>
              <w:jc w:val="center"/>
            </w:pPr>
            <w:r w:rsidRPr="0038743D">
              <w:t>Integer Overflow</w:t>
            </w:r>
          </w:p>
        </w:tc>
        <w:tc>
          <w:tcPr>
            <w:tcW w:w="1341" w:type="dxa"/>
            <w:tcMar>
              <w:top w:w="100" w:type="dxa"/>
              <w:left w:w="100" w:type="dxa"/>
              <w:bottom w:w="100" w:type="dxa"/>
              <w:right w:w="100" w:type="dxa"/>
            </w:tcMar>
          </w:tcPr>
          <w:p w14:paraId="5C9484A9" w14:textId="232F7255" w:rsidR="00B475A1" w:rsidRDefault="0038743D" w:rsidP="00F51FA8">
            <w:pPr>
              <w:jc w:val="center"/>
            </w:pPr>
            <w:r w:rsidRPr="0038743D">
              <w:t>STD-008-CPP</w:t>
            </w:r>
          </w:p>
        </w:tc>
        <w:tc>
          <w:tcPr>
            <w:tcW w:w="7632" w:type="dxa"/>
            <w:tcMar>
              <w:top w:w="100" w:type="dxa"/>
              <w:left w:w="100" w:type="dxa"/>
              <w:bottom w:w="100" w:type="dxa"/>
              <w:right w:w="100" w:type="dxa"/>
            </w:tcMar>
          </w:tcPr>
          <w:p w14:paraId="48B2377D" w14:textId="53E050C6" w:rsidR="00B475A1" w:rsidRDefault="0038743D" w:rsidP="00F51FA8">
            <w:r w:rsidRPr="0038743D">
              <w:t>Preventing integer overflow ensures the integrity of calculations and prevents vulnerabilities. Integer overflow can lead to incorrect calculations and potential security issues.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8125CC2" w:rsidR="00F72634" w:rsidRDefault="0038743D" w:rsidP="0015146B">
            <w:r w:rsidRPr="0038743D">
              <w:t>This code does not check for overflow, which can result in incorrect calculations if the result exceeds the maximum value for an integer.</w:t>
            </w:r>
          </w:p>
        </w:tc>
      </w:tr>
      <w:tr w:rsidR="00F72634" w14:paraId="1F240B56" w14:textId="77777777" w:rsidTr="00001F14">
        <w:trPr>
          <w:trHeight w:val="460"/>
        </w:trPr>
        <w:tc>
          <w:tcPr>
            <w:tcW w:w="10800" w:type="dxa"/>
            <w:tcMar>
              <w:top w:w="100" w:type="dxa"/>
              <w:left w:w="100" w:type="dxa"/>
              <w:bottom w:w="100" w:type="dxa"/>
              <w:right w:w="100" w:type="dxa"/>
            </w:tcMar>
          </w:tcPr>
          <w:p w14:paraId="79499111"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Noncompliant</w:t>
            </w:r>
          </w:p>
          <w:p w14:paraId="01CC8C03" w14:textId="164F3795" w:rsidR="00F72634" w:rsidRDefault="0038743D" w:rsidP="0038743D">
            <w:r w:rsidRPr="0038743D">
              <w:rPr>
                <w:rFonts w:ascii="Courier New" w:hAnsi="Courier New" w:cs="Courier New"/>
                <w:sz w:val="24"/>
                <w:szCs w:val="24"/>
              </w:rPr>
              <w:t>int result = a * b; // Potential overflow</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5E432D6" w:rsidR="00F72634" w:rsidRDefault="0038743D" w:rsidP="0015146B">
            <w:r w:rsidRPr="0038743D">
              <w:t>The compliant code checks for overflow using built-in functions, ensuring that calculations are safe and correct.</w:t>
            </w:r>
          </w:p>
        </w:tc>
      </w:tr>
      <w:tr w:rsidR="00F72634" w14:paraId="2A6DB0E0" w14:textId="77777777" w:rsidTr="00001F14">
        <w:trPr>
          <w:trHeight w:val="460"/>
        </w:trPr>
        <w:tc>
          <w:tcPr>
            <w:tcW w:w="10800" w:type="dxa"/>
            <w:tcMar>
              <w:top w:w="100" w:type="dxa"/>
              <w:left w:w="100" w:type="dxa"/>
              <w:bottom w:w="100" w:type="dxa"/>
              <w:right w:w="100" w:type="dxa"/>
            </w:tcMar>
          </w:tcPr>
          <w:p w14:paraId="0D24A0A1"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Compliant</w:t>
            </w:r>
          </w:p>
          <w:p w14:paraId="5132F576"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xml:space="preserve">int </w:t>
            </w:r>
            <w:proofErr w:type="gramStart"/>
            <w:r w:rsidRPr="0038743D">
              <w:rPr>
                <w:rFonts w:ascii="Courier New" w:hAnsi="Courier New" w:cs="Courier New"/>
                <w:sz w:val="24"/>
                <w:szCs w:val="24"/>
              </w:rPr>
              <w:t>result;</w:t>
            </w:r>
            <w:proofErr w:type="gramEnd"/>
          </w:p>
          <w:p w14:paraId="2AFF99D1"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if (__</w:t>
            </w:r>
            <w:proofErr w:type="spellStart"/>
            <w:r w:rsidRPr="0038743D">
              <w:rPr>
                <w:rFonts w:ascii="Courier New" w:hAnsi="Courier New" w:cs="Courier New"/>
                <w:sz w:val="24"/>
                <w:szCs w:val="24"/>
              </w:rPr>
              <w:t>builtin_mul_</w:t>
            </w:r>
            <w:proofErr w:type="gramStart"/>
            <w:r w:rsidRPr="0038743D">
              <w:rPr>
                <w:rFonts w:ascii="Courier New" w:hAnsi="Courier New" w:cs="Courier New"/>
                <w:sz w:val="24"/>
                <w:szCs w:val="24"/>
              </w:rPr>
              <w:t>overflow</w:t>
            </w:r>
            <w:proofErr w:type="spellEnd"/>
            <w:r w:rsidRPr="0038743D">
              <w:rPr>
                <w:rFonts w:ascii="Courier New" w:hAnsi="Courier New" w:cs="Courier New"/>
                <w:sz w:val="24"/>
                <w:szCs w:val="24"/>
              </w:rPr>
              <w:t>(</w:t>
            </w:r>
            <w:proofErr w:type="gramEnd"/>
            <w:r w:rsidRPr="0038743D">
              <w:rPr>
                <w:rFonts w:ascii="Courier New" w:hAnsi="Courier New" w:cs="Courier New"/>
                <w:sz w:val="24"/>
                <w:szCs w:val="24"/>
              </w:rPr>
              <w:t>a, b, &amp;result)) {</w:t>
            </w:r>
          </w:p>
          <w:p w14:paraId="2ABCBA9F" w14:textId="77777777" w:rsidR="0038743D" w:rsidRPr="0038743D" w:rsidRDefault="0038743D" w:rsidP="0038743D">
            <w:pPr>
              <w:rPr>
                <w:rFonts w:ascii="Courier New" w:hAnsi="Courier New" w:cs="Courier New"/>
                <w:sz w:val="24"/>
                <w:szCs w:val="24"/>
              </w:rPr>
            </w:pPr>
            <w:r w:rsidRPr="0038743D">
              <w:rPr>
                <w:rFonts w:ascii="Courier New" w:hAnsi="Courier New" w:cs="Courier New"/>
                <w:sz w:val="24"/>
                <w:szCs w:val="24"/>
              </w:rPr>
              <w:t xml:space="preserve">    throw </w:t>
            </w:r>
            <w:proofErr w:type="gramStart"/>
            <w:r w:rsidRPr="0038743D">
              <w:rPr>
                <w:rFonts w:ascii="Courier New" w:hAnsi="Courier New" w:cs="Courier New"/>
                <w:sz w:val="24"/>
                <w:szCs w:val="24"/>
              </w:rPr>
              <w:t>std::</w:t>
            </w:r>
            <w:proofErr w:type="spellStart"/>
            <w:proofErr w:type="gramEnd"/>
            <w:r w:rsidRPr="0038743D">
              <w:rPr>
                <w:rFonts w:ascii="Courier New" w:hAnsi="Courier New" w:cs="Courier New"/>
                <w:sz w:val="24"/>
                <w:szCs w:val="24"/>
              </w:rPr>
              <w:t>overflow_error</w:t>
            </w:r>
            <w:proofErr w:type="spellEnd"/>
            <w:r w:rsidRPr="0038743D">
              <w:rPr>
                <w:rFonts w:ascii="Courier New" w:hAnsi="Courier New" w:cs="Courier New"/>
                <w:sz w:val="24"/>
                <w:szCs w:val="24"/>
              </w:rPr>
              <w:t>("Integer overflow");</w:t>
            </w:r>
          </w:p>
          <w:p w14:paraId="0D2047C3" w14:textId="25503B7B" w:rsidR="00F72634" w:rsidRDefault="0038743D" w:rsidP="0038743D">
            <w:r w:rsidRPr="0038743D">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0FC4731" w:rsidR="00B475A1" w:rsidRDefault="00B475A1" w:rsidP="00F51FA8">
            <w:pPr>
              <w:pBdr>
                <w:top w:val="nil"/>
                <w:left w:val="nil"/>
                <w:bottom w:val="nil"/>
                <w:right w:val="nil"/>
                <w:between w:val="nil"/>
              </w:pBdr>
            </w:pPr>
            <w:r>
              <w:rPr>
                <w:b/>
              </w:rPr>
              <w:t>Principles(s):</w:t>
            </w:r>
            <w:r>
              <w:t xml:space="preserve"> </w:t>
            </w:r>
            <w:r w:rsidR="002D5A32">
              <w:rPr>
                <w:rStyle w:val="Strong"/>
              </w:rPr>
              <w:t>Validate Input Data</w:t>
            </w:r>
            <w:r w:rsidR="002D5A32">
              <w:t>: Prevents vulnerabilities by ensuring calculations are safe and correct.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E5BAE6E" w:rsidR="00B475A1" w:rsidRDefault="002D5A32" w:rsidP="00F51FA8">
            <w:pPr>
              <w:jc w:val="center"/>
            </w:pPr>
            <w:r>
              <w:t>High</w:t>
            </w:r>
          </w:p>
        </w:tc>
        <w:tc>
          <w:tcPr>
            <w:tcW w:w="1341" w:type="dxa"/>
            <w:shd w:val="clear" w:color="auto" w:fill="auto"/>
          </w:tcPr>
          <w:p w14:paraId="6D7BD83E" w14:textId="104B79DA" w:rsidR="00B475A1" w:rsidRDefault="002D5A32" w:rsidP="00F51FA8">
            <w:pPr>
              <w:jc w:val="center"/>
            </w:pPr>
            <w:r>
              <w:t>Medium</w:t>
            </w:r>
          </w:p>
        </w:tc>
        <w:tc>
          <w:tcPr>
            <w:tcW w:w="4021" w:type="dxa"/>
            <w:shd w:val="clear" w:color="auto" w:fill="auto"/>
          </w:tcPr>
          <w:p w14:paraId="4323B829" w14:textId="0EC857AE" w:rsidR="00B475A1" w:rsidRDefault="002D5A32" w:rsidP="00F51FA8">
            <w:pPr>
              <w:jc w:val="center"/>
            </w:pPr>
            <w:r>
              <w:t>Medium</w:t>
            </w:r>
          </w:p>
        </w:tc>
        <w:tc>
          <w:tcPr>
            <w:tcW w:w="1807" w:type="dxa"/>
            <w:shd w:val="clear" w:color="auto" w:fill="auto"/>
          </w:tcPr>
          <w:p w14:paraId="4C5CDDA0" w14:textId="48A24D10" w:rsidR="00B475A1" w:rsidRDefault="002D5A32" w:rsidP="00F51FA8">
            <w:pPr>
              <w:jc w:val="center"/>
            </w:pPr>
            <w:r>
              <w:t>High</w:t>
            </w:r>
          </w:p>
        </w:tc>
        <w:tc>
          <w:tcPr>
            <w:tcW w:w="1805" w:type="dxa"/>
            <w:shd w:val="clear" w:color="auto" w:fill="auto"/>
          </w:tcPr>
          <w:p w14:paraId="21AF3013" w14:textId="0308D10C" w:rsidR="00B475A1" w:rsidRDefault="002D5A32"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9EC4930" w:rsidR="00B475A1" w:rsidRDefault="002D5A32" w:rsidP="00F51FA8">
            <w:pPr>
              <w:jc w:val="center"/>
            </w:pPr>
            <w:r>
              <w:t>SonarQube</w:t>
            </w:r>
          </w:p>
        </w:tc>
        <w:tc>
          <w:tcPr>
            <w:tcW w:w="1341" w:type="dxa"/>
            <w:shd w:val="clear" w:color="auto" w:fill="auto"/>
          </w:tcPr>
          <w:p w14:paraId="3C6600F4" w14:textId="7AE9FA69" w:rsidR="00B475A1" w:rsidRDefault="002D5A32" w:rsidP="00F51FA8">
            <w:pPr>
              <w:jc w:val="center"/>
            </w:pPr>
            <w:r>
              <w:t>8.9 LTS</w:t>
            </w:r>
          </w:p>
        </w:tc>
        <w:tc>
          <w:tcPr>
            <w:tcW w:w="4021" w:type="dxa"/>
            <w:shd w:val="clear" w:color="auto" w:fill="auto"/>
          </w:tcPr>
          <w:p w14:paraId="303F54C0" w14:textId="475C0D37" w:rsidR="00B475A1" w:rsidRDefault="002D5A32" w:rsidP="00F51FA8">
            <w:pPr>
              <w:jc w:val="center"/>
            </w:pPr>
            <w:proofErr w:type="spellStart"/>
            <w:r>
              <w:t>Cpp</w:t>
            </w:r>
            <w:proofErr w:type="spellEnd"/>
          </w:p>
        </w:tc>
        <w:tc>
          <w:tcPr>
            <w:tcW w:w="3611" w:type="dxa"/>
            <w:shd w:val="clear" w:color="auto" w:fill="auto"/>
          </w:tcPr>
          <w:p w14:paraId="08A327DD" w14:textId="52B77F09" w:rsidR="00B475A1" w:rsidRDefault="002D5A32" w:rsidP="00F51FA8">
            <w:pPr>
              <w:jc w:val="center"/>
            </w:pPr>
            <w:r>
              <w:t>Detects potential integer overflow issues and recommends proper handling.</w:t>
            </w:r>
          </w:p>
        </w:tc>
      </w:tr>
      <w:tr w:rsidR="00B475A1" w14:paraId="50569B33" w14:textId="77777777" w:rsidTr="00001F14">
        <w:trPr>
          <w:trHeight w:val="460"/>
        </w:trPr>
        <w:tc>
          <w:tcPr>
            <w:tcW w:w="1807" w:type="dxa"/>
            <w:shd w:val="clear" w:color="auto" w:fill="auto"/>
          </w:tcPr>
          <w:p w14:paraId="1D888D34" w14:textId="5B798CF1" w:rsidR="00B475A1" w:rsidRDefault="002D5A32" w:rsidP="00F51FA8">
            <w:pPr>
              <w:jc w:val="center"/>
            </w:pPr>
            <w:r>
              <w:t>Coverity</w:t>
            </w:r>
          </w:p>
        </w:tc>
        <w:tc>
          <w:tcPr>
            <w:tcW w:w="1341" w:type="dxa"/>
            <w:shd w:val="clear" w:color="auto" w:fill="auto"/>
          </w:tcPr>
          <w:p w14:paraId="1A9DC142" w14:textId="4BA3DE26" w:rsidR="00B475A1" w:rsidRDefault="002D5A32" w:rsidP="00F51FA8">
            <w:pPr>
              <w:jc w:val="center"/>
            </w:pPr>
            <w:r>
              <w:t>2021.12</w:t>
            </w:r>
          </w:p>
        </w:tc>
        <w:tc>
          <w:tcPr>
            <w:tcW w:w="4021" w:type="dxa"/>
            <w:shd w:val="clear" w:color="auto" w:fill="auto"/>
          </w:tcPr>
          <w:p w14:paraId="310BD1C0" w14:textId="0166BB0F" w:rsidR="00B475A1" w:rsidRDefault="002D5A32" w:rsidP="00F51FA8">
            <w:pPr>
              <w:jc w:val="center"/>
              <w:rPr>
                <w:u w:val="single"/>
              </w:rPr>
            </w:pPr>
            <w:r>
              <w:t>INTEGER_OVERFLOW</w:t>
            </w:r>
          </w:p>
        </w:tc>
        <w:tc>
          <w:tcPr>
            <w:tcW w:w="3611" w:type="dxa"/>
            <w:shd w:val="clear" w:color="auto" w:fill="auto"/>
          </w:tcPr>
          <w:p w14:paraId="2D7A853F" w14:textId="1400B9F0" w:rsidR="00B475A1" w:rsidRDefault="002D5A32" w:rsidP="00F51FA8">
            <w:pPr>
              <w:jc w:val="center"/>
            </w:pPr>
            <w:r>
              <w:t>Identifies potential integer overflow vulnerabilities.</w:t>
            </w:r>
          </w:p>
        </w:tc>
      </w:tr>
      <w:tr w:rsidR="00B475A1" w14:paraId="6F86E3DA" w14:textId="77777777" w:rsidTr="00001F14">
        <w:trPr>
          <w:trHeight w:val="460"/>
        </w:trPr>
        <w:tc>
          <w:tcPr>
            <w:tcW w:w="1807" w:type="dxa"/>
            <w:shd w:val="clear" w:color="auto" w:fill="auto"/>
          </w:tcPr>
          <w:p w14:paraId="258CE126" w14:textId="52CD5DFB" w:rsidR="00B475A1" w:rsidRDefault="002D5A32" w:rsidP="00F51FA8">
            <w:pPr>
              <w:jc w:val="center"/>
            </w:pPr>
            <w:r>
              <w:t>Fortify Static Code Analyzer</w:t>
            </w:r>
          </w:p>
        </w:tc>
        <w:tc>
          <w:tcPr>
            <w:tcW w:w="1341" w:type="dxa"/>
            <w:shd w:val="clear" w:color="auto" w:fill="auto"/>
          </w:tcPr>
          <w:p w14:paraId="28A63EAE" w14:textId="16426D4C" w:rsidR="00B475A1" w:rsidRDefault="002D5A32" w:rsidP="00F51FA8">
            <w:pPr>
              <w:jc w:val="center"/>
            </w:pPr>
            <w:r>
              <w:t>21.1.2</w:t>
            </w:r>
          </w:p>
        </w:tc>
        <w:tc>
          <w:tcPr>
            <w:tcW w:w="4021" w:type="dxa"/>
            <w:shd w:val="clear" w:color="auto" w:fill="auto"/>
          </w:tcPr>
          <w:p w14:paraId="0CBF64D1" w14:textId="03ACE2BD" w:rsidR="00B475A1" w:rsidRDefault="002D5A32" w:rsidP="00F51FA8">
            <w:pPr>
              <w:jc w:val="center"/>
              <w:rPr>
                <w:u w:val="single"/>
              </w:rPr>
            </w:pPr>
            <w:r>
              <w:t>INT_OVER</w:t>
            </w:r>
          </w:p>
        </w:tc>
        <w:tc>
          <w:tcPr>
            <w:tcW w:w="3611" w:type="dxa"/>
            <w:shd w:val="clear" w:color="auto" w:fill="auto"/>
          </w:tcPr>
          <w:p w14:paraId="258B63F8" w14:textId="1416775D" w:rsidR="00B475A1" w:rsidRDefault="002D5A32" w:rsidP="00F51FA8">
            <w:pPr>
              <w:jc w:val="center"/>
            </w:pPr>
            <w:r>
              <w:t xml:space="preserve">Ensures calculations are safe from integer overflow. </w:t>
            </w:r>
          </w:p>
        </w:tc>
      </w:tr>
      <w:tr w:rsidR="00B475A1" w14:paraId="669BE97C" w14:textId="77777777" w:rsidTr="00001F14">
        <w:trPr>
          <w:trHeight w:val="460"/>
        </w:trPr>
        <w:tc>
          <w:tcPr>
            <w:tcW w:w="1807" w:type="dxa"/>
            <w:shd w:val="clear" w:color="auto" w:fill="auto"/>
          </w:tcPr>
          <w:p w14:paraId="24E01C55" w14:textId="434127EE" w:rsidR="00B475A1" w:rsidRDefault="002D5A32" w:rsidP="00F51FA8">
            <w:pPr>
              <w:jc w:val="center"/>
            </w:pPr>
            <w:r>
              <w:lastRenderedPageBreak/>
              <w:t>PVS-studio</w:t>
            </w:r>
          </w:p>
        </w:tc>
        <w:tc>
          <w:tcPr>
            <w:tcW w:w="1341" w:type="dxa"/>
            <w:shd w:val="clear" w:color="auto" w:fill="auto"/>
          </w:tcPr>
          <w:p w14:paraId="44AB9F5A" w14:textId="610BEDC9" w:rsidR="00B475A1" w:rsidRDefault="002D5A32" w:rsidP="00F51FA8">
            <w:pPr>
              <w:jc w:val="center"/>
            </w:pPr>
            <w:r>
              <w:t>7.12</w:t>
            </w:r>
          </w:p>
        </w:tc>
        <w:tc>
          <w:tcPr>
            <w:tcW w:w="4021" w:type="dxa"/>
            <w:shd w:val="clear" w:color="auto" w:fill="auto"/>
          </w:tcPr>
          <w:p w14:paraId="070D1B90" w14:textId="612F7BFE" w:rsidR="00B475A1" w:rsidRDefault="002D5A32" w:rsidP="00F51FA8">
            <w:pPr>
              <w:jc w:val="center"/>
              <w:rPr>
                <w:u w:val="single"/>
              </w:rPr>
            </w:pPr>
            <w:r>
              <w:t>V617</w:t>
            </w:r>
          </w:p>
        </w:tc>
        <w:tc>
          <w:tcPr>
            <w:tcW w:w="3611" w:type="dxa"/>
            <w:shd w:val="clear" w:color="auto" w:fill="auto"/>
          </w:tcPr>
          <w:p w14:paraId="1CE70AF4" w14:textId="74D378EE" w:rsidR="00B475A1" w:rsidRDefault="002D5A32" w:rsidP="00F51FA8">
            <w:pPr>
              <w:jc w:val="center"/>
            </w:pPr>
            <w:r>
              <w:t>Detects potential integer overflow issues in code.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ACD0B88" w:rsidR="00B475A1" w:rsidRDefault="003124D8" w:rsidP="00F51FA8">
            <w:pPr>
              <w:jc w:val="center"/>
              <w:rPr>
                <w:b/>
                <w:sz w:val="24"/>
                <w:szCs w:val="24"/>
              </w:rPr>
            </w:pPr>
            <w:r w:rsidRPr="003124D8">
              <w:rPr>
                <w:b/>
                <w:sz w:val="24"/>
                <w:szCs w:val="24"/>
              </w:rPr>
              <w:t>Secure File I/O Operations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EFBA74A" w:rsidR="00B475A1" w:rsidRDefault="003124D8" w:rsidP="00F51FA8">
            <w:pPr>
              <w:jc w:val="center"/>
            </w:pPr>
            <w:r w:rsidRPr="003124D8">
              <w:t>I/O Operations</w:t>
            </w:r>
          </w:p>
        </w:tc>
        <w:tc>
          <w:tcPr>
            <w:tcW w:w="1341" w:type="dxa"/>
            <w:tcMar>
              <w:top w:w="100" w:type="dxa"/>
              <w:left w:w="100" w:type="dxa"/>
              <w:bottom w:w="100" w:type="dxa"/>
              <w:right w:w="100" w:type="dxa"/>
            </w:tcMar>
          </w:tcPr>
          <w:p w14:paraId="519E82BC" w14:textId="04D795E7" w:rsidR="00B475A1" w:rsidRDefault="0038743D" w:rsidP="00F51FA8">
            <w:pPr>
              <w:jc w:val="center"/>
            </w:pPr>
            <w:r w:rsidRPr="0038743D">
              <w:t>STD-009-CPP</w:t>
            </w:r>
          </w:p>
        </w:tc>
        <w:tc>
          <w:tcPr>
            <w:tcW w:w="7632" w:type="dxa"/>
            <w:tcMar>
              <w:top w:w="100" w:type="dxa"/>
              <w:left w:w="100" w:type="dxa"/>
              <w:bottom w:w="100" w:type="dxa"/>
              <w:right w:w="100" w:type="dxa"/>
            </w:tcMar>
          </w:tcPr>
          <w:p w14:paraId="490A5770" w14:textId="20E608C5" w:rsidR="00B475A1" w:rsidRDefault="003124D8" w:rsidP="00F51FA8">
            <w:r w:rsidRPr="003124D8">
              <w:t>Secure file I/O operations prevent unauthorized access and ensure data integrity. Proper file handling ensures that files are accessed and modified securely, preventing data breaches.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A14E676" w:rsidR="00F72634" w:rsidRDefault="003124D8" w:rsidP="0015146B">
            <w:r w:rsidRPr="003124D8">
              <w:t>This code does not check whether the file operation was successful, which can lead to data being written to an incorrect location or not being written at all.</w:t>
            </w:r>
          </w:p>
        </w:tc>
      </w:tr>
      <w:tr w:rsidR="00F72634" w14:paraId="25A0CD90" w14:textId="77777777" w:rsidTr="00001F14">
        <w:trPr>
          <w:trHeight w:val="460"/>
        </w:trPr>
        <w:tc>
          <w:tcPr>
            <w:tcW w:w="10800" w:type="dxa"/>
            <w:tcMar>
              <w:top w:w="100" w:type="dxa"/>
              <w:left w:w="100" w:type="dxa"/>
              <w:bottom w:w="100" w:type="dxa"/>
              <w:right w:w="100" w:type="dxa"/>
            </w:tcMar>
          </w:tcPr>
          <w:p w14:paraId="4E85587F" w14:textId="77777777" w:rsidR="003124D8" w:rsidRPr="003124D8" w:rsidRDefault="003124D8" w:rsidP="003124D8">
            <w:pPr>
              <w:rPr>
                <w:rFonts w:ascii="Courier New" w:hAnsi="Courier New" w:cs="Courier New"/>
                <w:sz w:val="24"/>
                <w:szCs w:val="24"/>
              </w:rPr>
            </w:pPr>
            <w:r w:rsidRPr="003124D8">
              <w:rPr>
                <w:rFonts w:ascii="Courier New" w:hAnsi="Courier New" w:cs="Courier New"/>
                <w:sz w:val="24"/>
                <w:szCs w:val="24"/>
              </w:rPr>
              <w:t>// Noncompliant</w:t>
            </w:r>
          </w:p>
          <w:p w14:paraId="6CA0D22E" w14:textId="77777777" w:rsidR="003124D8" w:rsidRPr="003124D8" w:rsidRDefault="003124D8" w:rsidP="003124D8">
            <w:pPr>
              <w:rPr>
                <w:rFonts w:ascii="Courier New" w:hAnsi="Courier New" w:cs="Courier New"/>
                <w:sz w:val="24"/>
                <w:szCs w:val="24"/>
              </w:rPr>
            </w:pPr>
            <w:proofErr w:type="gramStart"/>
            <w:r w:rsidRPr="003124D8">
              <w:rPr>
                <w:rFonts w:ascii="Courier New" w:hAnsi="Courier New" w:cs="Courier New"/>
                <w:sz w:val="24"/>
                <w:szCs w:val="24"/>
              </w:rPr>
              <w:t>std::</w:t>
            </w:r>
            <w:proofErr w:type="spellStart"/>
            <w:proofErr w:type="gramEnd"/>
            <w:r w:rsidRPr="003124D8">
              <w:rPr>
                <w:rFonts w:ascii="Courier New" w:hAnsi="Courier New" w:cs="Courier New"/>
                <w:sz w:val="24"/>
                <w:szCs w:val="24"/>
              </w:rPr>
              <w:t>ofstream</w:t>
            </w:r>
            <w:proofErr w:type="spellEnd"/>
            <w:r w:rsidRPr="003124D8">
              <w:rPr>
                <w:rFonts w:ascii="Courier New" w:hAnsi="Courier New" w:cs="Courier New"/>
                <w:sz w:val="24"/>
                <w:szCs w:val="24"/>
              </w:rPr>
              <w:t xml:space="preserve"> file("data.txt");</w:t>
            </w:r>
          </w:p>
          <w:p w14:paraId="70AC2AF0" w14:textId="77777777" w:rsidR="003124D8" w:rsidRPr="003124D8" w:rsidRDefault="003124D8" w:rsidP="003124D8">
            <w:pPr>
              <w:rPr>
                <w:rFonts w:ascii="Courier New" w:hAnsi="Courier New" w:cs="Courier New"/>
                <w:sz w:val="24"/>
                <w:szCs w:val="24"/>
              </w:rPr>
            </w:pPr>
            <w:r w:rsidRPr="003124D8">
              <w:rPr>
                <w:rFonts w:ascii="Courier New" w:hAnsi="Courier New" w:cs="Courier New"/>
                <w:sz w:val="24"/>
                <w:szCs w:val="24"/>
              </w:rPr>
              <w:t>file &lt;&lt; "Sensitive data"; // No validation</w:t>
            </w:r>
          </w:p>
          <w:p w14:paraId="5E1D505C" w14:textId="17F83FB0" w:rsidR="00F72634" w:rsidRDefault="003124D8" w:rsidP="003124D8">
            <w:proofErr w:type="spellStart"/>
            <w:proofErr w:type="gramStart"/>
            <w:r w:rsidRPr="003124D8">
              <w:rPr>
                <w:rFonts w:ascii="Courier New" w:hAnsi="Courier New" w:cs="Courier New"/>
                <w:sz w:val="24"/>
                <w:szCs w:val="24"/>
              </w:rPr>
              <w:t>file.close</w:t>
            </w:r>
            <w:proofErr w:type="spellEnd"/>
            <w:proofErr w:type="gramEnd"/>
            <w:r w:rsidRPr="003124D8">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B130529" w:rsidR="00F72634" w:rsidRDefault="003124D8" w:rsidP="0015146B">
            <w:r w:rsidRPr="003124D8">
              <w:t>The compliant code checks whether the file was successfully opened before performing write operations, ensuring that data is handled securely.</w:t>
            </w:r>
          </w:p>
        </w:tc>
      </w:tr>
      <w:tr w:rsidR="00F72634" w14:paraId="4E6EA6E9" w14:textId="77777777" w:rsidTr="00001F14">
        <w:trPr>
          <w:trHeight w:val="460"/>
        </w:trPr>
        <w:tc>
          <w:tcPr>
            <w:tcW w:w="10800" w:type="dxa"/>
            <w:tcMar>
              <w:top w:w="100" w:type="dxa"/>
              <w:left w:w="100" w:type="dxa"/>
              <w:bottom w:w="100" w:type="dxa"/>
              <w:right w:w="100" w:type="dxa"/>
            </w:tcMar>
          </w:tcPr>
          <w:p w14:paraId="053870C7" w14:textId="77777777" w:rsidR="003124D8" w:rsidRPr="003124D8" w:rsidRDefault="003124D8" w:rsidP="003124D8">
            <w:pPr>
              <w:rPr>
                <w:rFonts w:ascii="Courier New" w:hAnsi="Courier New" w:cs="Courier New"/>
                <w:sz w:val="24"/>
                <w:szCs w:val="24"/>
              </w:rPr>
            </w:pPr>
            <w:r w:rsidRPr="003124D8">
              <w:rPr>
                <w:rFonts w:ascii="Courier New" w:hAnsi="Courier New" w:cs="Courier New"/>
                <w:sz w:val="24"/>
                <w:szCs w:val="24"/>
              </w:rPr>
              <w:t>// Compliant</w:t>
            </w:r>
          </w:p>
          <w:p w14:paraId="614B4354" w14:textId="77777777" w:rsidR="003124D8" w:rsidRPr="003124D8" w:rsidRDefault="003124D8" w:rsidP="003124D8">
            <w:pPr>
              <w:rPr>
                <w:rFonts w:ascii="Courier New" w:hAnsi="Courier New" w:cs="Courier New"/>
                <w:sz w:val="24"/>
                <w:szCs w:val="24"/>
              </w:rPr>
            </w:pPr>
            <w:proofErr w:type="gramStart"/>
            <w:r w:rsidRPr="003124D8">
              <w:rPr>
                <w:rFonts w:ascii="Courier New" w:hAnsi="Courier New" w:cs="Courier New"/>
                <w:sz w:val="24"/>
                <w:szCs w:val="24"/>
              </w:rPr>
              <w:t>std::</w:t>
            </w:r>
            <w:proofErr w:type="spellStart"/>
            <w:proofErr w:type="gramEnd"/>
            <w:r w:rsidRPr="003124D8">
              <w:rPr>
                <w:rFonts w:ascii="Courier New" w:hAnsi="Courier New" w:cs="Courier New"/>
                <w:sz w:val="24"/>
                <w:szCs w:val="24"/>
              </w:rPr>
              <w:t>ofstream</w:t>
            </w:r>
            <w:proofErr w:type="spellEnd"/>
            <w:r w:rsidRPr="003124D8">
              <w:rPr>
                <w:rFonts w:ascii="Courier New" w:hAnsi="Courier New" w:cs="Courier New"/>
                <w:sz w:val="24"/>
                <w:szCs w:val="24"/>
              </w:rPr>
              <w:t xml:space="preserve"> file("data.txt", std::</w:t>
            </w:r>
            <w:proofErr w:type="spellStart"/>
            <w:r w:rsidRPr="003124D8">
              <w:rPr>
                <w:rFonts w:ascii="Courier New" w:hAnsi="Courier New" w:cs="Courier New"/>
                <w:sz w:val="24"/>
                <w:szCs w:val="24"/>
              </w:rPr>
              <w:t>ios</w:t>
            </w:r>
            <w:proofErr w:type="spellEnd"/>
            <w:r w:rsidRPr="003124D8">
              <w:rPr>
                <w:rFonts w:ascii="Courier New" w:hAnsi="Courier New" w:cs="Courier New"/>
                <w:sz w:val="24"/>
                <w:szCs w:val="24"/>
              </w:rPr>
              <w:t>::out | std::</w:t>
            </w:r>
            <w:proofErr w:type="spellStart"/>
            <w:r w:rsidRPr="003124D8">
              <w:rPr>
                <w:rFonts w:ascii="Courier New" w:hAnsi="Courier New" w:cs="Courier New"/>
                <w:sz w:val="24"/>
                <w:szCs w:val="24"/>
              </w:rPr>
              <w:t>ios</w:t>
            </w:r>
            <w:proofErr w:type="spellEnd"/>
            <w:r w:rsidRPr="003124D8">
              <w:rPr>
                <w:rFonts w:ascii="Courier New" w:hAnsi="Courier New" w:cs="Courier New"/>
                <w:sz w:val="24"/>
                <w:szCs w:val="24"/>
              </w:rPr>
              <w:t>::app);</w:t>
            </w:r>
          </w:p>
          <w:p w14:paraId="1F62E0D5" w14:textId="77777777" w:rsidR="003124D8" w:rsidRPr="003124D8" w:rsidRDefault="003124D8" w:rsidP="003124D8">
            <w:pPr>
              <w:rPr>
                <w:rFonts w:ascii="Courier New" w:hAnsi="Courier New" w:cs="Courier New"/>
                <w:sz w:val="24"/>
                <w:szCs w:val="24"/>
              </w:rPr>
            </w:pPr>
            <w:r w:rsidRPr="003124D8">
              <w:rPr>
                <w:rFonts w:ascii="Courier New" w:hAnsi="Courier New" w:cs="Courier New"/>
                <w:sz w:val="24"/>
                <w:szCs w:val="24"/>
              </w:rPr>
              <w:t xml:space="preserve">if </w:t>
            </w:r>
            <w:proofErr w:type="gramStart"/>
            <w:r w:rsidRPr="003124D8">
              <w:rPr>
                <w:rFonts w:ascii="Courier New" w:hAnsi="Courier New" w:cs="Courier New"/>
                <w:sz w:val="24"/>
                <w:szCs w:val="24"/>
              </w:rPr>
              <w:t>(!</w:t>
            </w:r>
            <w:proofErr w:type="spellStart"/>
            <w:r w:rsidRPr="003124D8">
              <w:rPr>
                <w:rFonts w:ascii="Courier New" w:hAnsi="Courier New" w:cs="Courier New"/>
                <w:sz w:val="24"/>
                <w:szCs w:val="24"/>
              </w:rPr>
              <w:t>file.is</w:t>
            </w:r>
            <w:proofErr w:type="gramEnd"/>
            <w:r w:rsidRPr="003124D8">
              <w:rPr>
                <w:rFonts w:ascii="Courier New" w:hAnsi="Courier New" w:cs="Courier New"/>
                <w:sz w:val="24"/>
                <w:szCs w:val="24"/>
              </w:rPr>
              <w:t>_open</w:t>
            </w:r>
            <w:proofErr w:type="spellEnd"/>
            <w:r w:rsidRPr="003124D8">
              <w:rPr>
                <w:rFonts w:ascii="Courier New" w:hAnsi="Courier New" w:cs="Courier New"/>
                <w:sz w:val="24"/>
                <w:szCs w:val="24"/>
              </w:rPr>
              <w:t>()) {</w:t>
            </w:r>
          </w:p>
          <w:p w14:paraId="2F5813C3" w14:textId="77777777" w:rsidR="003124D8" w:rsidRPr="003124D8" w:rsidRDefault="003124D8" w:rsidP="003124D8">
            <w:pPr>
              <w:rPr>
                <w:rFonts w:ascii="Courier New" w:hAnsi="Courier New" w:cs="Courier New"/>
                <w:sz w:val="24"/>
                <w:szCs w:val="24"/>
              </w:rPr>
            </w:pPr>
            <w:r w:rsidRPr="003124D8">
              <w:rPr>
                <w:rFonts w:ascii="Courier New" w:hAnsi="Courier New" w:cs="Courier New"/>
                <w:sz w:val="24"/>
                <w:szCs w:val="24"/>
              </w:rPr>
              <w:t xml:space="preserve">    throw </w:t>
            </w:r>
            <w:proofErr w:type="gramStart"/>
            <w:r w:rsidRPr="003124D8">
              <w:rPr>
                <w:rFonts w:ascii="Courier New" w:hAnsi="Courier New" w:cs="Courier New"/>
                <w:sz w:val="24"/>
                <w:szCs w:val="24"/>
              </w:rPr>
              <w:t>std::</w:t>
            </w:r>
            <w:proofErr w:type="spellStart"/>
            <w:proofErr w:type="gramEnd"/>
            <w:r w:rsidRPr="003124D8">
              <w:rPr>
                <w:rFonts w:ascii="Courier New" w:hAnsi="Courier New" w:cs="Courier New"/>
                <w:sz w:val="24"/>
                <w:szCs w:val="24"/>
              </w:rPr>
              <w:t>runtime_error</w:t>
            </w:r>
            <w:proofErr w:type="spellEnd"/>
            <w:r w:rsidRPr="003124D8">
              <w:rPr>
                <w:rFonts w:ascii="Courier New" w:hAnsi="Courier New" w:cs="Courier New"/>
                <w:sz w:val="24"/>
                <w:szCs w:val="24"/>
              </w:rPr>
              <w:t>("Cannot open file");</w:t>
            </w:r>
          </w:p>
          <w:p w14:paraId="60FAE526" w14:textId="77777777" w:rsidR="003124D8" w:rsidRPr="003124D8" w:rsidRDefault="003124D8" w:rsidP="003124D8">
            <w:pPr>
              <w:rPr>
                <w:rFonts w:ascii="Courier New" w:hAnsi="Courier New" w:cs="Courier New"/>
                <w:sz w:val="24"/>
                <w:szCs w:val="24"/>
              </w:rPr>
            </w:pPr>
            <w:r w:rsidRPr="003124D8">
              <w:rPr>
                <w:rFonts w:ascii="Courier New" w:hAnsi="Courier New" w:cs="Courier New"/>
                <w:sz w:val="24"/>
                <w:szCs w:val="24"/>
              </w:rPr>
              <w:t>}</w:t>
            </w:r>
          </w:p>
          <w:p w14:paraId="1435BD52" w14:textId="77777777" w:rsidR="003124D8" w:rsidRPr="003124D8" w:rsidRDefault="003124D8" w:rsidP="003124D8">
            <w:pPr>
              <w:rPr>
                <w:rFonts w:ascii="Courier New" w:hAnsi="Courier New" w:cs="Courier New"/>
                <w:sz w:val="24"/>
                <w:szCs w:val="24"/>
              </w:rPr>
            </w:pPr>
            <w:r w:rsidRPr="003124D8">
              <w:rPr>
                <w:rFonts w:ascii="Courier New" w:hAnsi="Courier New" w:cs="Courier New"/>
                <w:sz w:val="24"/>
                <w:szCs w:val="24"/>
              </w:rPr>
              <w:t>file &lt;&lt; "Sensitive data</w:t>
            </w:r>
            <w:proofErr w:type="gramStart"/>
            <w:r w:rsidRPr="003124D8">
              <w:rPr>
                <w:rFonts w:ascii="Courier New" w:hAnsi="Courier New" w:cs="Courier New"/>
                <w:sz w:val="24"/>
                <w:szCs w:val="24"/>
              </w:rPr>
              <w:t>";</w:t>
            </w:r>
            <w:proofErr w:type="gramEnd"/>
          </w:p>
          <w:p w14:paraId="316D7001" w14:textId="6CACB672" w:rsidR="00F72634" w:rsidRDefault="003124D8" w:rsidP="003124D8">
            <w:proofErr w:type="spellStart"/>
            <w:proofErr w:type="gramStart"/>
            <w:r w:rsidRPr="003124D8">
              <w:rPr>
                <w:rFonts w:ascii="Courier New" w:hAnsi="Courier New" w:cs="Courier New"/>
                <w:sz w:val="24"/>
                <w:szCs w:val="24"/>
              </w:rPr>
              <w:t>file.close</w:t>
            </w:r>
            <w:proofErr w:type="spellEnd"/>
            <w:proofErr w:type="gramEnd"/>
            <w:r w:rsidRPr="003124D8">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2AAAA42" w:rsidR="00B475A1" w:rsidRDefault="00B475A1" w:rsidP="00F51FA8">
            <w:pPr>
              <w:pBdr>
                <w:top w:val="nil"/>
                <w:left w:val="nil"/>
                <w:bottom w:val="nil"/>
                <w:right w:val="nil"/>
                <w:between w:val="nil"/>
              </w:pBdr>
            </w:pPr>
            <w:r>
              <w:rPr>
                <w:b/>
              </w:rPr>
              <w:t>Principles(s):</w:t>
            </w:r>
            <w:r>
              <w:t xml:space="preserve"> </w:t>
            </w:r>
            <w:r w:rsidR="002D5A32">
              <w:rPr>
                <w:rStyle w:val="Strong"/>
              </w:rPr>
              <w:t>Sanitize Data Sent to Other Systems</w:t>
            </w:r>
            <w:r w:rsidR="002D5A32">
              <w:t>: Ensures file operations are secure and validated.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1730091" w:rsidR="00B475A1" w:rsidRDefault="002D5A32" w:rsidP="00F51FA8">
            <w:pPr>
              <w:jc w:val="center"/>
            </w:pPr>
            <w:r>
              <w:t>High</w:t>
            </w:r>
          </w:p>
        </w:tc>
        <w:tc>
          <w:tcPr>
            <w:tcW w:w="1341" w:type="dxa"/>
            <w:shd w:val="clear" w:color="auto" w:fill="auto"/>
          </w:tcPr>
          <w:p w14:paraId="72BD1BCD" w14:textId="62BBB31A" w:rsidR="00B475A1" w:rsidRDefault="002D5A32" w:rsidP="00F51FA8">
            <w:pPr>
              <w:jc w:val="center"/>
            </w:pPr>
            <w:r>
              <w:t>Medium</w:t>
            </w:r>
          </w:p>
        </w:tc>
        <w:tc>
          <w:tcPr>
            <w:tcW w:w="4021" w:type="dxa"/>
            <w:shd w:val="clear" w:color="auto" w:fill="auto"/>
          </w:tcPr>
          <w:p w14:paraId="5BE08C9E" w14:textId="6F11D88E" w:rsidR="00B475A1" w:rsidRDefault="002D5A32" w:rsidP="00F51FA8">
            <w:pPr>
              <w:jc w:val="center"/>
            </w:pPr>
            <w:r>
              <w:t>Low</w:t>
            </w:r>
          </w:p>
        </w:tc>
        <w:tc>
          <w:tcPr>
            <w:tcW w:w="1807" w:type="dxa"/>
            <w:shd w:val="clear" w:color="auto" w:fill="auto"/>
          </w:tcPr>
          <w:p w14:paraId="507F810F" w14:textId="28615B3E" w:rsidR="00B475A1" w:rsidRDefault="002D5A32" w:rsidP="00F51FA8">
            <w:pPr>
              <w:jc w:val="center"/>
            </w:pPr>
            <w:r>
              <w:t>High</w:t>
            </w:r>
          </w:p>
        </w:tc>
        <w:tc>
          <w:tcPr>
            <w:tcW w:w="1805" w:type="dxa"/>
            <w:shd w:val="clear" w:color="auto" w:fill="auto"/>
          </w:tcPr>
          <w:p w14:paraId="4686F95C" w14:textId="30466033" w:rsidR="00B475A1" w:rsidRDefault="002D5A32"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A9D936D" w:rsidR="00B475A1" w:rsidRDefault="002D5A32" w:rsidP="00F51FA8">
            <w:pPr>
              <w:jc w:val="center"/>
            </w:pPr>
            <w:r>
              <w:t>Fortify Static Code Analyzer</w:t>
            </w:r>
          </w:p>
        </w:tc>
        <w:tc>
          <w:tcPr>
            <w:tcW w:w="1341" w:type="dxa"/>
            <w:shd w:val="clear" w:color="auto" w:fill="auto"/>
          </w:tcPr>
          <w:p w14:paraId="5590A5CF" w14:textId="1F74F1E2" w:rsidR="00B475A1" w:rsidRDefault="002D5A32" w:rsidP="00F51FA8">
            <w:pPr>
              <w:jc w:val="center"/>
            </w:pPr>
            <w:r>
              <w:t>21.1.2</w:t>
            </w:r>
          </w:p>
        </w:tc>
        <w:tc>
          <w:tcPr>
            <w:tcW w:w="4021" w:type="dxa"/>
            <w:shd w:val="clear" w:color="auto" w:fill="auto"/>
          </w:tcPr>
          <w:p w14:paraId="2935D2F6" w14:textId="737359BC" w:rsidR="00B475A1" w:rsidRDefault="002D5A32" w:rsidP="00F51FA8">
            <w:pPr>
              <w:jc w:val="center"/>
            </w:pPr>
            <w:r>
              <w:t>CWE-252</w:t>
            </w:r>
          </w:p>
        </w:tc>
        <w:tc>
          <w:tcPr>
            <w:tcW w:w="3611" w:type="dxa"/>
            <w:shd w:val="clear" w:color="auto" w:fill="auto"/>
          </w:tcPr>
          <w:p w14:paraId="10EAFC44" w14:textId="3C90269B" w:rsidR="00B475A1" w:rsidRDefault="002D5A32" w:rsidP="00F51FA8">
            <w:pPr>
              <w:jc w:val="center"/>
            </w:pPr>
            <w:r>
              <w:t>Ensures all file operations are properly checked for success</w:t>
            </w:r>
          </w:p>
        </w:tc>
      </w:tr>
      <w:tr w:rsidR="00B475A1" w14:paraId="64F0AC3A" w14:textId="77777777" w:rsidTr="00001F14">
        <w:trPr>
          <w:trHeight w:val="460"/>
        </w:trPr>
        <w:tc>
          <w:tcPr>
            <w:tcW w:w="1807" w:type="dxa"/>
            <w:shd w:val="clear" w:color="auto" w:fill="auto"/>
          </w:tcPr>
          <w:p w14:paraId="1FA053B5" w14:textId="572765CD" w:rsidR="00B475A1" w:rsidRDefault="002D5A32" w:rsidP="00F51FA8">
            <w:pPr>
              <w:jc w:val="center"/>
            </w:pPr>
            <w:r>
              <w:lastRenderedPageBreak/>
              <w:t>Coverity</w:t>
            </w:r>
          </w:p>
        </w:tc>
        <w:tc>
          <w:tcPr>
            <w:tcW w:w="1341" w:type="dxa"/>
            <w:shd w:val="clear" w:color="auto" w:fill="auto"/>
          </w:tcPr>
          <w:p w14:paraId="64B7FC40" w14:textId="7C8FE239" w:rsidR="00B475A1" w:rsidRDefault="002D5A32" w:rsidP="00F51FA8">
            <w:pPr>
              <w:jc w:val="center"/>
            </w:pPr>
            <w:r>
              <w:t>2021.12</w:t>
            </w:r>
          </w:p>
        </w:tc>
        <w:tc>
          <w:tcPr>
            <w:tcW w:w="4021" w:type="dxa"/>
            <w:shd w:val="clear" w:color="auto" w:fill="auto"/>
          </w:tcPr>
          <w:p w14:paraId="0155179E" w14:textId="0BEEAC56" w:rsidR="00B475A1" w:rsidRDefault="002D5A32" w:rsidP="00F51FA8">
            <w:pPr>
              <w:jc w:val="center"/>
              <w:rPr>
                <w:u w:val="single"/>
              </w:rPr>
            </w:pPr>
            <w:r>
              <w:t>FILE_IO</w:t>
            </w:r>
          </w:p>
        </w:tc>
        <w:tc>
          <w:tcPr>
            <w:tcW w:w="3611" w:type="dxa"/>
            <w:shd w:val="clear" w:color="auto" w:fill="auto"/>
          </w:tcPr>
          <w:p w14:paraId="3877BF3F" w14:textId="3A199B3F" w:rsidR="00B475A1" w:rsidRDefault="002D5A32" w:rsidP="00F51FA8">
            <w:pPr>
              <w:jc w:val="center"/>
            </w:pPr>
            <w:r>
              <w:t>Identifies insecure file I/O operations.</w:t>
            </w:r>
          </w:p>
        </w:tc>
      </w:tr>
      <w:tr w:rsidR="00B475A1" w14:paraId="2E5EE7DD" w14:textId="77777777" w:rsidTr="00001F14">
        <w:trPr>
          <w:trHeight w:val="460"/>
        </w:trPr>
        <w:tc>
          <w:tcPr>
            <w:tcW w:w="1807" w:type="dxa"/>
            <w:shd w:val="clear" w:color="auto" w:fill="auto"/>
          </w:tcPr>
          <w:p w14:paraId="000C184C" w14:textId="5936CE6B" w:rsidR="00B475A1" w:rsidRDefault="002D5A32" w:rsidP="00F51FA8">
            <w:pPr>
              <w:jc w:val="center"/>
            </w:pPr>
            <w:r>
              <w:t>SonarQube</w:t>
            </w:r>
          </w:p>
        </w:tc>
        <w:tc>
          <w:tcPr>
            <w:tcW w:w="1341" w:type="dxa"/>
            <w:shd w:val="clear" w:color="auto" w:fill="auto"/>
          </w:tcPr>
          <w:p w14:paraId="6B0CCC4F" w14:textId="204076F3" w:rsidR="00B475A1" w:rsidRDefault="002D5A32" w:rsidP="00F51FA8">
            <w:pPr>
              <w:jc w:val="center"/>
            </w:pPr>
            <w:r>
              <w:t>8.9 LTS</w:t>
            </w:r>
          </w:p>
        </w:tc>
        <w:tc>
          <w:tcPr>
            <w:tcW w:w="4021" w:type="dxa"/>
            <w:shd w:val="clear" w:color="auto" w:fill="auto"/>
          </w:tcPr>
          <w:p w14:paraId="6506F573" w14:textId="0AB6A48B" w:rsidR="00B475A1" w:rsidRDefault="002D5A32" w:rsidP="00F51FA8">
            <w:pPr>
              <w:jc w:val="center"/>
              <w:rPr>
                <w:u w:val="single"/>
              </w:rPr>
            </w:pPr>
            <w:proofErr w:type="spellStart"/>
            <w:r>
              <w:t>Cpp</w:t>
            </w:r>
            <w:proofErr w:type="spellEnd"/>
          </w:p>
        </w:tc>
        <w:tc>
          <w:tcPr>
            <w:tcW w:w="3611" w:type="dxa"/>
            <w:shd w:val="clear" w:color="auto" w:fill="auto"/>
          </w:tcPr>
          <w:p w14:paraId="570322E7" w14:textId="3CFB6ECB" w:rsidR="00B475A1" w:rsidRDefault="002D5A32" w:rsidP="00F51FA8">
            <w:pPr>
              <w:jc w:val="center"/>
            </w:pPr>
            <w:r>
              <w:t>Ensures file handling is done securely</w:t>
            </w:r>
          </w:p>
        </w:tc>
      </w:tr>
      <w:tr w:rsidR="00B475A1" w14:paraId="2EE1B702" w14:textId="77777777" w:rsidTr="00001F14">
        <w:trPr>
          <w:trHeight w:val="460"/>
        </w:trPr>
        <w:tc>
          <w:tcPr>
            <w:tcW w:w="1807" w:type="dxa"/>
            <w:shd w:val="clear" w:color="auto" w:fill="auto"/>
          </w:tcPr>
          <w:p w14:paraId="09F1CB00" w14:textId="3A0EA798" w:rsidR="00B475A1" w:rsidRDefault="002D5A32" w:rsidP="00F51FA8">
            <w:pPr>
              <w:jc w:val="center"/>
            </w:pPr>
            <w:r>
              <w:t>PVS-studio</w:t>
            </w:r>
          </w:p>
        </w:tc>
        <w:tc>
          <w:tcPr>
            <w:tcW w:w="1341" w:type="dxa"/>
            <w:shd w:val="clear" w:color="auto" w:fill="auto"/>
          </w:tcPr>
          <w:p w14:paraId="1C057DF1" w14:textId="20A78B9F" w:rsidR="00B475A1" w:rsidRDefault="002D5A32" w:rsidP="00F51FA8">
            <w:pPr>
              <w:jc w:val="center"/>
            </w:pPr>
            <w:r>
              <w:t>7.12</w:t>
            </w:r>
          </w:p>
        </w:tc>
        <w:tc>
          <w:tcPr>
            <w:tcW w:w="4021" w:type="dxa"/>
            <w:shd w:val="clear" w:color="auto" w:fill="auto"/>
          </w:tcPr>
          <w:p w14:paraId="19BD5035" w14:textId="67B646B3" w:rsidR="00B475A1" w:rsidRDefault="002D5A32" w:rsidP="00F51FA8">
            <w:pPr>
              <w:jc w:val="center"/>
              <w:rPr>
                <w:u w:val="single"/>
              </w:rPr>
            </w:pPr>
            <w:r>
              <w:t>V2006</w:t>
            </w:r>
          </w:p>
        </w:tc>
        <w:tc>
          <w:tcPr>
            <w:tcW w:w="3611" w:type="dxa"/>
            <w:shd w:val="clear" w:color="auto" w:fill="auto"/>
          </w:tcPr>
          <w:p w14:paraId="0EBAC9F0" w14:textId="464D32A5" w:rsidR="00B475A1" w:rsidRDefault="002D5A32" w:rsidP="00F51FA8">
            <w:pPr>
              <w:jc w:val="center"/>
            </w:pPr>
            <w:r>
              <w:t>Detects insecure file I/O operations.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5BF96FD" w:rsidR="00381847" w:rsidRDefault="003124D8">
            <w:pPr>
              <w:jc w:val="center"/>
              <w:rPr>
                <w:b/>
                <w:sz w:val="24"/>
                <w:szCs w:val="24"/>
              </w:rPr>
            </w:pPr>
            <w:r w:rsidRPr="003124D8">
              <w:rPr>
                <w:b/>
                <w:sz w:val="24"/>
                <w:szCs w:val="24"/>
              </w:rPr>
              <w:t>Use Secure Network Protocols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82D9B92" w:rsidR="00381847" w:rsidRDefault="003124D8">
            <w:pPr>
              <w:jc w:val="center"/>
            </w:pPr>
            <w:r w:rsidRPr="003124D8">
              <w:t>Network Communication</w:t>
            </w:r>
          </w:p>
        </w:tc>
        <w:tc>
          <w:tcPr>
            <w:tcW w:w="1341" w:type="dxa"/>
            <w:tcMar>
              <w:top w:w="100" w:type="dxa"/>
              <w:left w:w="100" w:type="dxa"/>
              <w:bottom w:w="100" w:type="dxa"/>
              <w:right w:w="100" w:type="dxa"/>
            </w:tcMar>
          </w:tcPr>
          <w:p w14:paraId="72961103" w14:textId="441FABAF" w:rsidR="00381847" w:rsidRDefault="003124D8">
            <w:pPr>
              <w:jc w:val="center"/>
            </w:pPr>
            <w:r w:rsidRPr="003124D8">
              <w:t>STD-010-CPP</w:t>
            </w:r>
          </w:p>
        </w:tc>
        <w:tc>
          <w:tcPr>
            <w:tcW w:w="7632" w:type="dxa"/>
            <w:tcMar>
              <w:top w:w="100" w:type="dxa"/>
              <w:left w:w="100" w:type="dxa"/>
              <w:bottom w:w="100" w:type="dxa"/>
              <w:right w:w="100" w:type="dxa"/>
            </w:tcMar>
          </w:tcPr>
          <w:p w14:paraId="02179BF3" w14:textId="0C832E81" w:rsidR="00381847" w:rsidRDefault="003124D8">
            <w:r w:rsidRPr="003124D8">
              <w:t>Using secure network protocols ensures the confidentiality and integrity of data transmitted over the network. Secure communication prevents data from being intercepted and tampered with during transmission.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E85D591" w:rsidR="00F72634" w:rsidRDefault="003124D8" w:rsidP="0015146B">
            <w:r w:rsidRPr="003124D8">
              <w:t>This code sends data over the network without encryption, making it susceptible to interception and eavesdropping.</w:t>
            </w:r>
          </w:p>
        </w:tc>
      </w:tr>
      <w:tr w:rsidR="00F72634" w14:paraId="23207A43" w14:textId="77777777" w:rsidTr="00001F14">
        <w:trPr>
          <w:trHeight w:val="460"/>
        </w:trPr>
        <w:tc>
          <w:tcPr>
            <w:tcW w:w="10800" w:type="dxa"/>
            <w:tcMar>
              <w:top w:w="100" w:type="dxa"/>
              <w:left w:w="100" w:type="dxa"/>
              <w:bottom w:w="100" w:type="dxa"/>
              <w:right w:w="100" w:type="dxa"/>
            </w:tcMar>
          </w:tcPr>
          <w:p w14:paraId="43273D96" w14:textId="77777777" w:rsidR="003124D8" w:rsidRPr="003124D8" w:rsidRDefault="003124D8" w:rsidP="003124D8">
            <w:pPr>
              <w:rPr>
                <w:rFonts w:ascii="Courier New" w:hAnsi="Courier New" w:cs="Courier New"/>
                <w:sz w:val="24"/>
                <w:szCs w:val="24"/>
              </w:rPr>
            </w:pPr>
            <w:r w:rsidRPr="003124D8">
              <w:rPr>
                <w:rFonts w:ascii="Courier New" w:hAnsi="Courier New" w:cs="Courier New"/>
                <w:sz w:val="24"/>
                <w:szCs w:val="24"/>
              </w:rPr>
              <w:t>// Noncompliant</w:t>
            </w:r>
          </w:p>
          <w:p w14:paraId="6BD9F1DC" w14:textId="53726C66" w:rsidR="00F72634" w:rsidRDefault="003124D8" w:rsidP="003124D8">
            <w:proofErr w:type="gramStart"/>
            <w:r w:rsidRPr="003124D8">
              <w:rPr>
                <w:rFonts w:ascii="Courier New" w:hAnsi="Courier New" w:cs="Courier New"/>
                <w:sz w:val="24"/>
                <w:szCs w:val="24"/>
              </w:rPr>
              <w:t>send(</w:t>
            </w:r>
            <w:proofErr w:type="gramEnd"/>
            <w:r w:rsidRPr="003124D8">
              <w:rPr>
                <w:rFonts w:ascii="Courier New" w:hAnsi="Courier New" w:cs="Courier New"/>
                <w:sz w:val="24"/>
                <w:szCs w:val="24"/>
              </w:rPr>
              <w:t xml:space="preserve">socket, data, </w:t>
            </w:r>
            <w:proofErr w:type="spellStart"/>
            <w:r w:rsidRPr="003124D8">
              <w:rPr>
                <w:rFonts w:ascii="Courier New" w:hAnsi="Courier New" w:cs="Courier New"/>
                <w:sz w:val="24"/>
                <w:szCs w:val="24"/>
              </w:rPr>
              <w:t>strlen</w:t>
            </w:r>
            <w:proofErr w:type="spellEnd"/>
            <w:r w:rsidRPr="003124D8">
              <w:rPr>
                <w:rFonts w:ascii="Courier New" w:hAnsi="Courier New" w:cs="Courier New"/>
                <w:sz w:val="24"/>
                <w:szCs w:val="24"/>
              </w:rPr>
              <w:t>(data), 0); // Unencrypted communication</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8E54535" w:rsidR="00F72634" w:rsidRDefault="003124D8" w:rsidP="0015146B">
            <w:r w:rsidRPr="003124D8">
              <w:t>The compliant code uses SSL/TLS to encrypt data before sending it over the network, ensuring secure communication.</w:t>
            </w:r>
          </w:p>
        </w:tc>
      </w:tr>
      <w:tr w:rsidR="00F72634" w14:paraId="66F887A3" w14:textId="77777777" w:rsidTr="00001F14">
        <w:trPr>
          <w:trHeight w:val="460"/>
        </w:trPr>
        <w:tc>
          <w:tcPr>
            <w:tcW w:w="10800" w:type="dxa"/>
            <w:tcMar>
              <w:top w:w="100" w:type="dxa"/>
              <w:left w:w="100" w:type="dxa"/>
              <w:bottom w:w="100" w:type="dxa"/>
              <w:right w:w="100" w:type="dxa"/>
            </w:tcMar>
          </w:tcPr>
          <w:p w14:paraId="0A839BFE" w14:textId="77777777" w:rsidR="003124D8" w:rsidRDefault="003124D8" w:rsidP="003124D8">
            <w:r>
              <w:t>// Compliant</w:t>
            </w:r>
          </w:p>
          <w:p w14:paraId="09D5B7CA" w14:textId="76040C87" w:rsidR="00F72634" w:rsidRDefault="003124D8" w:rsidP="003124D8">
            <w:proofErr w:type="spellStart"/>
            <w:r>
              <w:t>SSL_</w:t>
            </w:r>
            <w:proofErr w:type="gramStart"/>
            <w:r>
              <w:t>write</w:t>
            </w:r>
            <w:proofErr w:type="spellEnd"/>
            <w:r>
              <w:t>(</w:t>
            </w:r>
            <w:proofErr w:type="spellStart"/>
            <w:proofErr w:type="gramEnd"/>
            <w:r>
              <w:t>ssl</w:t>
            </w:r>
            <w:proofErr w:type="spellEnd"/>
            <w:r>
              <w:t xml:space="preserve">, data, </w:t>
            </w:r>
            <w:proofErr w:type="spellStart"/>
            <w:r>
              <w:t>strlen</w:t>
            </w:r>
            <w:proofErr w:type="spellEnd"/>
            <w:r>
              <w:t>(data)); // Encrypted communication</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8E971E4" w:rsidR="00381847" w:rsidRDefault="00E769D9">
            <w:pPr>
              <w:pBdr>
                <w:top w:val="nil"/>
                <w:left w:val="nil"/>
                <w:bottom w:val="nil"/>
                <w:right w:val="nil"/>
                <w:between w:val="nil"/>
              </w:pBdr>
            </w:pPr>
            <w:r>
              <w:rPr>
                <w:b/>
              </w:rPr>
              <w:t>Principles(s):</w:t>
            </w:r>
            <w:r>
              <w:t xml:space="preserve"> </w:t>
            </w:r>
            <w:r w:rsidR="002D5A32">
              <w:rPr>
                <w:rStyle w:val="Strong"/>
              </w:rPr>
              <w:t>Use Effective Quality Assurance Techniques</w:t>
            </w:r>
            <w:r w:rsidR="002D5A32">
              <w:t>: Ensures network communication is secure.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AD2C9F3" w:rsidR="00381847" w:rsidRDefault="002D5A32">
            <w:pPr>
              <w:jc w:val="center"/>
            </w:pPr>
            <w:r>
              <w:t>High</w:t>
            </w:r>
          </w:p>
        </w:tc>
        <w:tc>
          <w:tcPr>
            <w:tcW w:w="1341" w:type="dxa"/>
            <w:shd w:val="clear" w:color="auto" w:fill="auto"/>
          </w:tcPr>
          <w:p w14:paraId="5BBCF7D7" w14:textId="6EAFC626" w:rsidR="00381847" w:rsidRDefault="002D5A32">
            <w:pPr>
              <w:jc w:val="center"/>
            </w:pPr>
            <w:r>
              <w:t>High</w:t>
            </w:r>
          </w:p>
        </w:tc>
        <w:tc>
          <w:tcPr>
            <w:tcW w:w="4021" w:type="dxa"/>
            <w:shd w:val="clear" w:color="auto" w:fill="auto"/>
          </w:tcPr>
          <w:p w14:paraId="7B7CD542" w14:textId="0869E73C" w:rsidR="00381847" w:rsidRDefault="002D5A32">
            <w:pPr>
              <w:jc w:val="center"/>
            </w:pPr>
            <w:r>
              <w:t>Medium</w:t>
            </w:r>
          </w:p>
        </w:tc>
        <w:tc>
          <w:tcPr>
            <w:tcW w:w="1807" w:type="dxa"/>
            <w:shd w:val="clear" w:color="auto" w:fill="auto"/>
          </w:tcPr>
          <w:p w14:paraId="7F0E433A" w14:textId="1775EE6E" w:rsidR="00381847" w:rsidRDefault="002D5A32">
            <w:pPr>
              <w:jc w:val="center"/>
            </w:pPr>
            <w:r>
              <w:t>High</w:t>
            </w:r>
          </w:p>
        </w:tc>
        <w:tc>
          <w:tcPr>
            <w:tcW w:w="1805" w:type="dxa"/>
            <w:shd w:val="clear" w:color="auto" w:fill="auto"/>
          </w:tcPr>
          <w:p w14:paraId="61360AD2" w14:textId="59D9D605" w:rsidR="00381847" w:rsidRDefault="002D5A32">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4171DA4" w:rsidR="00381847" w:rsidRDefault="002D5A32">
            <w:pPr>
              <w:jc w:val="center"/>
            </w:pPr>
            <w:proofErr w:type="spellStart"/>
            <w:r>
              <w:t>Checkmarx</w:t>
            </w:r>
            <w:proofErr w:type="spellEnd"/>
          </w:p>
        </w:tc>
        <w:tc>
          <w:tcPr>
            <w:tcW w:w="1341" w:type="dxa"/>
            <w:shd w:val="clear" w:color="auto" w:fill="auto"/>
          </w:tcPr>
          <w:p w14:paraId="62B1460B" w14:textId="6BE0ED67" w:rsidR="00381847" w:rsidRDefault="002D5A32">
            <w:pPr>
              <w:jc w:val="center"/>
            </w:pPr>
            <w:r>
              <w:t>9.3</w:t>
            </w:r>
          </w:p>
        </w:tc>
        <w:tc>
          <w:tcPr>
            <w:tcW w:w="4021" w:type="dxa"/>
            <w:shd w:val="clear" w:color="auto" w:fill="auto"/>
          </w:tcPr>
          <w:p w14:paraId="45D8FD92" w14:textId="058EE1A8" w:rsidR="00381847" w:rsidRDefault="002D5A32">
            <w:pPr>
              <w:jc w:val="center"/>
            </w:pPr>
            <w:r>
              <w:t>CWE-319</w:t>
            </w:r>
          </w:p>
        </w:tc>
        <w:tc>
          <w:tcPr>
            <w:tcW w:w="3611" w:type="dxa"/>
            <w:shd w:val="clear" w:color="auto" w:fill="auto"/>
          </w:tcPr>
          <w:p w14:paraId="3084A142" w14:textId="5F04F377" w:rsidR="00381847" w:rsidRDefault="002D5A32">
            <w:pPr>
              <w:jc w:val="center"/>
            </w:pPr>
            <w:r>
              <w:t>Ensures the use of secure network protocols and identifies unencrypted communications</w:t>
            </w:r>
          </w:p>
        </w:tc>
      </w:tr>
      <w:tr w:rsidR="00381847" w14:paraId="3EDB9E1C" w14:textId="77777777" w:rsidTr="00001F14">
        <w:trPr>
          <w:trHeight w:val="460"/>
        </w:trPr>
        <w:tc>
          <w:tcPr>
            <w:tcW w:w="1807" w:type="dxa"/>
            <w:shd w:val="clear" w:color="auto" w:fill="auto"/>
          </w:tcPr>
          <w:p w14:paraId="7134DB5C" w14:textId="120D320D" w:rsidR="00381847" w:rsidRDefault="002D5A32">
            <w:pPr>
              <w:jc w:val="center"/>
            </w:pPr>
            <w:r>
              <w:t>Fortify Static Code Analyzer</w:t>
            </w:r>
          </w:p>
        </w:tc>
        <w:tc>
          <w:tcPr>
            <w:tcW w:w="1341" w:type="dxa"/>
            <w:shd w:val="clear" w:color="auto" w:fill="auto"/>
          </w:tcPr>
          <w:p w14:paraId="13D0400D" w14:textId="7C1CC37D" w:rsidR="00381847" w:rsidRDefault="002D5A32">
            <w:pPr>
              <w:jc w:val="center"/>
            </w:pPr>
            <w:r>
              <w:t>21.1.2</w:t>
            </w:r>
          </w:p>
        </w:tc>
        <w:tc>
          <w:tcPr>
            <w:tcW w:w="4021" w:type="dxa"/>
            <w:shd w:val="clear" w:color="auto" w:fill="auto"/>
          </w:tcPr>
          <w:p w14:paraId="3735EE4B" w14:textId="07E2C91A" w:rsidR="00381847" w:rsidRDefault="002D5A32">
            <w:pPr>
              <w:jc w:val="center"/>
              <w:rPr>
                <w:u w:val="single"/>
              </w:rPr>
            </w:pPr>
            <w:r>
              <w:t>NET_SECURITY</w:t>
            </w:r>
          </w:p>
        </w:tc>
        <w:tc>
          <w:tcPr>
            <w:tcW w:w="3611" w:type="dxa"/>
            <w:shd w:val="clear" w:color="auto" w:fill="auto"/>
          </w:tcPr>
          <w:p w14:paraId="2B03763C" w14:textId="19B5BEE3" w:rsidR="00381847" w:rsidRDefault="002D5A32">
            <w:pPr>
              <w:jc w:val="center"/>
            </w:pPr>
            <w:r>
              <w:t>Ensures that network communications use secure protocols.</w:t>
            </w:r>
          </w:p>
        </w:tc>
      </w:tr>
      <w:tr w:rsidR="00381847" w14:paraId="7282C048" w14:textId="77777777" w:rsidTr="00001F14">
        <w:trPr>
          <w:trHeight w:val="460"/>
        </w:trPr>
        <w:tc>
          <w:tcPr>
            <w:tcW w:w="1807" w:type="dxa"/>
            <w:shd w:val="clear" w:color="auto" w:fill="auto"/>
          </w:tcPr>
          <w:p w14:paraId="0A4D6880" w14:textId="5D886106" w:rsidR="00381847" w:rsidRDefault="002D5A32">
            <w:pPr>
              <w:jc w:val="center"/>
            </w:pPr>
            <w:r>
              <w:t>SonarQube</w:t>
            </w:r>
          </w:p>
        </w:tc>
        <w:tc>
          <w:tcPr>
            <w:tcW w:w="1341" w:type="dxa"/>
            <w:shd w:val="clear" w:color="auto" w:fill="auto"/>
          </w:tcPr>
          <w:p w14:paraId="56AE9F2F" w14:textId="2E537683" w:rsidR="00381847" w:rsidRDefault="002D5A32">
            <w:pPr>
              <w:jc w:val="center"/>
            </w:pPr>
            <w:r>
              <w:t>8.9 LTS</w:t>
            </w:r>
          </w:p>
        </w:tc>
        <w:tc>
          <w:tcPr>
            <w:tcW w:w="4021" w:type="dxa"/>
            <w:shd w:val="clear" w:color="auto" w:fill="auto"/>
          </w:tcPr>
          <w:p w14:paraId="041DC01E" w14:textId="59D5E7D8" w:rsidR="00381847" w:rsidRDefault="002D5A32">
            <w:pPr>
              <w:jc w:val="center"/>
              <w:rPr>
                <w:u w:val="single"/>
              </w:rPr>
            </w:pPr>
            <w:proofErr w:type="spellStart"/>
            <w:r>
              <w:t>Cpp</w:t>
            </w:r>
            <w:proofErr w:type="spellEnd"/>
          </w:p>
        </w:tc>
        <w:tc>
          <w:tcPr>
            <w:tcW w:w="3611" w:type="dxa"/>
            <w:shd w:val="clear" w:color="auto" w:fill="auto"/>
          </w:tcPr>
          <w:p w14:paraId="046003E9" w14:textId="5BC35630" w:rsidR="00381847" w:rsidRDefault="002D5A32">
            <w:pPr>
              <w:jc w:val="center"/>
            </w:pPr>
            <w:r>
              <w:t>Identifies unencrypted communication.</w:t>
            </w:r>
          </w:p>
        </w:tc>
      </w:tr>
      <w:tr w:rsidR="00381847" w14:paraId="7E43A7F6" w14:textId="77777777" w:rsidTr="00001F14">
        <w:trPr>
          <w:trHeight w:val="460"/>
        </w:trPr>
        <w:tc>
          <w:tcPr>
            <w:tcW w:w="1807" w:type="dxa"/>
            <w:shd w:val="clear" w:color="auto" w:fill="auto"/>
          </w:tcPr>
          <w:p w14:paraId="1D1784AB" w14:textId="15F8C06F" w:rsidR="00381847" w:rsidRDefault="002D5A32">
            <w:pPr>
              <w:jc w:val="center"/>
            </w:pPr>
            <w:r>
              <w:t>Coverity</w:t>
            </w:r>
          </w:p>
        </w:tc>
        <w:tc>
          <w:tcPr>
            <w:tcW w:w="1341" w:type="dxa"/>
            <w:shd w:val="clear" w:color="auto" w:fill="auto"/>
          </w:tcPr>
          <w:p w14:paraId="2A494700" w14:textId="2BC4E585" w:rsidR="00381847" w:rsidRDefault="002D5A32">
            <w:pPr>
              <w:jc w:val="center"/>
            </w:pPr>
            <w:r>
              <w:t>2021.12</w:t>
            </w:r>
          </w:p>
        </w:tc>
        <w:tc>
          <w:tcPr>
            <w:tcW w:w="4021" w:type="dxa"/>
            <w:shd w:val="clear" w:color="auto" w:fill="auto"/>
          </w:tcPr>
          <w:p w14:paraId="58358B4A" w14:textId="2D6688FD" w:rsidR="00381847" w:rsidRDefault="002D5A32">
            <w:pPr>
              <w:jc w:val="center"/>
              <w:rPr>
                <w:u w:val="single"/>
              </w:rPr>
            </w:pPr>
            <w:r>
              <w:t>NETWORK_PROTOCOL</w:t>
            </w:r>
          </w:p>
        </w:tc>
        <w:tc>
          <w:tcPr>
            <w:tcW w:w="3611" w:type="dxa"/>
            <w:shd w:val="clear" w:color="auto" w:fill="auto"/>
          </w:tcPr>
          <w:p w14:paraId="192D69E1" w14:textId="0A25F467" w:rsidR="00381847" w:rsidRDefault="002D5A32">
            <w:pPr>
              <w:jc w:val="center"/>
            </w:pPr>
            <w:r>
              <w:t>Ensures that network protocols are secure</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265C8DF9" w:rsidR="00381847" w:rsidRDefault="00805AB3">
      <w:pPr>
        <w:ind w:left="720"/>
      </w:pPr>
      <w:r>
        <w:t xml:space="preserve">Guidance on modifying the existing DevOps process to automate the enforcement of the standards in this policy includes integrating automated code analysis tools like SonarQube, Fortify, </w:t>
      </w:r>
      <w:proofErr w:type="spellStart"/>
      <w:r>
        <w:t>Checkmarx</w:t>
      </w:r>
      <w:proofErr w:type="spellEnd"/>
      <w:r>
        <w:t>, and PVS-Studio into various stages of the DevSecOps pipeline. During the coding phase, these tools can be integrated into the IDE to detect vulnerabilities early. In the verification phase, static and dynamic analysis tools can identify potential issues, and in pre-production, resilience testing tools like Chaos Monkey and input fuzzing tools can test for edge cases and input validation issues. Finally, during the release and monitoring phases, tools like RASP and network monitoring solutions can provide real-time protection and detection of threats.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89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1"/>
        <w:gridCol w:w="1435"/>
        <w:gridCol w:w="1449"/>
        <w:gridCol w:w="1858"/>
        <w:gridCol w:w="2043"/>
        <w:gridCol w:w="2683"/>
      </w:tblGrid>
      <w:tr w:rsidR="00381847" w14:paraId="668FD8B2" w14:textId="77777777" w:rsidTr="00805AB3">
        <w:trPr>
          <w:cnfStyle w:val="100000000000" w:firstRow="1" w:lastRow="0" w:firstColumn="0" w:lastColumn="0" w:oddVBand="0" w:evenVBand="0" w:oddHBand="0" w:evenHBand="0" w:firstRowFirstColumn="0" w:firstRowLastColumn="0" w:lastRowFirstColumn="0" w:lastRowLastColumn="0"/>
          <w:trHeight w:val="270"/>
          <w:tblHeader/>
          <w:jc w:val="center"/>
        </w:trPr>
        <w:tc>
          <w:tcPr>
            <w:cnfStyle w:val="001000000100" w:firstRow="0" w:lastRow="0" w:firstColumn="1" w:lastColumn="0" w:oddVBand="0" w:evenVBand="0" w:oddHBand="0" w:evenHBand="0" w:firstRowFirstColumn="1" w:firstRowLastColumn="0" w:lastRowFirstColumn="0" w:lastRowLastColumn="0"/>
            <w:tcW w:w="1431"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5"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4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8"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3"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3"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805AB3">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EDEDED"/>
          </w:tcPr>
          <w:p w14:paraId="3779210C" w14:textId="77777777" w:rsidR="00381847" w:rsidRDefault="00E769D9">
            <w:r>
              <w:t>STD-001-CPP</w:t>
            </w:r>
          </w:p>
        </w:tc>
        <w:tc>
          <w:tcPr>
            <w:tcW w:w="1435"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4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8"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3"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3"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805AB3">
        <w:trPr>
          <w:trHeight w:val="270"/>
          <w:jc w:val="center"/>
        </w:trPr>
        <w:tc>
          <w:tcPr>
            <w:cnfStyle w:val="001000000000" w:firstRow="0" w:lastRow="0" w:firstColumn="1" w:lastColumn="0" w:oddVBand="0" w:evenVBand="0" w:oddHBand="0" w:evenHBand="0" w:firstRowFirstColumn="0" w:firstRowLastColumn="0" w:lastRowFirstColumn="0" w:lastRowLastColumn="0"/>
            <w:tcW w:w="1431" w:type="dxa"/>
            <w:tcBorders>
              <w:top w:val="single" w:sz="4" w:space="0" w:color="A5A5A5"/>
              <w:bottom w:val="single" w:sz="4" w:space="0" w:color="A5A5A5"/>
            </w:tcBorders>
            <w:shd w:val="clear" w:color="auto" w:fill="EDEDED"/>
          </w:tcPr>
          <w:p w14:paraId="5221428A" w14:textId="3485FE15" w:rsidR="00381847" w:rsidRDefault="00805AB3">
            <w:r>
              <w:t>STD-002-CPP</w:t>
            </w:r>
          </w:p>
        </w:tc>
        <w:tc>
          <w:tcPr>
            <w:tcW w:w="1435" w:type="dxa"/>
          </w:tcPr>
          <w:p w14:paraId="61027C5A" w14:textId="51B9E468" w:rsidR="00381847" w:rsidRDefault="00805AB3">
            <w:pPr>
              <w:cnfStyle w:val="000000000000" w:firstRow="0" w:lastRow="0" w:firstColumn="0" w:lastColumn="0" w:oddVBand="0" w:evenVBand="0" w:oddHBand="0" w:evenHBand="0" w:firstRowFirstColumn="0" w:firstRowLastColumn="0" w:lastRowFirstColumn="0" w:lastRowLastColumn="0"/>
            </w:pPr>
            <w:r>
              <w:t>High</w:t>
            </w:r>
          </w:p>
        </w:tc>
        <w:tc>
          <w:tcPr>
            <w:tcW w:w="1449" w:type="dxa"/>
          </w:tcPr>
          <w:p w14:paraId="376968D4" w14:textId="7A423499" w:rsidR="00381847" w:rsidRDefault="00805AB3">
            <w:pPr>
              <w:cnfStyle w:val="000000000000" w:firstRow="0" w:lastRow="0" w:firstColumn="0" w:lastColumn="0" w:oddVBand="0" w:evenVBand="0" w:oddHBand="0" w:evenHBand="0" w:firstRowFirstColumn="0" w:firstRowLastColumn="0" w:lastRowFirstColumn="0" w:lastRowLastColumn="0"/>
            </w:pPr>
            <w:r>
              <w:t>Medium</w:t>
            </w:r>
          </w:p>
        </w:tc>
        <w:tc>
          <w:tcPr>
            <w:tcW w:w="1858" w:type="dxa"/>
          </w:tcPr>
          <w:p w14:paraId="61E76894" w14:textId="6566826F" w:rsidR="00381847" w:rsidRDefault="00805AB3">
            <w:pPr>
              <w:cnfStyle w:val="000000000000" w:firstRow="0" w:lastRow="0" w:firstColumn="0" w:lastColumn="0" w:oddVBand="0" w:evenVBand="0" w:oddHBand="0" w:evenHBand="0" w:firstRowFirstColumn="0" w:firstRowLastColumn="0" w:lastRowFirstColumn="0" w:lastRowLastColumn="0"/>
            </w:pPr>
            <w:r>
              <w:t>Low</w:t>
            </w:r>
          </w:p>
        </w:tc>
        <w:tc>
          <w:tcPr>
            <w:tcW w:w="2043" w:type="dxa"/>
          </w:tcPr>
          <w:p w14:paraId="05A3CE43" w14:textId="7147E292" w:rsidR="00381847" w:rsidRDefault="00805AB3">
            <w:pPr>
              <w:cnfStyle w:val="000000000000" w:firstRow="0" w:lastRow="0" w:firstColumn="0" w:lastColumn="0" w:oddVBand="0" w:evenVBand="0" w:oddHBand="0" w:evenHBand="0" w:firstRowFirstColumn="0" w:firstRowLastColumn="0" w:lastRowFirstColumn="0" w:lastRowLastColumn="0"/>
            </w:pPr>
            <w:r>
              <w:t>High</w:t>
            </w:r>
          </w:p>
        </w:tc>
        <w:tc>
          <w:tcPr>
            <w:tcW w:w="2683" w:type="dxa"/>
          </w:tcPr>
          <w:p w14:paraId="782C814E" w14:textId="5C3BC9EA" w:rsidR="00381847" w:rsidRDefault="00805AB3">
            <w:pPr>
              <w:cnfStyle w:val="000000000000" w:firstRow="0" w:lastRow="0" w:firstColumn="0" w:lastColumn="0" w:oddVBand="0" w:evenVBand="0" w:oddHBand="0" w:evenHBand="0" w:firstRowFirstColumn="0" w:firstRowLastColumn="0" w:lastRowFirstColumn="0" w:lastRowLastColumn="0"/>
            </w:pPr>
            <w:r>
              <w:t>4</w:t>
            </w:r>
          </w:p>
        </w:tc>
      </w:tr>
      <w:tr w:rsidR="00805AB3" w14:paraId="4E346B29" w14:textId="77777777" w:rsidTr="00805AB3">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EDEDED"/>
          </w:tcPr>
          <w:p w14:paraId="11F4BE0E" w14:textId="66C2193C" w:rsidR="00805AB3" w:rsidRDefault="00805AB3" w:rsidP="00805AB3">
            <w:r>
              <w:t>STD-00</w:t>
            </w:r>
            <w:r>
              <w:t>3</w:t>
            </w:r>
            <w:r>
              <w:t>-CPP</w:t>
            </w:r>
          </w:p>
        </w:tc>
        <w:tc>
          <w:tcPr>
            <w:tcW w:w="1435" w:type="dxa"/>
          </w:tcPr>
          <w:p w14:paraId="752BE477" w14:textId="15E6628B" w:rsidR="00805AB3" w:rsidRDefault="00805AB3" w:rsidP="00805AB3">
            <w:pPr>
              <w:cnfStyle w:val="000000100000" w:firstRow="0" w:lastRow="0" w:firstColumn="0" w:lastColumn="0" w:oddVBand="0" w:evenVBand="0" w:oddHBand="1" w:evenHBand="0" w:firstRowFirstColumn="0" w:firstRowLastColumn="0" w:lastRowFirstColumn="0" w:lastRowLastColumn="0"/>
            </w:pPr>
            <w:r>
              <w:t>High</w:t>
            </w:r>
          </w:p>
        </w:tc>
        <w:tc>
          <w:tcPr>
            <w:tcW w:w="1449" w:type="dxa"/>
          </w:tcPr>
          <w:p w14:paraId="2FE8B114" w14:textId="77538304" w:rsidR="00805AB3" w:rsidRDefault="00805AB3" w:rsidP="00805AB3">
            <w:pPr>
              <w:cnfStyle w:val="000000100000" w:firstRow="0" w:lastRow="0" w:firstColumn="0" w:lastColumn="0" w:oddVBand="0" w:evenVBand="0" w:oddHBand="1" w:evenHBand="0" w:firstRowFirstColumn="0" w:firstRowLastColumn="0" w:lastRowFirstColumn="0" w:lastRowLastColumn="0"/>
            </w:pPr>
            <w:r>
              <w:t>High</w:t>
            </w:r>
          </w:p>
        </w:tc>
        <w:tc>
          <w:tcPr>
            <w:tcW w:w="1858" w:type="dxa"/>
          </w:tcPr>
          <w:p w14:paraId="0CDE0BE2" w14:textId="4394675F" w:rsidR="00805AB3" w:rsidRDefault="00805AB3" w:rsidP="00805AB3">
            <w:pPr>
              <w:cnfStyle w:val="000000100000" w:firstRow="0" w:lastRow="0" w:firstColumn="0" w:lastColumn="0" w:oddVBand="0" w:evenVBand="0" w:oddHBand="1" w:evenHBand="0" w:firstRowFirstColumn="0" w:firstRowLastColumn="0" w:lastRowFirstColumn="0" w:lastRowLastColumn="0"/>
            </w:pPr>
            <w:r>
              <w:t>Low</w:t>
            </w:r>
          </w:p>
        </w:tc>
        <w:tc>
          <w:tcPr>
            <w:tcW w:w="2043" w:type="dxa"/>
          </w:tcPr>
          <w:p w14:paraId="3D7A98BF" w14:textId="0E6B2C31" w:rsidR="00805AB3" w:rsidRDefault="00805AB3" w:rsidP="00805AB3">
            <w:pPr>
              <w:cnfStyle w:val="000000100000" w:firstRow="0" w:lastRow="0" w:firstColumn="0" w:lastColumn="0" w:oddVBand="0" w:evenVBand="0" w:oddHBand="1" w:evenHBand="0" w:firstRowFirstColumn="0" w:firstRowLastColumn="0" w:lastRowFirstColumn="0" w:lastRowLastColumn="0"/>
            </w:pPr>
            <w:r>
              <w:t>High</w:t>
            </w:r>
          </w:p>
        </w:tc>
        <w:tc>
          <w:tcPr>
            <w:tcW w:w="2683" w:type="dxa"/>
          </w:tcPr>
          <w:p w14:paraId="2342A158" w14:textId="32522D11" w:rsidR="00805AB3" w:rsidRDefault="00805AB3" w:rsidP="00805AB3">
            <w:pPr>
              <w:cnfStyle w:val="000000100000" w:firstRow="0" w:lastRow="0" w:firstColumn="0" w:lastColumn="0" w:oddVBand="0" w:evenVBand="0" w:oddHBand="1" w:evenHBand="0" w:firstRowFirstColumn="0" w:firstRowLastColumn="0" w:lastRowFirstColumn="0" w:lastRowLastColumn="0"/>
            </w:pPr>
            <w:r>
              <w:t>5</w:t>
            </w:r>
          </w:p>
        </w:tc>
      </w:tr>
      <w:tr w:rsidR="00805AB3" w14:paraId="334DB08B" w14:textId="77777777" w:rsidTr="00805AB3">
        <w:trPr>
          <w:trHeight w:val="270"/>
          <w:jc w:val="center"/>
        </w:trPr>
        <w:tc>
          <w:tcPr>
            <w:cnfStyle w:val="001000000000" w:firstRow="0" w:lastRow="0" w:firstColumn="1" w:lastColumn="0" w:oddVBand="0" w:evenVBand="0" w:oddHBand="0" w:evenHBand="0" w:firstRowFirstColumn="0" w:firstRowLastColumn="0" w:lastRowFirstColumn="0" w:lastRowLastColumn="0"/>
            <w:tcW w:w="1431" w:type="dxa"/>
            <w:tcBorders>
              <w:top w:val="single" w:sz="4" w:space="0" w:color="A5A5A5"/>
              <w:bottom w:val="single" w:sz="4" w:space="0" w:color="A5A5A5"/>
            </w:tcBorders>
            <w:shd w:val="clear" w:color="auto" w:fill="EDEDED"/>
          </w:tcPr>
          <w:p w14:paraId="4BFFD498" w14:textId="554E530E" w:rsidR="00805AB3" w:rsidRDefault="00805AB3" w:rsidP="00805AB3">
            <w:r>
              <w:t>STD-00</w:t>
            </w:r>
            <w:r>
              <w:t>4</w:t>
            </w:r>
            <w:r>
              <w:t>-CPP</w:t>
            </w:r>
          </w:p>
        </w:tc>
        <w:tc>
          <w:tcPr>
            <w:tcW w:w="1435" w:type="dxa"/>
          </w:tcPr>
          <w:p w14:paraId="308B96BF" w14:textId="3E0835F4" w:rsidR="00805AB3" w:rsidRDefault="00805AB3" w:rsidP="00805AB3">
            <w:pPr>
              <w:cnfStyle w:val="000000000000" w:firstRow="0" w:lastRow="0" w:firstColumn="0" w:lastColumn="0" w:oddVBand="0" w:evenVBand="0" w:oddHBand="0" w:evenHBand="0" w:firstRowFirstColumn="0" w:firstRowLastColumn="0" w:lastRowFirstColumn="0" w:lastRowLastColumn="0"/>
            </w:pPr>
            <w:r>
              <w:t>High</w:t>
            </w:r>
          </w:p>
        </w:tc>
        <w:tc>
          <w:tcPr>
            <w:tcW w:w="1449" w:type="dxa"/>
          </w:tcPr>
          <w:p w14:paraId="7622FAD2" w14:textId="3CA8BB29" w:rsidR="00805AB3" w:rsidRDefault="00805AB3" w:rsidP="00805AB3">
            <w:pPr>
              <w:cnfStyle w:val="000000000000" w:firstRow="0" w:lastRow="0" w:firstColumn="0" w:lastColumn="0" w:oddVBand="0" w:evenVBand="0" w:oddHBand="0" w:evenHBand="0" w:firstRowFirstColumn="0" w:firstRowLastColumn="0" w:lastRowFirstColumn="0" w:lastRowLastColumn="0"/>
            </w:pPr>
            <w:r>
              <w:t>High</w:t>
            </w:r>
          </w:p>
        </w:tc>
        <w:tc>
          <w:tcPr>
            <w:tcW w:w="1858" w:type="dxa"/>
          </w:tcPr>
          <w:p w14:paraId="36FD3789" w14:textId="2A9B9B48" w:rsidR="00805AB3" w:rsidRDefault="00805AB3" w:rsidP="00805AB3">
            <w:pPr>
              <w:cnfStyle w:val="000000000000" w:firstRow="0" w:lastRow="0" w:firstColumn="0" w:lastColumn="0" w:oddVBand="0" w:evenVBand="0" w:oddHBand="0" w:evenHBand="0" w:firstRowFirstColumn="0" w:firstRowLastColumn="0" w:lastRowFirstColumn="0" w:lastRowLastColumn="0"/>
            </w:pPr>
            <w:r>
              <w:t>Medium</w:t>
            </w:r>
          </w:p>
        </w:tc>
        <w:tc>
          <w:tcPr>
            <w:tcW w:w="2043" w:type="dxa"/>
          </w:tcPr>
          <w:p w14:paraId="2B485651" w14:textId="2B1CCBC1" w:rsidR="00805AB3" w:rsidRDefault="00805AB3" w:rsidP="00805AB3">
            <w:pPr>
              <w:cnfStyle w:val="000000000000" w:firstRow="0" w:lastRow="0" w:firstColumn="0" w:lastColumn="0" w:oddVBand="0" w:evenVBand="0" w:oddHBand="0" w:evenHBand="0" w:firstRowFirstColumn="0" w:firstRowLastColumn="0" w:lastRowFirstColumn="0" w:lastRowLastColumn="0"/>
            </w:pPr>
            <w:r>
              <w:t>High</w:t>
            </w:r>
          </w:p>
        </w:tc>
        <w:tc>
          <w:tcPr>
            <w:tcW w:w="2683" w:type="dxa"/>
          </w:tcPr>
          <w:p w14:paraId="11242936" w14:textId="3B222CD1" w:rsidR="00805AB3" w:rsidRDefault="00805AB3" w:rsidP="00805AB3">
            <w:pPr>
              <w:cnfStyle w:val="000000000000" w:firstRow="0" w:lastRow="0" w:firstColumn="0" w:lastColumn="0" w:oddVBand="0" w:evenVBand="0" w:oddHBand="0" w:evenHBand="0" w:firstRowFirstColumn="0" w:firstRowLastColumn="0" w:lastRowFirstColumn="0" w:lastRowLastColumn="0"/>
            </w:pPr>
            <w:r>
              <w:t>5</w:t>
            </w:r>
          </w:p>
        </w:tc>
      </w:tr>
      <w:tr w:rsidR="00805AB3" w14:paraId="2F0514EA" w14:textId="77777777" w:rsidTr="00805AB3">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EDEDED"/>
          </w:tcPr>
          <w:p w14:paraId="467A999D" w14:textId="61C0B13C" w:rsidR="00805AB3" w:rsidRDefault="00805AB3" w:rsidP="00805AB3">
            <w:r>
              <w:t>STD-00</w:t>
            </w:r>
            <w:r>
              <w:t>5</w:t>
            </w:r>
            <w:r>
              <w:t>-CPP</w:t>
            </w:r>
          </w:p>
        </w:tc>
        <w:tc>
          <w:tcPr>
            <w:tcW w:w="1435" w:type="dxa"/>
          </w:tcPr>
          <w:p w14:paraId="6864030F" w14:textId="4F68C033" w:rsidR="00805AB3" w:rsidRDefault="00805AB3" w:rsidP="00805AB3">
            <w:pPr>
              <w:cnfStyle w:val="000000100000" w:firstRow="0" w:lastRow="0" w:firstColumn="0" w:lastColumn="0" w:oddVBand="0" w:evenVBand="0" w:oddHBand="1" w:evenHBand="0" w:firstRowFirstColumn="0" w:firstRowLastColumn="0" w:lastRowFirstColumn="0" w:lastRowLastColumn="0"/>
            </w:pPr>
            <w:r>
              <w:t>High</w:t>
            </w:r>
          </w:p>
        </w:tc>
        <w:tc>
          <w:tcPr>
            <w:tcW w:w="1449" w:type="dxa"/>
          </w:tcPr>
          <w:p w14:paraId="5FD64D49" w14:textId="0EA5B579" w:rsidR="00805AB3" w:rsidRDefault="00805AB3" w:rsidP="00805AB3">
            <w:pPr>
              <w:cnfStyle w:val="000000100000" w:firstRow="0" w:lastRow="0" w:firstColumn="0" w:lastColumn="0" w:oddVBand="0" w:evenVBand="0" w:oddHBand="1" w:evenHBand="0" w:firstRowFirstColumn="0" w:firstRowLastColumn="0" w:lastRowFirstColumn="0" w:lastRowLastColumn="0"/>
            </w:pPr>
            <w:r>
              <w:t>Medium</w:t>
            </w:r>
          </w:p>
        </w:tc>
        <w:tc>
          <w:tcPr>
            <w:tcW w:w="1858" w:type="dxa"/>
          </w:tcPr>
          <w:p w14:paraId="3B5FC682" w14:textId="29AA6021" w:rsidR="00805AB3" w:rsidRDefault="00805AB3" w:rsidP="00805AB3">
            <w:pPr>
              <w:cnfStyle w:val="000000100000" w:firstRow="0" w:lastRow="0" w:firstColumn="0" w:lastColumn="0" w:oddVBand="0" w:evenVBand="0" w:oddHBand="1" w:evenHBand="0" w:firstRowFirstColumn="0" w:firstRowLastColumn="0" w:lastRowFirstColumn="0" w:lastRowLastColumn="0"/>
            </w:pPr>
            <w:r>
              <w:t>Medium</w:t>
            </w:r>
          </w:p>
        </w:tc>
        <w:tc>
          <w:tcPr>
            <w:tcW w:w="2043" w:type="dxa"/>
          </w:tcPr>
          <w:p w14:paraId="644F2CA9" w14:textId="3C19F1FE" w:rsidR="00805AB3" w:rsidRDefault="00805AB3" w:rsidP="00805AB3">
            <w:pPr>
              <w:cnfStyle w:val="000000100000" w:firstRow="0" w:lastRow="0" w:firstColumn="0" w:lastColumn="0" w:oddVBand="0" w:evenVBand="0" w:oddHBand="1" w:evenHBand="0" w:firstRowFirstColumn="0" w:firstRowLastColumn="0" w:lastRowFirstColumn="0" w:lastRowLastColumn="0"/>
            </w:pPr>
            <w:r>
              <w:t>High</w:t>
            </w:r>
          </w:p>
        </w:tc>
        <w:tc>
          <w:tcPr>
            <w:tcW w:w="2683" w:type="dxa"/>
          </w:tcPr>
          <w:p w14:paraId="4C713B84" w14:textId="69F1D453" w:rsidR="00805AB3" w:rsidRDefault="00805AB3" w:rsidP="00805AB3">
            <w:pPr>
              <w:cnfStyle w:val="000000100000" w:firstRow="0" w:lastRow="0" w:firstColumn="0" w:lastColumn="0" w:oddVBand="0" w:evenVBand="0" w:oddHBand="1" w:evenHBand="0" w:firstRowFirstColumn="0" w:firstRowLastColumn="0" w:lastRowFirstColumn="0" w:lastRowLastColumn="0"/>
            </w:pPr>
            <w:r>
              <w:t>4</w:t>
            </w:r>
          </w:p>
        </w:tc>
      </w:tr>
      <w:tr w:rsidR="00805AB3" w14:paraId="4E676554" w14:textId="77777777" w:rsidTr="00805AB3">
        <w:trPr>
          <w:trHeight w:val="270"/>
          <w:jc w:val="center"/>
        </w:trPr>
        <w:tc>
          <w:tcPr>
            <w:cnfStyle w:val="001000000000" w:firstRow="0" w:lastRow="0" w:firstColumn="1" w:lastColumn="0" w:oddVBand="0" w:evenVBand="0" w:oddHBand="0" w:evenHBand="0" w:firstRowFirstColumn="0" w:firstRowLastColumn="0" w:lastRowFirstColumn="0" w:lastRowLastColumn="0"/>
            <w:tcW w:w="1431" w:type="dxa"/>
            <w:tcBorders>
              <w:top w:val="single" w:sz="4" w:space="0" w:color="A5A5A5"/>
              <w:bottom w:val="single" w:sz="4" w:space="0" w:color="A5A5A5"/>
            </w:tcBorders>
            <w:shd w:val="clear" w:color="auto" w:fill="EDEDED"/>
          </w:tcPr>
          <w:p w14:paraId="7100264D" w14:textId="44073B17" w:rsidR="00805AB3" w:rsidRDefault="00805AB3" w:rsidP="00805AB3">
            <w:r>
              <w:t>STD-00</w:t>
            </w:r>
            <w:r>
              <w:t>6</w:t>
            </w:r>
            <w:r>
              <w:t>-CPP</w:t>
            </w:r>
          </w:p>
        </w:tc>
        <w:tc>
          <w:tcPr>
            <w:tcW w:w="1435" w:type="dxa"/>
          </w:tcPr>
          <w:p w14:paraId="2DCA5B40" w14:textId="7231064B" w:rsidR="00805AB3" w:rsidRDefault="00805AB3" w:rsidP="00805AB3">
            <w:pPr>
              <w:cnfStyle w:val="000000000000" w:firstRow="0" w:lastRow="0" w:firstColumn="0" w:lastColumn="0" w:oddVBand="0" w:evenVBand="0" w:oddHBand="0" w:evenHBand="0" w:firstRowFirstColumn="0" w:firstRowLastColumn="0" w:lastRowFirstColumn="0" w:lastRowLastColumn="0"/>
            </w:pPr>
            <w:r>
              <w:t>Medium</w:t>
            </w:r>
          </w:p>
        </w:tc>
        <w:tc>
          <w:tcPr>
            <w:tcW w:w="1449" w:type="dxa"/>
          </w:tcPr>
          <w:p w14:paraId="471B62B8" w14:textId="591BA682" w:rsidR="00805AB3" w:rsidRDefault="00805AB3" w:rsidP="00805AB3">
            <w:pPr>
              <w:cnfStyle w:val="000000000000" w:firstRow="0" w:lastRow="0" w:firstColumn="0" w:lastColumn="0" w:oddVBand="0" w:evenVBand="0" w:oddHBand="0" w:evenHBand="0" w:firstRowFirstColumn="0" w:firstRowLastColumn="0" w:lastRowFirstColumn="0" w:lastRowLastColumn="0"/>
            </w:pPr>
            <w:r>
              <w:t>Medium</w:t>
            </w:r>
          </w:p>
        </w:tc>
        <w:tc>
          <w:tcPr>
            <w:tcW w:w="1858" w:type="dxa"/>
          </w:tcPr>
          <w:p w14:paraId="00A6F6BA" w14:textId="2460B980" w:rsidR="00805AB3" w:rsidRDefault="00805AB3" w:rsidP="00805AB3">
            <w:pPr>
              <w:cnfStyle w:val="000000000000" w:firstRow="0" w:lastRow="0" w:firstColumn="0" w:lastColumn="0" w:oddVBand="0" w:evenVBand="0" w:oddHBand="0" w:evenHBand="0" w:firstRowFirstColumn="0" w:firstRowLastColumn="0" w:lastRowFirstColumn="0" w:lastRowLastColumn="0"/>
            </w:pPr>
            <w:r>
              <w:t>Low</w:t>
            </w:r>
          </w:p>
        </w:tc>
        <w:tc>
          <w:tcPr>
            <w:tcW w:w="2043" w:type="dxa"/>
          </w:tcPr>
          <w:p w14:paraId="2053F4CB" w14:textId="4FE22594" w:rsidR="00805AB3" w:rsidRDefault="00805AB3" w:rsidP="00805AB3">
            <w:pPr>
              <w:cnfStyle w:val="000000000000" w:firstRow="0" w:lastRow="0" w:firstColumn="0" w:lastColumn="0" w:oddVBand="0" w:evenVBand="0" w:oddHBand="0" w:evenHBand="0" w:firstRowFirstColumn="0" w:firstRowLastColumn="0" w:lastRowFirstColumn="0" w:lastRowLastColumn="0"/>
            </w:pPr>
            <w:r>
              <w:t>Medium</w:t>
            </w:r>
          </w:p>
        </w:tc>
        <w:tc>
          <w:tcPr>
            <w:tcW w:w="2683" w:type="dxa"/>
          </w:tcPr>
          <w:p w14:paraId="4FE2E491" w14:textId="7334DF10" w:rsidR="00805AB3" w:rsidRDefault="00805AB3" w:rsidP="00805AB3">
            <w:pPr>
              <w:cnfStyle w:val="000000000000" w:firstRow="0" w:lastRow="0" w:firstColumn="0" w:lastColumn="0" w:oddVBand="0" w:evenVBand="0" w:oddHBand="0" w:evenHBand="0" w:firstRowFirstColumn="0" w:firstRowLastColumn="0" w:lastRowFirstColumn="0" w:lastRowLastColumn="0"/>
            </w:pPr>
            <w:r>
              <w:t>3</w:t>
            </w:r>
          </w:p>
        </w:tc>
      </w:tr>
      <w:tr w:rsidR="00805AB3" w14:paraId="2909CEA7" w14:textId="77777777" w:rsidTr="00805AB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EDEDED"/>
          </w:tcPr>
          <w:p w14:paraId="6FA73728" w14:textId="21CBF018" w:rsidR="00805AB3" w:rsidRDefault="00805AB3" w:rsidP="00805AB3">
            <w:r>
              <w:t>STD-00</w:t>
            </w:r>
            <w:r>
              <w:t>7</w:t>
            </w:r>
            <w:r>
              <w:t>-CPP</w:t>
            </w:r>
          </w:p>
        </w:tc>
        <w:tc>
          <w:tcPr>
            <w:tcW w:w="1435" w:type="dxa"/>
          </w:tcPr>
          <w:p w14:paraId="7CFBEC18" w14:textId="5F4C9574" w:rsidR="00805AB3" w:rsidRDefault="00805AB3" w:rsidP="00805AB3">
            <w:pPr>
              <w:cnfStyle w:val="000000100000" w:firstRow="0" w:lastRow="0" w:firstColumn="0" w:lastColumn="0" w:oddVBand="0" w:evenVBand="0" w:oddHBand="1" w:evenHBand="0" w:firstRowFirstColumn="0" w:firstRowLastColumn="0" w:lastRowFirstColumn="0" w:lastRowLastColumn="0"/>
            </w:pPr>
            <w:r>
              <w:t>High</w:t>
            </w:r>
          </w:p>
        </w:tc>
        <w:tc>
          <w:tcPr>
            <w:tcW w:w="1449" w:type="dxa"/>
          </w:tcPr>
          <w:p w14:paraId="679D4A94" w14:textId="3A5DE0CD" w:rsidR="00805AB3" w:rsidRDefault="00805AB3" w:rsidP="00805AB3">
            <w:pPr>
              <w:cnfStyle w:val="000000100000" w:firstRow="0" w:lastRow="0" w:firstColumn="0" w:lastColumn="0" w:oddVBand="0" w:evenVBand="0" w:oddHBand="1" w:evenHBand="0" w:firstRowFirstColumn="0" w:firstRowLastColumn="0" w:lastRowFirstColumn="0" w:lastRowLastColumn="0"/>
            </w:pPr>
            <w:r>
              <w:t>Medium</w:t>
            </w:r>
          </w:p>
        </w:tc>
        <w:tc>
          <w:tcPr>
            <w:tcW w:w="1858" w:type="dxa"/>
          </w:tcPr>
          <w:p w14:paraId="18430555" w14:textId="7EAB97B1" w:rsidR="00805AB3" w:rsidRDefault="00805AB3" w:rsidP="00805AB3">
            <w:pPr>
              <w:cnfStyle w:val="000000100000" w:firstRow="0" w:lastRow="0" w:firstColumn="0" w:lastColumn="0" w:oddVBand="0" w:evenVBand="0" w:oddHBand="1" w:evenHBand="0" w:firstRowFirstColumn="0" w:firstRowLastColumn="0" w:lastRowFirstColumn="0" w:lastRowLastColumn="0"/>
            </w:pPr>
            <w:r>
              <w:t>Medium</w:t>
            </w:r>
          </w:p>
        </w:tc>
        <w:tc>
          <w:tcPr>
            <w:tcW w:w="2043" w:type="dxa"/>
          </w:tcPr>
          <w:p w14:paraId="5E304121" w14:textId="217EAACF" w:rsidR="00805AB3" w:rsidRDefault="00805AB3" w:rsidP="00805AB3">
            <w:pPr>
              <w:cnfStyle w:val="000000100000" w:firstRow="0" w:lastRow="0" w:firstColumn="0" w:lastColumn="0" w:oddVBand="0" w:evenVBand="0" w:oddHBand="1" w:evenHBand="0" w:firstRowFirstColumn="0" w:firstRowLastColumn="0" w:lastRowFirstColumn="0" w:lastRowLastColumn="0"/>
            </w:pPr>
            <w:r>
              <w:t>High</w:t>
            </w:r>
          </w:p>
        </w:tc>
        <w:tc>
          <w:tcPr>
            <w:tcW w:w="2683" w:type="dxa"/>
          </w:tcPr>
          <w:p w14:paraId="7C3F721D" w14:textId="1FFA31BE" w:rsidR="00805AB3" w:rsidRDefault="00805AB3" w:rsidP="00805AB3">
            <w:pPr>
              <w:cnfStyle w:val="000000100000" w:firstRow="0" w:lastRow="0" w:firstColumn="0" w:lastColumn="0" w:oddVBand="0" w:evenVBand="0" w:oddHBand="1" w:evenHBand="0" w:firstRowFirstColumn="0" w:firstRowLastColumn="0" w:lastRowFirstColumn="0" w:lastRowLastColumn="0"/>
            </w:pPr>
            <w:r>
              <w:t>4</w:t>
            </w:r>
          </w:p>
        </w:tc>
      </w:tr>
      <w:tr w:rsidR="00805AB3" w14:paraId="007D0FBC" w14:textId="77777777" w:rsidTr="00805AB3">
        <w:trPr>
          <w:trHeight w:val="255"/>
          <w:jc w:val="center"/>
        </w:trPr>
        <w:tc>
          <w:tcPr>
            <w:cnfStyle w:val="001000000000" w:firstRow="0" w:lastRow="0" w:firstColumn="1" w:lastColumn="0" w:oddVBand="0" w:evenVBand="0" w:oddHBand="0" w:evenHBand="0" w:firstRowFirstColumn="0" w:firstRowLastColumn="0" w:lastRowFirstColumn="0" w:lastRowLastColumn="0"/>
            <w:tcW w:w="1431" w:type="dxa"/>
            <w:tcBorders>
              <w:top w:val="single" w:sz="4" w:space="0" w:color="A5A5A5"/>
              <w:bottom w:val="single" w:sz="4" w:space="0" w:color="A5A5A5"/>
            </w:tcBorders>
            <w:shd w:val="clear" w:color="auto" w:fill="EDEDED"/>
          </w:tcPr>
          <w:p w14:paraId="7849A9EA" w14:textId="08DBAAB2" w:rsidR="00805AB3" w:rsidRDefault="00805AB3" w:rsidP="00805AB3">
            <w:r>
              <w:t>STD-00</w:t>
            </w:r>
            <w:r>
              <w:t>8</w:t>
            </w:r>
            <w:r>
              <w:t>-CPP</w:t>
            </w:r>
          </w:p>
        </w:tc>
        <w:tc>
          <w:tcPr>
            <w:tcW w:w="1435" w:type="dxa"/>
          </w:tcPr>
          <w:p w14:paraId="3D0880A0" w14:textId="6A2D17C5" w:rsidR="00805AB3" w:rsidRDefault="00805AB3" w:rsidP="00805AB3">
            <w:pPr>
              <w:cnfStyle w:val="000000000000" w:firstRow="0" w:lastRow="0" w:firstColumn="0" w:lastColumn="0" w:oddVBand="0" w:evenVBand="0" w:oddHBand="0" w:evenHBand="0" w:firstRowFirstColumn="0" w:firstRowLastColumn="0" w:lastRowFirstColumn="0" w:lastRowLastColumn="0"/>
            </w:pPr>
            <w:r>
              <w:t>High</w:t>
            </w:r>
          </w:p>
        </w:tc>
        <w:tc>
          <w:tcPr>
            <w:tcW w:w="1449" w:type="dxa"/>
          </w:tcPr>
          <w:p w14:paraId="0A3B5577" w14:textId="3EB4E52E" w:rsidR="00805AB3" w:rsidRDefault="00805AB3" w:rsidP="00805AB3">
            <w:pPr>
              <w:cnfStyle w:val="000000000000" w:firstRow="0" w:lastRow="0" w:firstColumn="0" w:lastColumn="0" w:oddVBand="0" w:evenVBand="0" w:oddHBand="0" w:evenHBand="0" w:firstRowFirstColumn="0" w:firstRowLastColumn="0" w:lastRowFirstColumn="0" w:lastRowLastColumn="0"/>
            </w:pPr>
            <w:r>
              <w:t>Medium</w:t>
            </w:r>
          </w:p>
        </w:tc>
        <w:tc>
          <w:tcPr>
            <w:tcW w:w="1858" w:type="dxa"/>
          </w:tcPr>
          <w:p w14:paraId="214A79D1" w14:textId="75F8611E" w:rsidR="00805AB3" w:rsidRDefault="00805AB3" w:rsidP="00805AB3">
            <w:pPr>
              <w:cnfStyle w:val="000000000000" w:firstRow="0" w:lastRow="0" w:firstColumn="0" w:lastColumn="0" w:oddVBand="0" w:evenVBand="0" w:oddHBand="0" w:evenHBand="0" w:firstRowFirstColumn="0" w:firstRowLastColumn="0" w:lastRowFirstColumn="0" w:lastRowLastColumn="0"/>
            </w:pPr>
            <w:r>
              <w:t>Medium</w:t>
            </w:r>
          </w:p>
        </w:tc>
        <w:tc>
          <w:tcPr>
            <w:tcW w:w="2043" w:type="dxa"/>
          </w:tcPr>
          <w:p w14:paraId="41301A9F" w14:textId="6369AC4E" w:rsidR="00805AB3" w:rsidRDefault="00805AB3" w:rsidP="00805AB3">
            <w:pPr>
              <w:cnfStyle w:val="000000000000" w:firstRow="0" w:lastRow="0" w:firstColumn="0" w:lastColumn="0" w:oddVBand="0" w:evenVBand="0" w:oddHBand="0" w:evenHBand="0" w:firstRowFirstColumn="0" w:firstRowLastColumn="0" w:lastRowFirstColumn="0" w:lastRowLastColumn="0"/>
            </w:pPr>
            <w:r>
              <w:t>High</w:t>
            </w:r>
          </w:p>
        </w:tc>
        <w:tc>
          <w:tcPr>
            <w:tcW w:w="2683" w:type="dxa"/>
          </w:tcPr>
          <w:p w14:paraId="6D7A1B7A" w14:textId="7F2E29D7" w:rsidR="00805AB3" w:rsidRDefault="00805AB3" w:rsidP="00805AB3">
            <w:pPr>
              <w:cnfStyle w:val="000000000000" w:firstRow="0" w:lastRow="0" w:firstColumn="0" w:lastColumn="0" w:oddVBand="0" w:evenVBand="0" w:oddHBand="0" w:evenHBand="0" w:firstRowFirstColumn="0" w:firstRowLastColumn="0" w:lastRowFirstColumn="0" w:lastRowLastColumn="0"/>
            </w:pPr>
            <w:r>
              <w:t>4</w:t>
            </w:r>
          </w:p>
        </w:tc>
      </w:tr>
      <w:tr w:rsidR="00805AB3" w14:paraId="30EB0D27" w14:textId="77777777" w:rsidTr="00805AB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EDEDED"/>
          </w:tcPr>
          <w:p w14:paraId="58D14EE0" w14:textId="4891C5A1" w:rsidR="00805AB3" w:rsidRDefault="00805AB3" w:rsidP="00805AB3">
            <w:r>
              <w:t>STD-00</w:t>
            </w:r>
            <w:r>
              <w:t>9</w:t>
            </w:r>
            <w:r>
              <w:t>-CPP</w:t>
            </w:r>
          </w:p>
        </w:tc>
        <w:tc>
          <w:tcPr>
            <w:tcW w:w="1435" w:type="dxa"/>
          </w:tcPr>
          <w:p w14:paraId="70CBCE53" w14:textId="2E8E9AF1" w:rsidR="00805AB3" w:rsidRDefault="00805AB3" w:rsidP="00805AB3">
            <w:pPr>
              <w:cnfStyle w:val="000000100000" w:firstRow="0" w:lastRow="0" w:firstColumn="0" w:lastColumn="0" w:oddVBand="0" w:evenVBand="0" w:oddHBand="1" w:evenHBand="0" w:firstRowFirstColumn="0" w:firstRowLastColumn="0" w:lastRowFirstColumn="0" w:lastRowLastColumn="0"/>
            </w:pPr>
            <w:r>
              <w:t>High</w:t>
            </w:r>
          </w:p>
        </w:tc>
        <w:tc>
          <w:tcPr>
            <w:tcW w:w="1449" w:type="dxa"/>
          </w:tcPr>
          <w:p w14:paraId="55B7417C" w14:textId="598DA17D" w:rsidR="00805AB3" w:rsidRDefault="00805AB3" w:rsidP="00805AB3">
            <w:pPr>
              <w:cnfStyle w:val="000000100000" w:firstRow="0" w:lastRow="0" w:firstColumn="0" w:lastColumn="0" w:oddVBand="0" w:evenVBand="0" w:oddHBand="1" w:evenHBand="0" w:firstRowFirstColumn="0" w:firstRowLastColumn="0" w:lastRowFirstColumn="0" w:lastRowLastColumn="0"/>
            </w:pPr>
            <w:r>
              <w:t>Medium</w:t>
            </w:r>
          </w:p>
        </w:tc>
        <w:tc>
          <w:tcPr>
            <w:tcW w:w="1858" w:type="dxa"/>
          </w:tcPr>
          <w:p w14:paraId="72580B49" w14:textId="6E955887" w:rsidR="00805AB3" w:rsidRDefault="00805AB3" w:rsidP="00805AB3">
            <w:pPr>
              <w:cnfStyle w:val="000000100000" w:firstRow="0" w:lastRow="0" w:firstColumn="0" w:lastColumn="0" w:oddVBand="0" w:evenVBand="0" w:oddHBand="1" w:evenHBand="0" w:firstRowFirstColumn="0" w:firstRowLastColumn="0" w:lastRowFirstColumn="0" w:lastRowLastColumn="0"/>
            </w:pPr>
            <w:r>
              <w:t>Low</w:t>
            </w:r>
          </w:p>
        </w:tc>
        <w:tc>
          <w:tcPr>
            <w:tcW w:w="2043" w:type="dxa"/>
          </w:tcPr>
          <w:p w14:paraId="36B5D62C" w14:textId="02039509" w:rsidR="00805AB3" w:rsidRDefault="00805AB3" w:rsidP="00805AB3">
            <w:pPr>
              <w:cnfStyle w:val="000000100000" w:firstRow="0" w:lastRow="0" w:firstColumn="0" w:lastColumn="0" w:oddVBand="0" w:evenVBand="0" w:oddHBand="1" w:evenHBand="0" w:firstRowFirstColumn="0" w:firstRowLastColumn="0" w:lastRowFirstColumn="0" w:lastRowLastColumn="0"/>
            </w:pPr>
            <w:r>
              <w:t>High</w:t>
            </w:r>
          </w:p>
        </w:tc>
        <w:tc>
          <w:tcPr>
            <w:tcW w:w="2683" w:type="dxa"/>
          </w:tcPr>
          <w:p w14:paraId="78E62A20" w14:textId="6C638CF6" w:rsidR="00805AB3" w:rsidRDefault="00805AB3" w:rsidP="00805AB3">
            <w:pPr>
              <w:cnfStyle w:val="000000100000" w:firstRow="0" w:lastRow="0" w:firstColumn="0" w:lastColumn="0" w:oddVBand="0" w:evenVBand="0" w:oddHBand="1" w:evenHBand="0" w:firstRowFirstColumn="0" w:firstRowLastColumn="0" w:lastRowFirstColumn="0" w:lastRowLastColumn="0"/>
            </w:pPr>
            <w:r>
              <w:t>4</w:t>
            </w:r>
          </w:p>
        </w:tc>
      </w:tr>
      <w:tr w:rsidR="00805AB3" w14:paraId="1A8BA019" w14:textId="77777777" w:rsidTr="00805AB3">
        <w:trPr>
          <w:trHeight w:val="255"/>
          <w:jc w:val="center"/>
        </w:trPr>
        <w:tc>
          <w:tcPr>
            <w:cnfStyle w:val="001000000000" w:firstRow="0" w:lastRow="0" w:firstColumn="1" w:lastColumn="0" w:oddVBand="0" w:evenVBand="0" w:oddHBand="0" w:evenHBand="0" w:firstRowFirstColumn="0" w:firstRowLastColumn="0" w:lastRowFirstColumn="0" w:lastRowLastColumn="0"/>
            <w:tcW w:w="1431" w:type="dxa"/>
            <w:tcBorders>
              <w:top w:val="single" w:sz="4" w:space="0" w:color="A5A5A5"/>
              <w:bottom w:val="single" w:sz="4" w:space="0" w:color="A5A5A5"/>
            </w:tcBorders>
            <w:shd w:val="clear" w:color="auto" w:fill="EDEDED"/>
          </w:tcPr>
          <w:p w14:paraId="44647100" w14:textId="4BB02DBF" w:rsidR="00805AB3" w:rsidRDefault="00805AB3" w:rsidP="00805AB3">
            <w:r>
              <w:t>STD-0</w:t>
            </w:r>
            <w:r>
              <w:t>10</w:t>
            </w:r>
            <w:r>
              <w:t>-CPP</w:t>
            </w:r>
          </w:p>
        </w:tc>
        <w:tc>
          <w:tcPr>
            <w:tcW w:w="1435" w:type="dxa"/>
          </w:tcPr>
          <w:p w14:paraId="5C4FF30D" w14:textId="767A2922" w:rsidR="00805AB3" w:rsidRDefault="00805AB3" w:rsidP="00805AB3">
            <w:pPr>
              <w:cnfStyle w:val="000000000000" w:firstRow="0" w:lastRow="0" w:firstColumn="0" w:lastColumn="0" w:oddVBand="0" w:evenVBand="0" w:oddHBand="0" w:evenHBand="0" w:firstRowFirstColumn="0" w:firstRowLastColumn="0" w:lastRowFirstColumn="0" w:lastRowLastColumn="0"/>
            </w:pPr>
            <w:r>
              <w:t>High</w:t>
            </w:r>
          </w:p>
        </w:tc>
        <w:tc>
          <w:tcPr>
            <w:tcW w:w="1449" w:type="dxa"/>
          </w:tcPr>
          <w:p w14:paraId="022C22B4" w14:textId="43993FD9" w:rsidR="00805AB3" w:rsidRDefault="00805AB3" w:rsidP="00805AB3">
            <w:pPr>
              <w:cnfStyle w:val="000000000000" w:firstRow="0" w:lastRow="0" w:firstColumn="0" w:lastColumn="0" w:oddVBand="0" w:evenVBand="0" w:oddHBand="0" w:evenHBand="0" w:firstRowFirstColumn="0" w:firstRowLastColumn="0" w:lastRowFirstColumn="0" w:lastRowLastColumn="0"/>
            </w:pPr>
            <w:r>
              <w:t>High</w:t>
            </w:r>
          </w:p>
        </w:tc>
        <w:tc>
          <w:tcPr>
            <w:tcW w:w="1858" w:type="dxa"/>
          </w:tcPr>
          <w:p w14:paraId="723BF2DC" w14:textId="5625D6FC" w:rsidR="00805AB3" w:rsidRDefault="00805AB3" w:rsidP="00805AB3">
            <w:pPr>
              <w:cnfStyle w:val="000000000000" w:firstRow="0" w:lastRow="0" w:firstColumn="0" w:lastColumn="0" w:oddVBand="0" w:evenVBand="0" w:oddHBand="0" w:evenHBand="0" w:firstRowFirstColumn="0" w:firstRowLastColumn="0" w:lastRowFirstColumn="0" w:lastRowLastColumn="0"/>
            </w:pPr>
            <w:r>
              <w:t>Medium</w:t>
            </w:r>
          </w:p>
        </w:tc>
        <w:tc>
          <w:tcPr>
            <w:tcW w:w="2043" w:type="dxa"/>
          </w:tcPr>
          <w:p w14:paraId="00E0C6DB" w14:textId="628CCC79" w:rsidR="00805AB3" w:rsidRDefault="00805AB3" w:rsidP="00805AB3">
            <w:pPr>
              <w:cnfStyle w:val="000000000000" w:firstRow="0" w:lastRow="0" w:firstColumn="0" w:lastColumn="0" w:oddVBand="0" w:evenVBand="0" w:oddHBand="0" w:evenHBand="0" w:firstRowFirstColumn="0" w:firstRowLastColumn="0" w:lastRowFirstColumn="0" w:lastRowLastColumn="0"/>
            </w:pPr>
            <w:r>
              <w:t>High</w:t>
            </w:r>
          </w:p>
        </w:tc>
        <w:tc>
          <w:tcPr>
            <w:tcW w:w="2683" w:type="dxa"/>
          </w:tcPr>
          <w:p w14:paraId="4A397D60" w14:textId="1B06C309" w:rsidR="00805AB3" w:rsidRDefault="00805AB3" w:rsidP="00805AB3">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B55F78C" w:rsidR="00381847" w:rsidRDefault="00805AB3">
            <w:r>
              <w:t>Encryption at rest protects data stored on disks or other storage mediums from unauthorized access. It ensures that data is encrypted when stored, making it unreadable without the decryption key.</w:t>
            </w:r>
            <w:r>
              <w:t xml:space="preserve"> </w:t>
            </w:r>
            <w:r>
              <w:t>All sensitive data stored on Green Pace systems must be encrypted at rest using AES-256 encryption. This applies to databases, file systems, and backups.</w:t>
            </w:r>
            <w:r>
              <w:t xml:space="preserve"> </w:t>
            </w:r>
            <w:r>
              <w:t>Encrypting data at rest mitigates the risk of data breaches and ensures compliance with data protection regulations.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F2C81CE" w:rsidR="00381847" w:rsidRDefault="00805AB3">
            <w:r>
              <w:t>Encryption in flight secures data transmitted over networks, preventing interception and eavesdropping. It ensures that data is encrypted during transmission, protecting its confidentiality and integrity.</w:t>
            </w:r>
            <w:r>
              <w:t xml:space="preserve"> </w:t>
            </w:r>
            <w:r>
              <w:t>All data transmitted over public and private networks must be encrypted using TLS 1.2 or higher. This includes communications between internal systems and with external parties.</w:t>
            </w:r>
            <w:r>
              <w:t xml:space="preserve"> </w:t>
            </w:r>
            <w:r>
              <w:t>Encrypting data in flight protects sensitive information from being intercepted during transmission, maintaining its confidentiality and integrity.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1A2CAD3" w:rsidR="00381847" w:rsidRDefault="00805AB3">
            <w:r>
              <w:t>Encryption in use protects data being processed or used by applications, ensuring it remains encrypted even while in memory.</w:t>
            </w:r>
            <w:r>
              <w:t xml:space="preserve"> </w:t>
            </w:r>
            <w:r>
              <w:t>Sensitive data processed by applications must be encrypted in memory using runtime encryption technologies. This includes data accessed and processed by services and applications.</w:t>
            </w:r>
            <w:r>
              <w:t xml:space="preserve"> </w:t>
            </w:r>
            <w:r>
              <w:t>Encrypting data in use provides an additional layer of security, protecting sensitive information from being exposed while being processed.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F8BBC72" w:rsidR="00381847" w:rsidRDefault="00805AB3">
            <w:r>
              <w:t>Authentication ensures that users are who they claim to be before they are granted access to systems and data.</w:t>
            </w:r>
            <w:r>
              <w:t xml:space="preserve"> </w:t>
            </w:r>
            <w:r>
              <w:t>All users must be authenticated using multi-factor authentication (MFA) before accessing Green Pace systems. This includes password-based authentication combined with a secondary factor such as a security token or biometric verification.</w:t>
            </w:r>
            <w:r>
              <w:t xml:space="preserve"> </w:t>
            </w:r>
            <w:r>
              <w:t>Implementing MFA strengthens security by requiring multiple forms of verification, reducing the risk of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5679CCC" w:rsidR="00381847" w:rsidRDefault="00805AB3">
            <w:r>
              <w:t>Authorization determines what an authenticated user is allowed to do within the system.</w:t>
            </w:r>
            <w:r>
              <w:t xml:space="preserve"> </w:t>
            </w:r>
            <w:r>
              <w:t>Access controls must be enforced to ensure users have access only to the resources necessary for their role. Role-based access control (RBAC) should be implemented to manage permissions.</w:t>
            </w:r>
            <w:r>
              <w:t xml:space="preserve"> </w:t>
            </w:r>
            <w:r>
              <w:t>Enforcing authorization policies ensures that users have the appropriate level of access based on their roles, reducing the risk of data exposure and unauthorized actions.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842364A" w:rsidR="00381847" w:rsidRDefault="00805AB3">
            <w:r>
              <w:t>Accounting involves tracking and logging user activities within the system to provide an audit trail for security and compliance purposes.</w:t>
            </w:r>
            <w:r>
              <w:t xml:space="preserve"> </w:t>
            </w:r>
            <w:r>
              <w:t>All user actions must be logged, including logins, data access, and changes to the system. Logs should be reviewed regularly for suspicious activity.</w:t>
            </w:r>
            <w:r>
              <w:t xml:space="preserve"> </w:t>
            </w:r>
            <w:r>
              <w:t>Maintaining detailed logs of user activities helps detect and respond to security incidents, ensuring accountability and compliance with regulations.</w:t>
            </w:r>
          </w:p>
        </w:tc>
      </w:tr>
    </w:tbl>
    <w:p w14:paraId="1B38047B" w14:textId="77777777" w:rsidR="00381847" w:rsidRDefault="00381847"/>
    <w:p w14:paraId="4F10AB23" w14:textId="77777777" w:rsidR="00381847" w:rsidRDefault="00E769D9">
      <w:pPr>
        <w:ind w:left="810"/>
      </w:pPr>
      <w:r>
        <w:rPr>
          <w:b/>
        </w:rPr>
        <w:lastRenderedPageBreak/>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D39A882" w:rsidR="00381847" w:rsidRDefault="000751F2">
            <w:r>
              <w:t>1.1</w:t>
            </w:r>
          </w:p>
        </w:tc>
        <w:tc>
          <w:tcPr>
            <w:tcW w:w="1530" w:type="dxa"/>
          </w:tcPr>
          <w:p w14:paraId="1DC436A6" w14:textId="00FB887F" w:rsidR="00381847" w:rsidRDefault="000751F2">
            <w:pPr>
              <w:cnfStyle w:val="000000000000" w:firstRow="0" w:lastRow="0" w:firstColumn="0" w:lastColumn="0" w:oddVBand="0" w:evenVBand="0" w:oddHBand="0" w:evenHBand="0" w:firstRowFirstColumn="0" w:firstRowLastColumn="0" w:lastRowFirstColumn="0" w:lastRowLastColumn="0"/>
            </w:pPr>
            <w:r>
              <w:t>5/25/2024</w:t>
            </w:r>
          </w:p>
        </w:tc>
        <w:tc>
          <w:tcPr>
            <w:tcW w:w="3510" w:type="dxa"/>
          </w:tcPr>
          <w:p w14:paraId="0B713D2C" w14:textId="70975EEF" w:rsidR="00381847" w:rsidRDefault="000751F2">
            <w:pPr>
              <w:cnfStyle w:val="000000000000" w:firstRow="0" w:lastRow="0" w:firstColumn="0" w:lastColumn="0" w:oddVBand="0" w:evenVBand="0" w:oddHBand="0" w:evenHBand="0" w:firstRowFirstColumn="0" w:firstRowLastColumn="0" w:lastRowFirstColumn="0" w:lastRowLastColumn="0"/>
            </w:pPr>
            <w:r>
              <w:t>Updated Coding Standards</w:t>
            </w:r>
          </w:p>
        </w:tc>
        <w:tc>
          <w:tcPr>
            <w:tcW w:w="1923" w:type="dxa"/>
          </w:tcPr>
          <w:p w14:paraId="124483AC" w14:textId="31528B3F" w:rsidR="00381847" w:rsidRDefault="000751F2">
            <w:pPr>
              <w:cnfStyle w:val="000000000000" w:firstRow="0" w:lastRow="0" w:firstColumn="0" w:lastColumn="0" w:oddVBand="0" w:evenVBand="0" w:oddHBand="0" w:evenHBand="0" w:firstRowFirstColumn="0" w:firstRowLastColumn="0" w:lastRowFirstColumn="0" w:lastRowLastColumn="0"/>
            </w:pPr>
            <w:r>
              <w:t>Blake Schmitt</w:t>
            </w:r>
          </w:p>
        </w:tc>
        <w:tc>
          <w:tcPr>
            <w:tcW w:w="2077" w:type="dxa"/>
          </w:tcPr>
          <w:p w14:paraId="697C2A49" w14:textId="46B4BFE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789B1FF" w:rsidR="00381847" w:rsidRDefault="000751F2">
            <w:r>
              <w:t>1.2</w:t>
            </w:r>
          </w:p>
        </w:tc>
        <w:tc>
          <w:tcPr>
            <w:tcW w:w="1530" w:type="dxa"/>
          </w:tcPr>
          <w:p w14:paraId="305DA4F1" w14:textId="7FE0F438" w:rsidR="00381847" w:rsidRDefault="000751F2">
            <w:pPr>
              <w:cnfStyle w:val="000000100000" w:firstRow="0" w:lastRow="0" w:firstColumn="0" w:lastColumn="0" w:oddVBand="0" w:evenVBand="0" w:oddHBand="1" w:evenHBand="0" w:firstRowFirstColumn="0" w:firstRowLastColumn="0" w:lastRowFirstColumn="0" w:lastRowLastColumn="0"/>
            </w:pPr>
            <w:r>
              <w:t>6/16/2024</w:t>
            </w:r>
          </w:p>
        </w:tc>
        <w:tc>
          <w:tcPr>
            <w:tcW w:w="3510" w:type="dxa"/>
          </w:tcPr>
          <w:p w14:paraId="138D7C42" w14:textId="34D79B4A" w:rsidR="00381847" w:rsidRDefault="000751F2">
            <w:pPr>
              <w:cnfStyle w:val="000000100000" w:firstRow="0" w:lastRow="0" w:firstColumn="0" w:lastColumn="0" w:oddVBand="0" w:evenVBand="0" w:oddHBand="1" w:evenHBand="0" w:firstRowFirstColumn="0" w:firstRowLastColumn="0" w:lastRowFirstColumn="0" w:lastRowLastColumn="0"/>
            </w:pPr>
            <w:r>
              <w:t>Updated Rest of Document</w:t>
            </w:r>
          </w:p>
        </w:tc>
        <w:tc>
          <w:tcPr>
            <w:tcW w:w="1923" w:type="dxa"/>
          </w:tcPr>
          <w:p w14:paraId="35E4A720" w14:textId="6E60C5E1" w:rsidR="00381847" w:rsidRDefault="000751F2">
            <w:pPr>
              <w:cnfStyle w:val="000000100000" w:firstRow="0" w:lastRow="0" w:firstColumn="0" w:lastColumn="0" w:oddVBand="0" w:evenVBand="0" w:oddHBand="1" w:evenHBand="0" w:firstRowFirstColumn="0" w:firstRowLastColumn="0" w:lastRowFirstColumn="0" w:lastRowLastColumn="0"/>
            </w:pPr>
            <w:r>
              <w:t>Blake Schmitt</w:t>
            </w:r>
          </w:p>
        </w:tc>
        <w:tc>
          <w:tcPr>
            <w:tcW w:w="2077" w:type="dxa"/>
          </w:tcPr>
          <w:p w14:paraId="1FEC447A" w14:textId="3514162E"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7B801" w14:textId="77777777" w:rsidR="001D2A89" w:rsidRDefault="001D2A89">
      <w:r>
        <w:separator/>
      </w:r>
    </w:p>
  </w:endnote>
  <w:endnote w:type="continuationSeparator" w:id="0">
    <w:p w14:paraId="207C3F0A" w14:textId="77777777" w:rsidR="001D2A89" w:rsidRDefault="001D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D69BF" w14:textId="77777777" w:rsidR="001D2A89" w:rsidRDefault="001D2A89">
      <w:r>
        <w:separator/>
      </w:r>
    </w:p>
  </w:footnote>
  <w:footnote w:type="continuationSeparator" w:id="0">
    <w:p w14:paraId="57C2B2C6" w14:textId="77777777" w:rsidR="001D2A89" w:rsidRDefault="001D2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2D5EF1"/>
    <w:multiLevelType w:val="multilevel"/>
    <w:tmpl w:val="1DEA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7949562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751F2"/>
    <w:rsid w:val="0008274A"/>
    <w:rsid w:val="000C3348"/>
    <w:rsid w:val="001646BD"/>
    <w:rsid w:val="00171556"/>
    <w:rsid w:val="00192176"/>
    <w:rsid w:val="001D2A89"/>
    <w:rsid w:val="001D4766"/>
    <w:rsid w:val="002465BD"/>
    <w:rsid w:val="002474B4"/>
    <w:rsid w:val="002B23D7"/>
    <w:rsid w:val="002B60D2"/>
    <w:rsid w:val="002D5A32"/>
    <w:rsid w:val="003124D8"/>
    <w:rsid w:val="00332392"/>
    <w:rsid w:val="00381847"/>
    <w:rsid w:val="0038743D"/>
    <w:rsid w:val="003B0A5C"/>
    <w:rsid w:val="003C2366"/>
    <w:rsid w:val="003D6F4A"/>
    <w:rsid w:val="004E12CE"/>
    <w:rsid w:val="0059536C"/>
    <w:rsid w:val="005A3503"/>
    <w:rsid w:val="005B7417"/>
    <w:rsid w:val="005C0C1A"/>
    <w:rsid w:val="00605534"/>
    <w:rsid w:val="00696B8A"/>
    <w:rsid w:val="006D38A7"/>
    <w:rsid w:val="006F7CCE"/>
    <w:rsid w:val="00774B76"/>
    <w:rsid w:val="00805AB3"/>
    <w:rsid w:val="008673EA"/>
    <w:rsid w:val="00895AA1"/>
    <w:rsid w:val="008C3FC6"/>
    <w:rsid w:val="008D5A8D"/>
    <w:rsid w:val="00973B67"/>
    <w:rsid w:val="009B710E"/>
    <w:rsid w:val="009F1B64"/>
    <w:rsid w:val="009F7011"/>
    <w:rsid w:val="00A04F5E"/>
    <w:rsid w:val="00A35942"/>
    <w:rsid w:val="00A64600"/>
    <w:rsid w:val="00B21AEC"/>
    <w:rsid w:val="00B475A1"/>
    <w:rsid w:val="00B83D35"/>
    <w:rsid w:val="00B92A44"/>
    <w:rsid w:val="00BA2B6A"/>
    <w:rsid w:val="00BC2B54"/>
    <w:rsid w:val="00C73007"/>
    <w:rsid w:val="00CB2327"/>
    <w:rsid w:val="00CE3A73"/>
    <w:rsid w:val="00D211BA"/>
    <w:rsid w:val="00D30268"/>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43D"/>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774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5661">
      <w:bodyDiv w:val="1"/>
      <w:marLeft w:val="0"/>
      <w:marRight w:val="0"/>
      <w:marTop w:val="0"/>
      <w:marBottom w:val="0"/>
      <w:divBdr>
        <w:top w:val="none" w:sz="0" w:space="0" w:color="auto"/>
        <w:left w:val="none" w:sz="0" w:space="0" w:color="auto"/>
        <w:bottom w:val="none" w:sz="0" w:space="0" w:color="auto"/>
        <w:right w:val="none" w:sz="0" w:space="0" w:color="auto"/>
      </w:divBdr>
    </w:div>
    <w:div w:id="245843897">
      <w:bodyDiv w:val="1"/>
      <w:marLeft w:val="0"/>
      <w:marRight w:val="0"/>
      <w:marTop w:val="0"/>
      <w:marBottom w:val="0"/>
      <w:divBdr>
        <w:top w:val="none" w:sz="0" w:space="0" w:color="auto"/>
        <w:left w:val="none" w:sz="0" w:space="0" w:color="auto"/>
        <w:bottom w:val="none" w:sz="0" w:space="0" w:color="auto"/>
        <w:right w:val="none" w:sz="0" w:space="0" w:color="auto"/>
      </w:divBdr>
    </w:div>
    <w:div w:id="295796319">
      <w:bodyDiv w:val="1"/>
      <w:marLeft w:val="0"/>
      <w:marRight w:val="0"/>
      <w:marTop w:val="0"/>
      <w:marBottom w:val="0"/>
      <w:divBdr>
        <w:top w:val="none" w:sz="0" w:space="0" w:color="auto"/>
        <w:left w:val="none" w:sz="0" w:space="0" w:color="auto"/>
        <w:bottom w:val="none" w:sz="0" w:space="0" w:color="auto"/>
        <w:right w:val="none" w:sz="0" w:space="0" w:color="auto"/>
      </w:divBdr>
    </w:div>
    <w:div w:id="485439987">
      <w:bodyDiv w:val="1"/>
      <w:marLeft w:val="0"/>
      <w:marRight w:val="0"/>
      <w:marTop w:val="0"/>
      <w:marBottom w:val="0"/>
      <w:divBdr>
        <w:top w:val="none" w:sz="0" w:space="0" w:color="auto"/>
        <w:left w:val="none" w:sz="0" w:space="0" w:color="auto"/>
        <w:bottom w:val="none" w:sz="0" w:space="0" w:color="auto"/>
        <w:right w:val="none" w:sz="0" w:space="0" w:color="auto"/>
      </w:divBdr>
    </w:div>
    <w:div w:id="896277844">
      <w:bodyDiv w:val="1"/>
      <w:marLeft w:val="0"/>
      <w:marRight w:val="0"/>
      <w:marTop w:val="0"/>
      <w:marBottom w:val="0"/>
      <w:divBdr>
        <w:top w:val="none" w:sz="0" w:space="0" w:color="auto"/>
        <w:left w:val="none" w:sz="0" w:space="0" w:color="auto"/>
        <w:bottom w:val="none" w:sz="0" w:space="0" w:color="auto"/>
        <w:right w:val="none" w:sz="0" w:space="0" w:color="auto"/>
      </w:divBdr>
    </w:div>
    <w:div w:id="999116053">
      <w:bodyDiv w:val="1"/>
      <w:marLeft w:val="0"/>
      <w:marRight w:val="0"/>
      <w:marTop w:val="0"/>
      <w:marBottom w:val="0"/>
      <w:divBdr>
        <w:top w:val="none" w:sz="0" w:space="0" w:color="auto"/>
        <w:left w:val="none" w:sz="0" w:space="0" w:color="auto"/>
        <w:bottom w:val="none" w:sz="0" w:space="0" w:color="auto"/>
        <w:right w:val="none" w:sz="0" w:space="0" w:color="auto"/>
      </w:divBdr>
    </w:div>
    <w:div w:id="1092167910">
      <w:bodyDiv w:val="1"/>
      <w:marLeft w:val="0"/>
      <w:marRight w:val="0"/>
      <w:marTop w:val="0"/>
      <w:marBottom w:val="0"/>
      <w:divBdr>
        <w:top w:val="none" w:sz="0" w:space="0" w:color="auto"/>
        <w:left w:val="none" w:sz="0" w:space="0" w:color="auto"/>
        <w:bottom w:val="none" w:sz="0" w:space="0" w:color="auto"/>
        <w:right w:val="none" w:sz="0" w:space="0" w:color="auto"/>
      </w:divBdr>
    </w:div>
    <w:div w:id="1163158950">
      <w:bodyDiv w:val="1"/>
      <w:marLeft w:val="0"/>
      <w:marRight w:val="0"/>
      <w:marTop w:val="0"/>
      <w:marBottom w:val="0"/>
      <w:divBdr>
        <w:top w:val="none" w:sz="0" w:space="0" w:color="auto"/>
        <w:left w:val="none" w:sz="0" w:space="0" w:color="auto"/>
        <w:bottom w:val="none" w:sz="0" w:space="0" w:color="auto"/>
        <w:right w:val="none" w:sz="0" w:space="0" w:color="auto"/>
      </w:divBdr>
    </w:div>
    <w:div w:id="1618563495">
      <w:bodyDiv w:val="1"/>
      <w:marLeft w:val="0"/>
      <w:marRight w:val="0"/>
      <w:marTop w:val="0"/>
      <w:marBottom w:val="0"/>
      <w:divBdr>
        <w:top w:val="none" w:sz="0" w:space="0" w:color="auto"/>
        <w:left w:val="none" w:sz="0" w:space="0" w:color="auto"/>
        <w:bottom w:val="none" w:sz="0" w:space="0" w:color="auto"/>
        <w:right w:val="none" w:sz="0" w:space="0" w:color="auto"/>
      </w:divBdr>
    </w:div>
    <w:div w:id="1713966671">
      <w:bodyDiv w:val="1"/>
      <w:marLeft w:val="0"/>
      <w:marRight w:val="0"/>
      <w:marTop w:val="0"/>
      <w:marBottom w:val="0"/>
      <w:divBdr>
        <w:top w:val="none" w:sz="0" w:space="0" w:color="auto"/>
        <w:left w:val="none" w:sz="0" w:space="0" w:color="auto"/>
        <w:bottom w:val="none" w:sz="0" w:space="0" w:color="auto"/>
        <w:right w:val="none" w:sz="0" w:space="0" w:color="auto"/>
      </w:divBdr>
    </w:div>
    <w:div w:id="1776169866">
      <w:bodyDiv w:val="1"/>
      <w:marLeft w:val="0"/>
      <w:marRight w:val="0"/>
      <w:marTop w:val="0"/>
      <w:marBottom w:val="0"/>
      <w:divBdr>
        <w:top w:val="none" w:sz="0" w:space="0" w:color="auto"/>
        <w:left w:val="none" w:sz="0" w:space="0" w:color="auto"/>
        <w:bottom w:val="none" w:sz="0" w:space="0" w:color="auto"/>
        <w:right w:val="none" w:sz="0" w:space="0" w:color="auto"/>
      </w:divBdr>
    </w:div>
    <w:div w:id="1785271788">
      <w:bodyDiv w:val="1"/>
      <w:marLeft w:val="0"/>
      <w:marRight w:val="0"/>
      <w:marTop w:val="0"/>
      <w:marBottom w:val="0"/>
      <w:divBdr>
        <w:top w:val="none" w:sz="0" w:space="0" w:color="auto"/>
        <w:left w:val="none" w:sz="0" w:space="0" w:color="auto"/>
        <w:bottom w:val="none" w:sz="0" w:space="0" w:color="auto"/>
        <w:right w:val="none" w:sz="0" w:space="0" w:color="auto"/>
      </w:divBdr>
    </w:div>
    <w:div w:id="1856844683">
      <w:bodyDiv w:val="1"/>
      <w:marLeft w:val="0"/>
      <w:marRight w:val="0"/>
      <w:marTop w:val="0"/>
      <w:marBottom w:val="0"/>
      <w:divBdr>
        <w:top w:val="none" w:sz="0" w:space="0" w:color="auto"/>
        <w:left w:val="none" w:sz="0" w:space="0" w:color="auto"/>
        <w:bottom w:val="none" w:sz="0" w:space="0" w:color="auto"/>
        <w:right w:val="none" w:sz="0" w:space="0" w:color="auto"/>
      </w:divBdr>
    </w:div>
    <w:div w:id="1906260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26</Pages>
  <Words>4911</Words>
  <Characters>27994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Blake Schmitt</cp:lastModifiedBy>
  <cp:revision>3</cp:revision>
  <dcterms:created xsi:type="dcterms:W3CDTF">2024-05-26T07:21:00Z</dcterms:created>
  <dcterms:modified xsi:type="dcterms:W3CDTF">2024-06-16T19:38:00Z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