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283FA" w14:textId="30A56C4C" w:rsidR="00514F8D" w:rsidRDefault="00514F8D" w:rsidP="00514F8D">
      <w:pPr>
        <w:pStyle w:val="NormalWeb"/>
        <w:spacing w:line="480" w:lineRule="auto"/>
        <w:jc w:val="center"/>
      </w:pPr>
      <w:r>
        <w:t>Reflection</w:t>
      </w:r>
    </w:p>
    <w:p w14:paraId="4C7A4D96" w14:textId="77777777" w:rsidR="00514F8D" w:rsidRDefault="00514F8D" w:rsidP="00514F8D">
      <w:pPr>
        <w:pStyle w:val="NormalWeb"/>
        <w:spacing w:line="480" w:lineRule="auto"/>
      </w:pPr>
      <w:r>
        <w:t>Adopting a secure coding standard from the beginning of software development is essential, as emphasized by guidelines like the OWASP Top 10. This practice of integrating security measures early in the software development lifecycle effectively minimizes risks and reduces the costs and complexities of post-deployment fixes. By prioritizing security from the design phase, organizations can ensure their software is robust against threats from the start.</w:t>
      </w:r>
    </w:p>
    <w:p w14:paraId="0AFF44CB" w14:textId="77777777" w:rsidR="00514F8D" w:rsidRDefault="00514F8D" w:rsidP="00514F8D">
      <w:pPr>
        <w:pStyle w:val="NormalWeb"/>
        <w:spacing w:line="480" w:lineRule="auto"/>
      </w:pPr>
      <w:r>
        <w:t>Risk assessment and the evaluation of the cost-benefit of mitigation strategies are critical for efficient cybersecurity management. This process helps organizations to identify and prioritize risks based on potential impact and likelihood. Efficient allocation of resources to address significant threats ensures that security measures are both practical and economical, allowing for targeted application of security resources without overspending.</w:t>
      </w:r>
    </w:p>
    <w:p w14:paraId="7DFED64A" w14:textId="77777777" w:rsidR="00514F8D" w:rsidRDefault="00514F8D" w:rsidP="00514F8D">
      <w:pPr>
        <w:pStyle w:val="NormalWeb"/>
        <w:spacing w:line="480" w:lineRule="auto"/>
      </w:pPr>
      <w:r>
        <w:t xml:space="preserve">The </w:t>
      </w:r>
      <w:proofErr w:type="gramStart"/>
      <w:r>
        <w:t>zero trust</w:t>
      </w:r>
      <w:proofErr w:type="gramEnd"/>
      <w:r>
        <w:t xml:space="preserve"> model represents a significant change in network security, moving away from traditional assumptions that internal network resources can be trusted. Under this model, no entity inside or outside the network is trusted without verification. Implementing zero trust involves continuous monitoring and rigorous access controls, which significantly reduce the risk of internal threats and breaches, making it especially relevant in modern, decentralized work environments.</w:t>
      </w:r>
    </w:p>
    <w:p w14:paraId="346FDE14" w14:textId="77777777" w:rsidR="00514F8D" w:rsidRDefault="00514F8D" w:rsidP="00514F8D">
      <w:pPr>
        <w:pStyle w:val="NormalWeb"/>
        <w:spacing w:line="480" w:lineRule="auto"/>
      </w:pPr>
      <w:r>
        <w:t>Developing and implementing comprehensive security policies is crucial for maintaining a strong security posture. These policies should address various cybersecurity aspects, from user access and data management to incident response. Establishing clear guidelines and procedures for handling security issues ensures consistent and effective threat management. Moreover, well-</w:t>
      </w:r>
      <w:r>
        <w:lastRenderedPageBreak/>
        <w:t>documented policies communicated across the organization foster a security-aware culture, helping all employees understand their roles in maintaining security and compliance.</w:t>
      </w:r>
    </w:p>
    <w:p w14:paraId="6EAE312A" w14:textId="77777777" w:rsidR="00514F8D" w:rsidRDefault="00514F8D"/>
    <w:sectPr w:rsidR="00514F8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28440" w14:textId="77777777" w:rsidR="00BA1AE5" w:rsidRDefault="00BA1AE5" w:rsidP="00514F8D">
      <w:pPr>
        <w:spacing w:after="0" w:line="240" w:lineRule="auto"/>
      </w:pPr>
      <w:r>
        <w:separator/>
      </w:r>
    </w:p>
  </w:endnote>
  <w:endnote w:type="continuationSeparator" w:id="0">
    <w:p w14:paraId="20499F1A" w14:textId="77777777" w:rsidR="00BA1AE5" w:rsidRDefault="00BA1AE5" w:rsidP="00514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DE195" w14:textId="77777777" w:rsidR="00BA1AE5" w:rsidRDefault="00BA1AE5" w:rsidP="00514F8D">
      <w:pPr>
        <w:spacing w:after="0" w:line="240" w:lineRule="auto"/>
      </w:pPr>
      <w:r>
        <w:separator/>
      </w:r>
    </w:p>
  </w:footnote>
  <w:footnote w:type="continuationSeparator" w:id="0">
    <w:p w14:paraId="5226808F" w14:textId="77777777" w:rsidR="00BA1AE5" w:rsidRDefault="00BA1AE5" w:rsidP="00514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A4566" w14:textId="79499125" w:rsidR="00514F8D" w:rsidRDefault="00514F8D">
    <w:pPr>
      <w:pStyle w:val="Header"/>
    </w:pPr>
    <w:r>
      <w:t>Blake Schmitt</w:t>
    </w:r>
  </w:p>
  <w:p w14:paraId="68A202B9" w14:textId="6A0C60B3" w:rsidR="00514F8D" w:rsidRDefault="00514F8D">
    <w:pPr>
      <w:pStyle w:val="Header"/>
    </w:pPr>
    <w:r>
      <w:t>CS-405</w:t>
    </w:r>
  </w:p>
  <w:p w14:paraId="6499DC97" w14:textId="47427BC9" w:rsidR="00514F8D" w:rsidRDefault="00514F8D">
    <w:pPr>
      <w:pStyle w:val="Header"/>
    </w:pPr>
    <w:r>
      <w:t>6.30.2024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8D"/>
    <w:rsid w:val="003A6F68"/>
    <w:rsid w:val="00514F8D"/>
    <w:rsid w:val="00BA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EF5B6"/>
  <w15:chartTrackingRefBased/>
  <w15:docId w15:val="{00C071A1-4807-4990-ACB8-E649CF7A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F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F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F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F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F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F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F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F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F8D"/>
    <w:rPr>
      <w:rFonts w:eastAsiaTheme="majorEastAsia" w:cstheme="majorBidi"/>
      <w:color w:val="272727" w:themeColor="text1" w:themeTint="D8"/>
    </w:rPr>
  </w:style>
  <w:style w:type="paragraph" w:styleId="Title">
    <w:name w:val="Title"/>
    <w:basedOn w:val="Normal"/>
    <w:next w:val="Normal"/>
    <w:link w:val="TitleChar"/>
    <w:uiPriority w:val="10"/>
    <w:qFormat/>
    <w:rsid w:val="00514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F8D"/>
    <w:pPr>
      <w:spacing w:before="160"/>
      <w:jc w:val="center"/>
    </w:pPr>
    <w:rPr>
      <w:i/>
      <w:iCs/>
      <w:color w:val="404040" w:themeColor="text1" w:themeTint="BF"/>
    </w:rPr>
  </w:style>
  <w:style w:type="character" w:customStyle="1" w:styleId="QuoteChar">
    <w:name w:val="Quote Char"/>
    <w:basedOn w:val="DefaultParagraphFont"/>
    <w:link w:val="Quote"/>
    <w:uiPriority w:val="29"/>
    <w:rsid w:val="00514F8D"/>
    <w:rPr>
      <w:i/>
      <w:iCs/>
      <w:color w:val="404040" w:themeColor="text1" w:themeTint="BF"/>
    </w:rPr>
  </w:style>
  <w:style w:type="paragraph" w:styleId="ListParagraph">
    <w:name w:val="List Paragraph"/>
    <w:basedOn w:val="Normal"/>
    <w:uiPriority w:val="34"/>
    <w:qFormat/>
    <w:rsid w:val="00514F8D"/>
    <w:pPr>
      <w:ind w:left="720"/>
      <w:contextualSpacing/>
    </w:pPr>
  </w:style>
  <w:style w:type="character" w:styleId="IntenseEmphasis">
    <w:name w:val="Intense Emphasis"/>
    <w:basedOn w:val="DefaultParagraphFont"/>
    <w:uiPriority w:val="21"/>
    <w:qFormat/>
    <w:rsid w:val="00514F8D"/>
    <w:rPr>
      <w:i/>
      <w:iCs/>
      <w:color w:val="0F4761" w:themeColor="accent1" w:themeShade="BF"/>
    </w:rPr>
  </w:style>
  <w:style w:type="paragraph" w:styleId="IntenseQuote">
    <w:name w:val="Intense Quote"/>
    <w:basedOn w:val="Normal"/>
    <w:next w:val="Normal"/>
    <w:link w:val="IntenseQuoteChar"/>
    <w:uiPriority w:val="30"/>
    <w:qFormat/>
    <w:rsid w:val="00514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F8D"/>
    <w:rPr>
      <w:i/>
      <w:iCs/>
      <w:color w:val="0F4761" w:themeColor="accent1" w:themeShade="BF"/>
    </w:rPr>
  </w:style>
  <w:style w:type="character" w:styleId="IntenseReference">
    <w:name w:val="Intense Reference"/>
    <w:basedOn w:val="DefaultParagraphFont"/>
    <w:uiPriority w:val="32"/>
    <w:qFormat/>
    <w:rsid w:val="00514F8D"/>
    <w:rPr>
      <w:b/>
      <w:bCs/>
      <w:smallCaps/>
      <w:color w:val="0F4761" w:themeColor="accent1" w:themeShade="BF"/>
      <w:spacing w:val="5"/>
    </w:rPr>
  </w:style>
  <w:style w:type="paragraph" w:styleId="NormalWeb">
    <w:name w:val="Normal (Web)"/>
    <w:basedOn w:val="Normal"/>
    <w:uiPriority w:val="99"/>
    <w:semiHidden/>
    <w:unhideWhenUsed/>
    <w:rsid w:val="00514F8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514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F8D"/>
  </w:style>
  <w:style w:type="paragraph" w:styleId="Footer">
    <w:name w:val="footer"/>
    <w:basedOn w:val="Normal"/>
    <w:link w:val="FooterChar"/>
    <w:uiPriority w:val="99"/>
    <w:unhideWhenUsed/>
    <w:rsid w:val="00514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16757">
      <w:bodyDiv w:val="1"/>
      <w:marLeft w:val="0"/>
      <w:marRight w:val="0"/>
      <w:marTop w:val="0"/>
      <w:marBottom w:val="0"/>
      <w:divBdr>
        <w:top w:val="none" w:sz="0" w:space="0" w:color="auto"/>
        <w:left w:val="none" w:sz="0" w:space="0" w:color="auto"/>
        <w:bottom w:val="none" w:sz="0" w:space="0" w:color="auto"/>
        <w:right w:val="none" w:sz="0" w:space="0" w:color="auto"/>
      </w:divBdr>
    </w:div>
    <w:div w:id="92989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Schmitt</dc:creator>
  <cp:keywords/>
  <dc:description/>
  <cp:lastModifiedBy>Blake Schmitt</cp:lastModifiedBy>
  <cp:revision>1</cp:revision>
  <dcterms:created xsi:type="dcterms:W3CDTF">2024-06-30T22:17:00Z</dcterms:created>
  <dcterms:modified xsi:type="dcterms:W3CDTF">2024-06-30T22:19:00Z</dcterms:modified>
</cp:coreProperties>
</file>