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554355</wp:posOffset>
            </wp:positionH>
            <wp:positionV relativeFrom="page">
              <wp:posOffset>584835</wp:posOffset>
            </wp:positionV>
            <wp:extent cx="6898005" cy="8102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898005" cy="8102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ind w:right="140"/>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 </w:t>
      </w:r>
      <w:hyperlink r:id="rId9">
        <w:r>
          <w:rPr>
            <w:rFonts w:ascii="Arial" w:cs="Arial" w:eastAsia="Arial" w:hAnsi="Arial"/>
            <w:sz w:val="18"/>
            <w:szCs w:val="18"/>
            <w:color w:val="auto"/>
          </w:rPr>
          <w:t xml:space="preserve">pdf995 </w:t>
        </w:r>
      </w:hyperlink>
      <w:r>
        <w:rPr>
          <w:rFonts w:ascii="Arial" w:cs="Arial" w:eastAsia="Arial" w:hAnsi="Arial"/>
          <w:sz w:val="18"/>
          <w:szCs w:val="18"/>
          <w:color w:val="auto"/>
        </w:rPr>
        <w:t xml:space="preserve">suite of products - </w:t>
      </w:r>
      <w:hyperlink r:id="rId9">
        <w:r>
          <w:rPr>
            <w:rFonts w:ascii="Arial" w:cs="Arial" w:eastAsia="Arial" w:hAnsi="Arial"/>
            <w:sz w:val="18"/>
            <w:szCs w:val="18"/>
            <w:color w:val="auto"/>
          </w:rPr>
          <w:t xml:space="preserve">Pdf995, </w:t>
        </w:r>
      </w:hyperlink>
      <w:hyperlink r:id="rId10">
        <w:r>
          <w:rPr>
            <w:rFonts w:ascii="Arial" w:cs="Arial" w:eastAsia="Arial" w:hAnsi="Arial"/>
            <w:sz w:val="18"/>
            <w:szCs w:val="18"/>
            <w:color w:val="auto"/>
          </w:rPr>
          <w:t xml:space="preserve">PdfEdit995, </w:t>
        </w:r>
      </w:hyperlink>
      <w:r>
        <w:rPr>
          <w:rFonts w:ascii="Arial" w:cs="Arial" w:eastAsia="Arial" w:hAnsi="Arial"/>
          <w:sz w:val="18"/>
          <w:szCs w:val="18"/>
          <w:color w:val="auto"/>
        </w:rPr>
        <w:t xml:space="preserve">and </w:t>
      </w:r>
      <w:hyperlink r:id="rId11">
        <w:r>
          <w:rPr>
            <w:rFonts w:ascii="Arial" w:cs="Arial" w:eastAsia="Arial" w:hAnsi="Arial"/>
            <w:sz w:val="18"/>
            <w:szCs w:val="18"/>
            <w:color w:val="auto"/>
          </w:rPr>
          <w:t xml:space="preserve">Signature995 </w:t>
        </w:r>
      </w:hyperlink>
      <w:r>
        <w:rPr>
          <w:rFonts w:ascii="Arial" w:cs="Arial" w:eastAsia="Arial" w:hAnsi="Arial"/>
          <w:sz w:val="18"/>
          <w:szCs w:val="18"/>
          <w:color w:val="auto"/>
        </w:rPr>
        <w:t>- is a complete solution for your document publishing needs. It provides ease of use, flexibility in format, and industry-standard security- and all at no cost to you.</w:t>
      </w:r>
    </w:p>
    <w:p>
      <w:pPr>
        <w:spacing w:after="0" w:line="166" w:lineRule="exact"/>
        <w:rPr>
          <w:rFonts w:ascii="Arial" w:cs="Arial" w:eastAsia="Arial" w:hAnsi="Arial"/>
          <w:sz w:val="18"/>
          <w:szCs w:val="18"/>
          <w:color w:val="auto"/>
        </w:rPr>
      </w:pPr>
    </w:p>
    <w:p>
      <w:pPr>
        <w:spacing w:after="0" w:line="266" w:lineRule="auto"/>
        <w:rPr>
          <w:rFonts w:ascii="Arial" w:cs="Arial" w:eastAsia="Arial" w:hAnsi="Arial"/>
          <w:sz w:val="18"/>
          <w:szCs w:val="18"/>
          <w:color w:val="000000"/>
        </w:rPr>
      </w:pPr>
      <w:hyperlink r:id="rId9">
        <w:r>
          <w:rPr>
            <w:rFonts w:ascii="Arial" w:cs="Arial" w:eastAsia="Arial" w:hAnsi="Arial"/>
            <w:sz w:val="18"/>
            <w:szCs w:val="18"/>
            <w:b w:val="1"/>
            <w:bCs w:val="1"/>
            <w:color w:val="9A0000"/>
          </w:rPr>
          <w:t xml:space="preserve">Pdf995 </w:t>
        </w:r>
      </w:hyperlink>
      <w:r>
        <w:rPr>
          <w:rFonts w:ascii="Arial" w:cs="Arial" w:eastAsia="Arial" w:hAnsi="Arial"/>
          <w:sz w:val="18"/>
          <w:szCs w:val="18"/>
          <w:color w:val="000000"/>
        </w:rPr>
        <w:t>makes</w:t>
      </w:r>
      <w:r>
        <w:rPr>
          <w:rFonts w:ascii="Arial" w:cs="Arial" w:eastAsia="Arial" w:hAnsi="Arial"/>
          <w:sz w:val="18"/>
          <w:szCs w:val="18"/>
          <w:b w:val="1"/>
          <w:bCs w:val="1"/>
          <w:color w:val="9A0000"/>
        </w:rPr>
        <w:t xml:space="preserve"> </w:t>
      </w:r>
      <w:r>
        <w:rPr>
          <w:rFonts w:ascii="Arial" w:cs="Arial" w:eastAsia="Arial" w:hAnsi="Arial"/>
          <w:sz w:val="18"/>
          <w:szCs w:val="18"/>
          <w:color w:val="000000"/>
        </w:rPr>
        <w:t>it easy and affordable to create professional-quality documents in the popular PDF file format. Its easy-to-use interface</w:t>
      </w:r>
      <w:r>
        <w:rPr>
          <w:rFonts w:ascii="Arial" w:cs="Arial" w:eastAsia="Arial" w:hAnsi="Arial"/>
          <w:sz w:val="18"/>
          <w:szCs w:val="18"/>
          <w:b w:val="1"/>
          <w:bCs w:val="1"/>
          <w:color w:val="9A0000"/>
        </w:rPr>
        <w:t xml:space="preserve"> </w:t>
      </w:r>
      <w:r>
        <w:rPr>
          <w:rFonts w:ascii="Arial" w:cs="Arial" w:eastAsia="Arial" w:hAnsi="Arial"/>
          <w:sz w:val="18"/>
          <w:szCs w:val="18"/>
          <w:color w:val="000000"/>
        </w:rPr>
        <w:t xml:space="preserve">helps you to create PDF files by simply selecting the "print" command from any application, creating documents which can be viewed on any computer with a PDF viewer. </w:t>
      </w:r>
      <w:hyperlink r:id="rId9">
        <w:r>
          <w:rPr>
            <w:rFonts w:ascii="Arial" w:cs="Arial" w:eastAsia="Arial" w:hAnsi="Arial"/>
            <w:sz w:val="18"/>
            <w:szCs w:val="18"/>
            <w:color w:val="000000"/>
          </w:rPr>
          <w:t xml:space="preserve">Pdf995 </w:t>
        </w:r>
      </w:hyperlink>
      <w:r>
        <w:rPr>
          <w:rFonts w:ascii="Arial" w:cs="Arial" w:eastAsia="Arial" w:hAnsi="Arial"/>
          <w:sz w:val="18"/>
          <w:szCs w:val="18"/>
          <w:color w:val="000000"/>
        </w:rPr>
        <w:t xml:space="preserve">supports network file saving, fast user switching on XP, Citrix/Terminal Server, custom page sizes and large format printing. </w:t>
      </w:r>
      <w:hyperlink r:id="rId9">
        <w:r>
          <w:rPr>
            <w:rFonts w:ascii="Arial" w:cs="Arial" w:eastAsia="Arial" w:hAnsi="Arial"/>
            <w:sz w:val="18"/>
            <w:szCs w:val="18"/>
            <w:color w:val="000000"/>
          </w:rPr>
          <w:t xml:space="preserve">Pdf995 </w:t>
        </w:r>
      </w:hyperlink>
      <w:r>
        <w:rPr>
          <w:rFonts w:ascii="Arial" w:cs="Arial" w:eastAsia="Arial" w:hAnsi="Arial"/>
          <w:sz w:val="18"/>
          <w:szCs w:val="18"/>
          <w:color w:val="000000"/>
        </w:rPr>
        <w:t xml:space="preserve">is a printer driver that works with any Postscript to PDF converter. The </w:t>
      </w:r>
      <w:hyperlink r:id="rId9">
        <w:r>
          <w:rPr>
            <w:rFonts w:ascii="Arial" w:cs="Arial" w:eastAsia="Arial" w:hAnsi="Arial"/>
            <w:sz w:val="18"/>
            <w:szCs w:val="18"/>
            <w:color w:val="000000"/>
          </w:rPr>
          <w:t xml:space="preserve">pdf995 </w:t>
        </w:r>
      </w:hyperlink>
      <w:r>
        <w:rPr>
          <w:rFonts w:ascii="Arial" w:cs="Arial" w:eastAsia="Arial" w:hAnsi="Arial"/>
          <w:sz w:val="18"/>
          <w:szCs w:val="18"/>
          <w:color w:val="000000"/>
        </w:rPr>
        <w:t>printer driver and a free Converter are available for easy download.</w:t>
      </w:r>
    </w:p>
    <w:p>
      <w:pPr>
        <w:spacing w:after="0" w:line="178" w:lineRule="exact"/>
        <w:rPr>
          <w:rFonts w:ascii="Arial" w:cs="Arial" w:eastAsia="Arial" w:hAnsi="Arial"/>
          <w:sz w:val="18"/>
          <w:szCs w:val="18"/>
          <w:color w:val="000000"/>
        </w:rPr>
      </w:pPr>
    </w:p>
    <w:p>
      <w:pPr>
        <w:ind w:right="300"/>
        <w:spacing w:after="0" w:line="271" w:lineRule="auto"/>
        <w:rPr>
          <w:rFonts w:ascii="Arial" w:cs="Arial" w:eastAsia="Arial" w:hAnsi="Arial"/>
          <w:sz w:val="18"/>
          <w:szCs w:val="18"/>
          <w:b w:val="1"/>
          <w:bCs w:val="1"/>
          <w:color w:val="9A0000"/>
        </w:rPr>
      </w:pPr>
      <w:hyperlink r:id="rId10">
        <w:r>
          <w:rPr>
            <w:rFonts w:ascii="Arial" w:cs="Arial" w:eastAsia="Arial" w:hAnsi="Arial"/>
            <w:sz w:val="18"/>
            <w:szCs w:val="18"/>
            <w:b w:val="1"/>
            <w:bCs w:val="1"/>
            <w:color w:val="9A0000"/>
          </w:rPr>
          <w:t xml:space="preserve">PdfEdit995 </w:t>
        </w:r>
      </w:hyperlink>
      <w:r>
        <w:rPr>
          <w:rFonts w:ascii="Arial" w:cs="Arial" w:eastAsia="Arial" w:hAnsi="Arial"/>
          <w:sz w:val="18"/>
          <w:szCs w:val="18"/>
          <w:color w:val="000000"/>
        </w:rPr>
        <w:t>offers</w:t>
      </w:r>
      <w:r>
        <w:rPr>
          <w:rFonts w:ascii="Arial" w:cs="Arial" w:eastAsia="Arial" w:hAnsi="Arial"/>
          <w:sz w:val="18"/>
          <w:szCs w:val="18"/>
          <w:b w:val="1"/>
          <w:bCs w:val="1"/>
          <w:color w:val="9A0000"/>
        </w:rPr>
        <w:t xml:space="preserve"> </w:t>
      </w:r>
      <w:r>
        <w:rPr>
          <w:rFonts w:ascii="Arial" w:cs="Arial" w:eastAsia="Arial" w:hAnsi="Arial"/>
          <w:sz w:val="18"/>
          <w:szCs w:val="18"/>
          <w:color w:val="000000"/>
        </w:rPr>
        <w:t>a wealth of additional functionality, such as: combining documents into a single PDF; automatic link insertion;</w:t>
      </w:r>
      <w:r>
        <w:rPr>
          <w:rFonts w:ascii="Arial" w:cs="Arial" w:eastAsia="Arial" w:hAnsi="Arial"/>
          <w:sz w:val="18"/>
          <w:szCs w:val="18"/>
          <w:b w:val="1"/>
          <w:bCs w:val="1"/>
          <w:color w:val="9A0000"/>
        </w:rPr>
        <w:t xml:space="preserve"> </w:t>
      </w:r>
      <w:r>
        <w:rPr>
          <w:rFonts w:ascii="Arial" w:cs="Arial" w:eastAsia="Arial" w:hAnsi="Arial"/>
          <w:sz w:val="18"/>
          <w:szCs w:val="18"/>
          <w:color w:val="000000"/>
        </w:rPr>
        <w:t>hierarchical bookmark insertion; PDF conversion to HTML or DOC (text only); integration with Word toolbar with automatic table of contents and link generation; autoattach to email; stationery and stamping.</w:t>
      </w:r>
    </w:p>
    <w:p>
      <w:pPr>
        <w:spacing w:after="0" w:line="175" w:lineRule="exact"/>
        <w:rPr>
          <w:rFonts w:ascii="Arial" w:cs="Arial" w:eastAsia="Arial" w:hAnsi="Arial"/>
          <w:sz w:val="18"/>
          <w:szCs w:val="18"/>
          <w:color w:val="000000"/>
        </w:rPr>
      </w:pPr>
    </w:p>
    <w:p>
      <w:pPr>
        <w:spacing w:after="0"/>
        <w:rPr>
          <w:rFonts w:ascii="Arial" w:cs="Arial" w:eastAsia="Arial" w:hAnsi="Arial"/>
          <w:sz w:val="18"/>
          <w:szCs w:val="18"/>
          <w:b w:val="1"/>
          <w:bCs w:val="1"/>
          <w:color w:val="9A0000"/>
        </w:rPr>
      </w:pPr>
      <w:hyperlink r:id="rId11">
        <w:r>
          <w:rPr>
            <w:rFonts w:ascii="Arial" w:cs="Arial" w:eastAsia="Arial" w:hAnsi="Arial"/>
            <w:sz w:val="18"/>
            <w:szCs w:val="18"/>
            <w:b w:val="1"/>
            <w:bCs w:val="1"/>
            <w:color w:val="9A0000"/>
          </w:rPr>
          <w:t xml:space="preserve">Signature995 </w:t>
        </w:r>
      </w:hyperlink>
      <w:r>
        <w:rPr>
          <w:rFonts w:ascii="Arial" w:cs="Arial" w:eastAsia="Arial" w:hAnsi="Arial"/>
          <w:sz w:val="18"/>
          <w:szCs w:val="18"/>
          <w:color w:val="000000"/>
        </w:rPr>
        <w:t>offers</w:t>
      </w:r>
      <w:r>
        <w:rPr>
          <w:rFonts w:ascii="Arial" w:cs="Arial" w:eastAsia="Arial" w:hAnsi="Arial"/>
          <w:sz w:val="18"/>
          <w:szCs w:val="18"/>
          <w:b w:val="1"/>
          <w:bCs w:val="1"/>
          <w:color w:val="9A0000"/>
        </w:rPr>
        <w:t xml:space="preserve"> </w:t>
      </w:r>
      <w:r>
        <w:rPr>
          <w:rFonts w:ascii="Arial" w:cs="Arial" w:eastAsia="Arial" w:hAnsi="Arial"/>
          <w:sz w:val="18"/>
          <w:szCs w:val="18"/>
          <w:color w:val="000000"/>
        </w:rPr>
        <w:t>state-of-the-art security and encryption to protect your documents and add digital signatures.</w:t>
      </w:r>
    </w:p>
    <w:p>
      <w:pPr>
        <w:spacing w:after="0" w:line="200" w:lineRule="exact"/>
        <w:rPr>
          <w:rFonts w:ascii="Arial" w:cs="Arial" w:eastAsia="Arial" w:hAnsi="Arial"/>
          <w:sz w:val="18"/>
          <w:szCs w:val="18"/>
          <w:color w:val="000000"/>
        </w:rPr>
      </w:pPr>
    </w:p>
    <w:p>
      <w:pPr>
        <w:spacing w:after="0" w:line="200" w:lineRule="exact"/>
        <w:rPr>
          <w:rFonts w:ascii="Arial" w:cs="Arial" w:eastAsia="Arial" w:hAnsi="Arial"/>
          <w:sz w:val="18"/>
          <w:szCs w:val="18"/>
          <w:color w:val="000000"/>
        </w:rPr>
      </w:pPr>
    </w:p>
    <w:p>
      <w:pPr>
        <w:spacing w:after="0" w:line="200" w:lineRule="exact"/>
        <w:rPr>
          <w:rFonts w:ascii="Arial" w:cs="Arial" w:eastAsia="Arial" w:hAnsi="Arial"/>
          <w:sz w:val="18"/>
          <w:szCs w:val="18"/>
          <w:color w:val="000000"/>
        </w:rPr>
      </w:pPr>
    </w:p>
    <w:p>
      <w:pPr>
        <w:spacing w:after="0" w:line="200" w:lineRule="exact"/>
        <w:rPr>
          <w:rFonts w:ascii="Arial" w:cs="Arial" w:eastAsia="Arial" w:hAnsi="Arial"/>
          <w:sz w:val="18"/>
          <w:szCs w:val="18"/>
          <w:color w:val="000000"/>
        </w:rPr>
      </w:pPr>
    </w:p>
    <w:p>
      <w:pPr>
        <w:spacing w:after="0" w:line="292" w:lineRule="exact"/>
        <w:rPr>
          <w:rFonts w:ascii="Arial" w:cs="Arial" w:eastAsia="Arial" w:hAnsi="Arial"/>
          <w:sz w:val="18"/>
          <w:szCs w:val="18"/>
          <w:color w:val="000000"/>
        </w:rPr>
      </w:pPr>
    </w:p>
    <w:p>
      <w:pPr>
        <w:ind w:left="1480"/>
        <w:spacing w:after="0"/>
        <w:rPr>
          <w:rFonts w:ascii="Arial" w:cs="Arial" w:eastAsia="Arial" w:hAnsi="Arial"/>
          <w:sz w:val="18"/>
          <w:szCs w:val="18"/>
          <w:b w:val="1"/>
          <w:bCs w:val="1"/>
          <w:color w:val="9A0000"/>
        </w:rPr>
      </w:pPr>
      <w:r>
        <w:rPr>
          <w:rFonts w:ascii="Arial" w:cs="Arial" w:eastAsia="Arial" w:hAnsi="Arial"/>
          <w:sz w:val="18"/>
          <w:szCs w:val="18"/>
          <w:b w:val="1"/>
          <w:bCs w:val="1"/>
          <w:color w:val="9A0000"/>
        </w:rPr>
        <w:t xml:space="preserve">The </w:t>
      </w:r>
      <w:hyperlink r:id="rId9">
        <w:r>
          <w:rPr>
            <w:rFonts w:ascii="Arial" w:cs="Arial" w:eastAsia="Arial" w:hAnsi="Arial"/>
            <w:sz w:val="18"/>
            <w:szCs w:val="18"/>
            <w:b w:val="1"/>
            <w:bCs w:val="1"/>
            <w:color w:val="9A0000"/>
          </w:rPr>
          <w:t xml:space="preserve">Pdf995 </w:t>
        </w:r>
      </w:hyperlink>
      <w:r>
        <w:rPr>
          <w:rFonts w:ascii="Arial" w:cs="Arial" w:eastAsia="Arial" w:hAnsi="Arial"/>
          <w:sz w:val="18"/>
          <w:szCs w:val="18"/>
          <w:b w:val="1"/>
          <w:bCs w:val="1"/>
          <w:color w:val="9A0000"/>
        </w:rPr>
        <w:t>Suite offers the following features, all at no cost:</w:t>
      </w:r>
    </w:p>
    <w:p>
      <w:pPr>
        <w:sectPr>
          <w:pgSz w:w="12240" w:h="15840" w:orient="portrait"/>
          <w:cols w:equalWidth="0" w:num="1">
            <w:col w:w="10640"/>
          </w:cols>
          <w:pgMar w:left="720" w:top="1440" w:right="880" w:bottom="1440" w:gutter="0" w:footer="0" w:header="0"/>
        </w:sectPr>
      </w:pPr>
    </w:p>
    <w:p>
      <w:pPr>
        <w:spacing w:after="0" w:line="305"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Automatic insertion of embedded links</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Hierarchical Bookmarks</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Support for Digital Signatures</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Support for Triple DES encryption</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Append and Delete PDF Pages</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Batch Print from Microsoft Office</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Asian and Cyrillic fonts</w:t>
      </w:r>
    </w:p>
    <w:p>
      <w:pPr>
        <w:spacing w:after="0" w:line="16" w:lineRule="exact"/>
        <w:rPr>
          <w:rFonts w:ascii="Arial" w:cs="Arial" w:eastAsia="Arial" w:hAnsi="Arial"/>
          <w:sz w:val="18"/>
          <w:szCs w:val="18"/>
          <w:color w:val="000000"/>
        </w:rPr>
      </w:pPr>
    </w:p>
    <w:p>
      <w:pPr>
        <w:ind w:left="1480" w:right="1300"/>
        <w:spacing w:after="0" w:line="257" w:lineRule="auto"/>
        <w:rPr>
          <w:sz w:val="20"/>
          <w:szCs w:val="20"/>
          <w:color w:val="auto"/>
        </w:rPr>
      </w:pPr>
      <w:r>
        <w:rPr>
          <w:rFonts w:ascii="Arial" w:cs="Arial" w:eastAsia="Arial" w:hAnsi="Arial"/>
          <w:sz w:val="17"/>
          <w:szCs w:val="17"/>
          <w:color w:val="9A0000"/>
        </w:rPr>
        <w:t>Integration with Microsoft Word toolbar PDF Stationery</w:t>
      </w:r>
    </w:p>
    <w:p>
      <w:pPr>
        <w:spacing w:after="0" w:line="1"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Combining multiple PDF's into a single PDF</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Three auto-name options to bypass Save As dialog</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Imposition of Draft/Confidential stamps</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Support for large format architectural printing</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Convert PDF to JPEG, TIFF, BMP, PCX formats</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Convert PDF to HTML and Word DOC conversion</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Convert PDF to text</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Automatic Table of Contents generation</w:t>
      </w:r>
    </w:p>
    <w:p>
      <w:pPr>
        <w:spacing w:after="0" w:line="16" w:lineRule="exact"/>
        <w:rPr>
          <w:rFonts w:ascii="Arial" w:cs="Arial" w:eastAsia="Arial" w:hAnsi="Arial"/>
          <w:sz w:val="18"/>
          <w:szCs w:val="18"/>
          <w:color w:val="000000"/>
        </w:rPr>
      </w:pPr>
    </w:p>
    <w:p>
      <w:pPr>
        <w:ind w:left="1480" w:right="200"/>
        <w:spacing w:after="0" w:line="257" w:lineRule="auto"/>
        <w:rPr>
          <w:sz w:val="20"/>
          <w:szCs w:val="20"/>
          <w:color w:val="auto"/>
        </w:rPr>
      </w:pPr>
      <w:r>
        <w:rPr>
          <w:rFonts w:ascii="Arial" w:cs="Arial" w:eastAsia="Arial" w:hAnsi="Arial"/>
          <w:sz w:val="17"/>
          <w:szCs w:val="17"/>
          <w:color w:val="9A0000"/>
        </w:rPr>
        <w:t>Support for XP Fast User Switching and multiple user sessions</w:t>
      </w:r>
    </w:p>
    <w:p>
      <w:pPr>
        <w:spacing w:after="0" w:line="1"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6"/>
          <w:szCs w:val="16"/>
          <w:color w:val="9A0000"/>
        </w:rPr>
        <w:t>Standard PDF Encryption (restricted printing, modifying,</w:t>
      </w:r>
    </w:p>
    <w:p>
      <w:pPr>
        <w:spacing w:after="0" w:line="25"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copying text and images)</w:t>
      </w:r>
    </w:p>
    <w:p>
      <w:pPr>
        <w:spacing w:after="0" w:line="16"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Support for Optimized PDF</w:t>
      </w:r>
    </w:p>
    <w:p>
      <w:pPr>
        <w:spacing w:after="0" w:line="13" w:lineRule="exact"/>
        <w:rPr>
          <w:rFonts w:ascii="Arial" w:cs="Arial" w:eastAsia="Arial" w:hAnsi="Arial"/>
          <w:sz w:val="18"/>
          <w:szCs w:val="18"/>
          <w:color w:val="000000"/>
        </w:rPr>
      </w:pPr>
    </w:p>
    <w:p>
      <w:pPr>
        <w:ind w:left="1480"/>
        <w:spacing w:after="0"/>
        <w:rPr>
          <w:sz w:val="20"/>
          <w:szCs w:val="20"/>
          <w:color w:val="auto"/>
        </w:rPr>
      </w:pPr>
      <w:r>
        <w:rPr>
          <w:rFonts w:ascii="Arial" w:cs="Arial" w:eastAsia="Arial" w:hAnsi="Arial"/>
          <w:sz w:val="17"/>
          <w:szCs w:val="17"/>
          <w:color w:val="9A0000"/>
        </w:rPr>
        <w:t>Support for custom page sizes</w:t>
      </w:r>
    </w:p>
    <w:p>
      <w:pPr>
        <w:spacing w:after="0" w:line="20" w:lineRule="exact"/>
        <w:rPr>
          <w:rFonts w:ascii="Arial" w:cs="Arial" w:eastAsia="Arial" w:hAnsi="Arial"/>
          <w:sz w:val="18"/>
          <w:szCs w:val="18"/>
          <w:color w:val="000000"/>
        </w:rPr>
      </w:pPr>
      <w:r>
        <w:rPr>
          <w:rFonts w:ascii="Arial" w:cs="Arial" w:eastAsia="Arial" w:hAnsi="Arial"/>
          <w:sz w:val="18"/>
          <w:szCs w:val="18"/>
          <w:color w:val="000000"/>
        </w:rPr>
        <w:br w:type="column"/>
      </w:r>
    </w:p>
    <w:p>
      <w:pPr>
        <w:spacing w:after="0" w:line="285" w:lineRule="exact"/>
        <w:rPr>
          <w:rFonts w:ascii="Arial" w:cs="Arial" w:eastAsia="Arial" w:hAnsi="Arial"/>
          <w:sz w:val="18"/>
          <w:szCs w:val="18"/>
          <w:color w:val="000000"/>
        </w:rPr>
      </w:pPr>
    </w:p>
    <w:p>
      <w:pPr>
        <w:ind w:right="1500"/>
        <w:spacing w:after="0" w:line="258" w:lineRule="auto"/>
        <w:rPr>
          <w:sz w:val="20"/>
          <w:szCs w:val="20"/>
          <w:color w:val="auto"/>
        </w:rPr>
      </w:pPr>
      <w:r>
        <w:rPr>
          <w:rFonts w:ascii="Arial" w:cs="Arial" w:eastAsia="Arial" w:hAnsi="Arial"/>
          <w:sz w:val="17"/>
          <w:szCs w:val="17"/>
          <w:color w:val="9A0000"/>
        </w:rPr>
        <w:t>Option to attach PDFs to email after creation Automatic text summarization of PDF documents</w:t>
      </w:r>
    </w:p>
    <w:p>
      <w:pPr>
        <w:spacing w:after="0" w:line="1" w:lineRule="exact"/>
        <w:rPr>
          <w:rFonts w:ascii="Arial" w:cs="Arial" w:eastAsia="Arial" w:hAnsi="Arial"/>
          <w:sz w:val="18"/>
          <w:szCs w:val="18"/>
          <w:color w:val="000000"/>
        </w:rPr>
      </w:pPr>
    </w:p>
    <w:p>
      <w:pPr>
        <w:ind w:right="1460"/>
        <w:spacing w:after="0" w:line="257" w:lineRule="auto"/>
        <w:rPr>
          <w:sz w:val="20"/>
          <w:szCs w:val="20"/>
          <w:color w:val="auto"/>
        </w:rPr>
      </w:pPr>
      <w:r>
        <w:rPr>
          <w:rFonts w:ascii="Arial" w:cs="Arial" w:eastAsia="Arial" w:hAnsi="Arial"/>
          <w:sz w:val="17"/>
          <w:szCs w:val="17"/>
          <w:color w:val="9A0000"/>
        </w:rPr>
        <w:t>Easy integration with document management and Workflow systems n-Up printing</w:t>
      </w:r>
    </w:p>
    <w:p>
      <w:pPr>
        <w:spacing w:after="0" w:line="1" w:lineRule="exact"/>
        <w:rPr>
          <w:rFonts w:ascii="Arial" w:cs="Arial" w:eastAsia="Arial" w:hAnsi="Arial"/>
          <w:sz w:val="18"/>
          <w:szCs w:val="18"/>
          <w:color w:val="000000"/>
        </w:rPr>
      </w:pPr>
    </w:p>
    <w:p>
      <w:pPr>
        <w:spacing w:after="0"/>
        <w:rPr>
          <w:sz w:val="20"/>
          <w:szCs w:val="20"/>
          <w:color w:val="auto"/>
        </w:rPr>
      </w:pPr>
      <w:r>
        <w:rPr>
          <w:rFonts w:ascii="Arial" w:cs="Arial" w:eastAsia="Arial" w:hAnsi="Arial"/>
          <w:sz w:val="17"/>
          <w:szCs w:val="17"/>
          <w:color w:val="9A0000"/>
        </w:rPr>
        <w:t>Automatic page numbering</w:t>
      </w:r>
    </w:p>
    <w:p>
      <w:pPr>
        <w:spacing w:after="0" w:line="16" w:lineRule="exact"/>
        <w:rPr>
          <w:rFonts w:ascii="Arial" w:cs="Arial" w:eastAsia="Arial" w:hAnsi="Arial"/>
          <w:sz w:val="18"/>
          <w:szCs w:val="18"/>
          <w:color w:val="000000"/>
        </w:rPr>
      </w:pPr>
    </w:p>
    <w:p>
      <w:pPr>
        <w:spacing w:after="0"/>
        <w:rPr>
          <w:sz w:val="20"/>
          <w:szCs w:val="20"/>
          <w:color w:val="auto"/>
        </w:rPr>
      </w:pPr>
      <w:r>
        <w:rPr>
          <w:rFonts w:ascii="Arial" w:cs="Arial" w:eastAsia="Arial" w:hAnsi="Arial"/>
          <w:sz w:val="17"/>
          <w:szCs w:val="17"/>
          <w:color w:val="9A0000"/>
        </w:rPr>
        <w:t>Simple Programmers Interface</w:t>
      </w:r>
    </w:p>
    <w:p>
      <w:pPr>
        <w:spacing w:after="0" w:line="13" w:lineRule="exact"/>
        <w:rPr>
          <w:rFonts w:ascii="Arial" w:cs="Arial" w:eastAsia="Arial" w:hAnsi="Arial"/>
          <w:sz w:val="18"/>
          <w:szCs w:val="18"/>
          <w:color w:val="000000"/>
        </w:rPr>
      </w:pPr>
    </w:p>
    <w:p>
      <w:pPr>
        <w:ind w:right="1700"/>
        <w:spacing w:after="0" w:line="257" w:lineRule="auto"/>
        <w:rPr>
          <w:sz w:val="20"/>
          <w:szCs w:val="20"/>
          <w:color w:val="auto"/>
        </w:rPr>
      </w:pPr>
      <w:r>
        <w:rPr>
          <w:rFonts w:ascii="Arial" w:cs="Arial" w:eastAsia="Arial" w:hAnsi="Arial"/>
          <w:sz w:val="17"/>
          <w:szCs w:val="17"/>
          <w:color w:val="9A0000"/>
        </w:rPr>
        <w:t>Option to automatically display PDFs after creation</w:t>
      </w:r>
    </w:p>
    <w:p>
      <w:pPr>
        <w:spacing w:after="0" w:line="1" w:lineRule="exact"/>
        <w:rPr>
          <w:rFonts w:ascii="Arial" w:cs="Arial" w:eastAsia="Arial" w:hAnsi="Arial"/>
          <w:sz w:val="18"/>
          <w:szCs w:val="18"/>
          <w:color w:val="000000"/>
        </w:rPr>
      </w:pPr>
    </w:p>
    <w:p>
      <w:pPr>
        <w:ind w:right="2300"/>
        <w:spacing w:after="0" w:line="258" w:lineRule="auto"/>
        <w:rPr>
          <w:sz w:val="20"/>
          <w:szCs w:val="20"/>
          <w:color w:val="auto"/>
        </w:rPr>
      </w:pPr>
      <w:r>
        <w:rPr>
          <w:rFonts w:ascii="Arial" w:cs="Arial" w:eastAsia="Arial" w:hAnsi="Arial"/>
          <w:sz w:val="17"/>
          <w:szCs w:val="17"/>
          <w:color w:val="9A0000"/>
        </w:rPr>
        <w:t>Custom resizing of PDF output Configurable Font embedding Support for Citrix/Terminal Server Support for Windows 2003 Server Easy PS to PDF processing Specify PDF document properties Control PDF opening mode</w:t>
      </w:r>
    </w:p>
    <w:p>
      <w:pPr>
        <w:ind w:right="1820"/>
        <w:spacing w:after="0" w:line="257" w:lineRule="auto"/>
        <w:rPr>
          <w:sz w:val="20"/>
          <w:szCs w:val="20"/>
          <w:color w:val="auto"/>
        </w:rPr>
      </w:pPr>
      <w:r>
        <w:rPr>
          <w:rFonts w:ascii="Arial" w:cs="Arial" w:eastAsia="Arial" w:hAnsi="Arial"/>
          <w:sz w:val="17"/>
          <w:szCs w:val="17"/>
          <w:color w:val="9A0000"/>
        </w:rPr>
        <w:t>Can be configured to add functionality to Acrobat Distiller</w:t>
      </w:r>
    </w:p>
    <w:p>
      <w:pPr>
        <w:spacing w:after="0" w:line="1" w:lineRule="exact"/>
        <w:rPr>
          <w:rFonts w:ascii="Arial" w:cs="Arial" w:eastAsia="Arial" w:hAnsi="Arial"/>
          <w:sz w:val="18"/>
          <w:szCs w:val="18"/>
          <w:color w:val="000000"/>
        </w:rPr>
      </w:pPr>
    </w:p>
    <w:p>
      <w:pPr>
        <w:ind w:right="2020"/>
        <w:spacing w:after="0" w:line="257" w:lineRule="auto"/>
        <w:rPr>
          <w:sz w:val="20"/>
          <w:szCs w:val="20"/>
          <w:color w:val="auto"/>
        </w:rPr>
      </w:pPr>
      <w:r>
        <w:rPr>
          <w:rFonts w:ascii="Arial" w:cs="Arial" w:eastAsia="Arial" w:hAnsi="Arial"/>
          <w:sz w:val="17"/>
          <w:szCs w:val="17"/>
          <w:color w:val="9A0000"/>
        </w:rPr>
        <w:t>Free: Creates PDFs without annoying watermarks</w:t>
      </w:r>
    </w:p>
    <w:p>
      <w:pPr>
        <w:spacing w:after="0" w:line="1" w:lineRule="exact"/>
        <w:rPr>
          <w:rFonts w:ascii="Arial" w:cs="Arial" w:eastAsia="Arial" w:hAnsi="Arial"/>
          <w:sz w:val="18"/>
          <w:szCs w:val="18"/>
          <w:color w:val="000000"/>
        </w:rPr>
      </w:pPr>
    </w:p>
    <w:p>
      <w:pPr>
        <w:ind w:right="1460"/>
        <w:spacing w:after="0" w:line="257" w:lineRule="auto"/>
        <w:rPr>
          <w:sz w:val="20"/>
          <w:szCs w:val="20"/>
          <w:color w:val="auto"/>
        </w:rPr>
      </w:pPr>
      <w:r>
        <w:rPr>
          <w:rFonts w:ascii="Arial" w:cs="Arial" w:eastAsia="Arial" w:hAnsi="Arial"/>
          <w:sz w:val="17"/>
          <w:szCs w:val="17"/>
          <w:color w:val="9A0000"/>
        </w:rPr>
        <w:t>Free: Fully functional, not a trial and does not expire</w:t>
      </w:r>
    </w:p>
    <w:p>
      <w:pPr>
        <w:spacing w:after="0" w:line="1" w:lineRule="exact"/>
        <w:rPr>
          <w:rFonts w:ascii="Arial" w:cs="Arial" w:eastAsia="Arial" w:hAnsi="Arial"/>
          <w:sz w:val="18"/>
          <w:szCs w:val="18"/>
          <w:color w:val="000000"/>
        </w:rPr>
      </w:pPr>
    </w:p>
    <w:p>
      <w:pPr>
        <w:spacing w:after="0"/>
        <w:rPr>
          <w:sz w:val="20"/>
          <w:szCs w:val="20"/>
          <w:color w:val="auto"/>
        </w:rPr>
      </w:pPr>
      <w:r>
        <w:rPr>
          <w:rFonts w:ascii="Arial" w:cs="Arial" w:eastAsia="Arial" w:hAnsi="Arial"/>
          <w:sz w:val="17"/>
          <w:szCs w:val="17"/>
          <w:color w:val="9A0000"/>
        </w:rPr>
        <w:t>Over 5 million satisfied customers</w:t>
      </w:r>
    </w:p>
    <w:p>
      <w:pPr>
        <w:spacing w:after="0" w:line="13" w:lineRule="exact"/>
        <w:rPr>
          <w:rFonts w:ascii="Arial" w:cs="Arial" w:eastAsia="Arial" w:hAnsi="Arial"/>
          <w:sz w:val="18"/>
          <w:szCs w:val="18"/>
          <w:color w:val="000000"/>
        </w:rPr>
      </w:pPr>
    </w:p>
    <w:p>
      <w:pPr>
        <w:spacing w:after="0"/>
        <w:rPr>
          <w:sz w:val="20"/>
          <w:szCs w:val="20"/>
          <w:color w:val="auto"/>
        </w:rPr>
      </w:pPr>
      <w:r>
        <w:rPr>
          <w:rFonts w:ascii="Arial" w:cs="Arial" w:eastAsia="Arial" w:hAnsi="Arial"/>
          <w:sz w:val="17"/>
          <w:szCs w:val="17"/>
          <w:color w:val="9A0000"/>
        </w:rPr>
        <w:t>Over 1000 Enterprise Customers worldwide</w:t>
      </w:r>
    </w:p>
    <w:p>
      <w:pPr>
        <w:spacing w:after="0" w:line="200" w:lineRule="exact"/>
        <w:rPr>
          <w:rFonts w:ascii="Arial" w:cs="Arial" w:eastAsia="Arial" w:hAnsi="Arial"/>
          <w:sz w:val="18"/>
          <w:szCs w:val="18"/>
          <w:color w:val="000000"/>
        </w:rPr>
      </w:pPr>
    </w:p>
    <w:p>
      <w:pPr>
        <w:sectPr>
          <w:pgSz w:w="12240" w:h="15840" w:orient="portrait"/>
          <w:cols w:equalWidth="0" w:num="2">
            <w:col w:w="5680" w:space="100"/>
            <w:col w:w="4860"/>
          </w:cols>
          <w:pgMar w:left="720" w:top="1440" w:right="880" w:bottom="1440" w:gutter="0" w:footer="0" w:header="0"/>
          <w:type w:val="continuous"/>
        </w:sectPr>
      </w:pPr>
    </w:p>
    <w:p>
      <w:pPr>
        <w:spacing w:after="0" w:line="223" w:lineRule="exact"/>
        <w:rPr>
          <w:rFonts w:ascii="Arial" w:cs="Arial" w:eastAsia="Arial" w:hAnsi="Arial"/>
          <w:sz w:val="18"/>
          <w:szCs w:val="18"/>
          <w:color w:val="000000"/>
        </w:rPr>
      </w:pPr>
    </w:p>
    <w:p>
      <w:pPr>
        <w:jc w:val="center"/>
        <w:ind w:right="-159"/>
        <w:spacing w:after="0"/>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 xml:space="preserve">Please visit us at </w:t>
      </w:r>
      <w:hyperlink r:id="rId9">
        <w:r>
          <w:rPr>
            <w:rFonts w:ascii="Times New Roman" w:cs="Times New Roman" w:eastAsia="Times New Roman" w:hAnsi="Times New Roman"/>
            <w:sz w:val="32"/>
            <w:szCs w:val="32"/>
            <w:u w:val="single" w:color="auto"/>
            <w:color w:val="FF9A00"/>
          </w:rPr>
          <w:t>www.pdf995.com</w:t>
        </w:r>
        <w:r>
          <w:rPr>
            <w:rFonts w:ascii="Times New Roman" w:cs="Times New Roman" w:eastAsia="Times New Roman" w:hAnsi="Times New Roman"/>
            <w:sz w:val="32"/>
            <w:szCs w:val="32"/>
            <w:u w:val="single" w:color="auto"/>
            <w:color w:val="auto"/>
          </w:rPr>
          <w:t xml:space="preserve"> </w:t>
        </w:r>
      </w:hyperlink>
      <w:r>
        <w:rPr>
          <w:rFonts w:ascii="Times New Roman" w:cs="Times New Roman" w:eastAsia="Times New Roman" w:hAnsi="Times New Roman"/>
          <w:sz w:val="32"/>
          <w:szCs w:val="32"/>
          <w:color w:val="auto"/>
        </w:rPr>
        <w:t>to learn more.</w:t>
      </w:r>
    </w:p>
    <w:p>
      <w:pPr>
        <w:spacing w:after="0" w:line="272" w:lineRule="exact"/>
        <w:rPr>
          <w:rFonts w:ascii="Arial" w:cs="Arial" w:eastAsia="Arial" w:hAnsi="Arial"/>
          <w:sz w:val="18"/>
          <w:szCs w:val="18"/>
          <w:color w:val="000000"/>
        </w:rPr>
      </w:pPr>
    </w:p>
    <w:p>
      <w:pPr>
        <w:ind w:left="1460"/>
        <w:spacing w:after="0"/>
        <w:rPr>
          <w:rFonts w:ascii="Arial" w:cs="Arial" w:eastAsia="Arial" w:hAnsi="Arial"/>
          <w:sz w:val="23"/>
          <w:szCs w:val="23"/>
          <w:color w:val="auto"/>
        </w:rPr>
      </w:pPr>
      <w:r>
        <w:rPr>
          <w:rFonts w:ascii="Arial" w:cs="Arial" w:eastAsia="Arial" w:hAnsi="Arial"/>
          <w:sz w:val="23"/>
          <w:szCs w:val="23"/>
          <w:color w:val="auto"/>
        </w:rPr>
        <w:t xml:space="preserve">This document illustrates several features of the </w:t>
      </w:r>
      <w:hyperlink r:id="rId9">
        <w:r>
          <w:rPr>
            <w:rFonts w:ascii="Arial" w:cs="Arial" w:eastAsia="Arial" w:hAnsi="Arial"/>
            <w:sz w:val="23"/>
            <w:szCs w:val="23"/>
            <w:color w:val="auto"/>
          </w:rPr>
          <w:t xml:space="preserve">Pdf995 </w:t>
        </w:r>
      </w:hyperlink>
      <w:r>
        <w:rPr>
          <w:rFonts w:ascii="Arial" w:cs="Arial" w:eastAsia="Arial" w:hAnsi="Arial"/>
          <w:sz w:val="23"/>
          <w:szCs w:val="23"/>
          <w:color w:val="auto"/>
        </w:rPr>
        <w:t>Suite of Products.</w:t>
      </w:r>
    </w:p>
    <w:p>
      <w:pPr>
        <w:sectPr>
          <w:pgSz w:w="12240" w:h="15840" w:orient="portrait"/>
          <w:cols w:equalWidth="0" w:num="1">
            <w:col w:w="10640"/>
          </w:cols>
          <w:pgMar w:left="720" w:top="1440" w:right="88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474345</wp:posOffset>
            </wp:positionH>
            <wp:positionV relativeFrom="page">
              <wp:posOffset>319405</wp:posOffset>
            </wp:positionV>
            <wp:extent cx="6814185" cy="16383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6814185"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400"/>
        <w:spacing w:after="0"/>
        <w:rPr>
          <w:sz w:val="20"/>
          <w:szCs w:val="20"/>
          <w:color w:val="auto"/>
        </w:rPr>
      </w:pPr>
      <w:r>
        <w:rPr>
          <w:sz w:val="1"/>
          <w:szCs w:val="1"/>
          <w:color w:val="auto"/>
        </w:rPr>
        <w:drawing>
          <wp:inline distT="0" distB="0" distL="0" distR="0">
            <wp:extent cx="259080" cy="27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259080" cy="277495"/>
                    </a:xfrm>
                    <a:prstGeom prst="rect">
                      <a:avLst/>
                    </a:prstGeom>
                    <a:noFill/>
                    <a:ln>
                      <a:noFill/>
                    </a:ln>
                  </pic:spPr>
                </pic:pic>
              </a:graphicData>
            </a:graphic>
          </wp:inline>
        </w:drawing>
      </w:r>
      <w:r>
        <w:rPr>
          <w:rFonts w:ascii="Times New Roman" w:cs="Times New Roman" w:eastAsia="Times New Roman" w:hAnsi="Times New Roman"/>
          <w:sz w:val="48"/>
          <w:szCs w:val="48"/>
          <w:b w:val="1"/>
          <w:bCs w:val="1"/>
          <w:color w:val="auto"/>
        </w:rPr>
        <w:t>Introduction</w:t>
      </w:r>
    </w:p>
    <w:p>
      <w:pPr>
        <w:spacing w:after="0" w:line="278" w:lineRule="exact"/>
        <w:rPr>
          <w:sz w:val="20"/>
          <w:szCs w:val="20"/>
          <w:color w:val="auto"/>
        </w:rPr>
      </w:pPr>
    </w:p>
    <w:p>
      <w:pPr>
        <w:ind w:left="360" w:right="460"/>
        <w:spacing w:after="0" w:line="243" w:lineRule="auto"/>
        <w:rPr>
          <w:sz w:val="20"/>
          <w:szCs w:val="20"/>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24"/>
          <w:szCs w:val="24"/>
          <w:b w:val="1"/>
          <w:bCs w:val="1"/>
          <w:color w:val="auto"/>
        </w:rPr>
        <w:t>Virtual Reality Modeling Language</w:t>
      </w:r>
      <w:r>
        <w:rPr>
          <w:rFonts w:ascii="Times New Roman" w:cs="Times New Roman" w:eastAsia="Times New Roman" w:hAnsi="Times New Roman"/>
          <w:sz w:val="24"/>
          <w:szCs w:val="24"/>
          <w:color w:val="auto"/>
        </w:rPr>
        <w:t xml:space="preserve"> (VRML) is a language for describing multi-participant interactive simulations -- virtual worlds networked via the global Internet and hyperlinked with the World Wide Web. All aspects of virtual world display, interaction and internetworking can be specified using VRML. It is the intention of its designers that VRML become the standard language for interactive simulation within the World Wide Web.</w:t>
      </w:r>
    </w:p>
    <w:p>
      <w:pPr>
        <w:spacing w:after="0" w:line="269" w:lineRule="exact"/>
        <w:rPr>
          <w:sz w:val="20"/>
          <w:szCs w:val="20"/>
          <w:color w:val="auto"/>
        </w:rPr>
      </w:pPr>
    </w:p>
    <w:p>
      <w:pPr>
        <w:ind w:left="360" w:right="500"/>
        <w:spacing w:after="0" w:line="241" w:lineRule="auto"/>
        <w:rPr>
          <w:sz w:val="20"/>
          <w:szCs w:val="20"/>
          <w:color w:val="auto"/>
        </w:rPr>
      </w:pPr>
      <w:r>
        <w:rPr>
          <w:rFonts w:ascii="Times New Roman" w:cs="Times New Roman" w:eastAsia="Times New Roman" w:hAnsi="Times New Roman"/>
          <w:sz w:val="24"/>
          <w:szCs w:val="24"/>
          <w:color w:val="auto"/>
        </w:rPr>
        <w:t>The first version of VRML allows for the creation of virtual worlds with limited interactive behavior. These worlds can contain objects which have hyperlinks to other worlds, HTML documents or other valid MIME types. When the user selects an object with a hyperlink, the appropriate MIME viewer is launched. When the user selects a link to a VRML document from within a correctly configured WWW browser, a VRML viewer is launched. Thus VRML viewers are the perfect companion applications to standard WWW browsers for navigating and visualizing the Web. Future versions of VRML will allow for richer behaviors, including animations, motion physics and real-time multi-user interaction.</w:t>
      </w:r>
    </w:p>
    <w:p>
      <w:pPr>
        <w:spacing w:after="0" w:line="27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This document specifies the features and syntax of Version 1.0 of VRML.</w:t>
      </w:r>
    </w:p>
    <w:p>
      <w:pPr>
        <w:spacing w:after="0" w:line="272" w:lineRule="exact"/>
        <w:rPr>
          <w:sz w:val="20"/>
          <w:szCs w:val="20"/>
          <w:color w:val="auto"/>
        </w:rPr>
      </w:pPr>
    </w:p>
    <w:p>
      <w:pPr>
        <w:ind w:left="400"/>
        <w:spacing w:after="0"/>
        <w:rPr>
          <w:sz w:val="20"/>
          <w:szCs w:val="20"/>
          <w:color w:val="auto"/>
        </w:rPr>
      </w:pPr>
      <w:r>
        <w:rPr>
          <w:sz w:val="1"/>
          <w:szCs w:val="1"/>
          <w:color w:val="auto"/>
        </w:rPr>
        <w:drawing>
          <wp:inline distT="0" distB="0" distL="0" distR="0">
            <wp:extent cx="152400" cy="143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52400" cy="143510"/>
                    </a:xfrm>
                    <a:prstGeom prst="rect">
                      <a:avLst/>
                    </a:prstGeom>
                    <a:noFill/>
                    <a:ln>
                      <a:noFill/>
                    </a:ln>
                  </pic:spPr>
                </pic:pic>
              </a:graphicData>
            </a:graphic>
          </wp:inline>
        </w:drawing>
      </w:r>
      <w:r>
        <w:rPr>
          <w:rFonts w:ascii="Times New Roman" w:cs="Times New Roman" w:eastAsia="Times New Roman" w:hAnsi="Times New Roman"/>
          <w:sz w:val="36"/>
          <w:szCs w:val="36"/>
          <w:b w:val="1"/>
          <w:bCs w:val="1"/>
          <w:color w:val="auto"/>
        </w:rPr>
        <w:t xml:space="preserve"> VRML Mission Statement</w:t>
      </w:r>
    </w:p>
    <w:p>
      <w:pPr>
        <w:spacing w:after="0" w:line="286" w:lineRule="exact"/>
        <w:rPr>
          <w:sz w:val="20"/>
          <w:szCs w:val="20"/>
          <w:color w:val="auto"/>
        </w:rPr>
      </w:pPr>
    </w:p>
    <w:p>
      <w:pPr>
        <w:ind w:left="360" w:right="420"/>
        <w:spacing w:after="0" w:line="241" w:lineRule="auto"/>
        <w:rPr>
          <w:sz w:val="20"/>
          <w:szCs w:val="20"/>
          <w:color w:val="auto"/>
        </w:rPr>
      </w:pPr>
      <w:r>
        <w:rPr>
          <w:rFonts w:ascii="Times New Roman" w:cs="Times New Roman" w:eastAsia="Times New Roman" w:hAnsi="Times New Roman"/>
          <w:sz w:val="24"/>
          <w:szCs w:val="24"/>
          <w:color w:val="auto"/>
        </w:rPr>
        <w:t>The history of the development of the Internet has had three distinct phases; first, the development of the TCP/IP infrastructure which allowed documents and data to be stored in a proximally independent way; that is, Internet provided a layer of abstraction between data sets and the hosts which manipulated them. While this abstraction was useful, it was also confusing; without any clear sense of "what went where", access to Internet was restricted to the class of sysops/net surfers who could maintain internal cognitive maps of the data space.</w:t>
      </w:r>
    </w:p>
    <w:p>
      <w:pPr>
        <w:spacing w:after="0" w:line="273" w:lineRule="exact"/>
        <w:rPr>
          <w:sz w:val="20"/>
          <w:szCs w:val="20"/>
          <w:color w:val="auto"/>
        </w:rPr>
      </w:pPr>
    </w:p>
    <w:p>
      <w:pPr>
        <w:ind w:left="360" w:right="460"/>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Next, Tim Berners-Lee’s work at CERN, where he developed the hypermedia system known as </w:t>
      </w:r>
      <w:r>
        <w:rPr>
          <w:rFonts w:ascii="Times New Roman" w:cs="Times New Roman" w:eastAsia="Times New Roman" w:hAnsi="Times New Roman"/>
          <w:sz w:val="23"/>
          <w:szCs w:val="23"/>
          <w:b w:val="1"/>
          <w:bCs w:val="1"/>
          <w:color w:val="auto"/>
        </w:rPr>
        <w:t>World Wide Web</w:t>
      </w:r>
      <w:r>
        <w:rPr>
          <w:rFonts w:ascii="Times New Roman" w:cs="Times New Roman" w:eastAsia="Times New Roman" w:hAnsi="Times New Roman"/>
          <w:sz w:val="23"/>
          <w:szCs w:val="23"/>
          <w:color w:val="auto"/>
        </w:rPr>
        <w:t xml:space="preserve">, added another layer of abstraction to the existing structure. This abstraction provided an "addressing" scheme, a unique identifier (the Universal Resource Locator), which could tell anyone "where to go and how to get there" for any piece of data within the Web. While useful, it lacked dimensionality; there’s no </w:t>
      </w:r>
      <w:r>
        <w:rPr>
          <w:rFonts w:ascii="Times New Roman" w:cs="Times New Roman" w:eastAsia="Times New Roman" w:hAnsi="Times New Roman"/>
          <w:sz w:val="23"/>
          <w:szCs w:val="23"/>
          <w:i w:val="1"/>
          <w:iCs w:val="1"/>
          <w:color w:val="auto"/>
        </w:rPr>
        <w:t>there</w:t>
      </w:r>
      <w:r>
        <w:rPr>
          <w:rFonts w:ascii="Times New Roman" w:cs="Times New Roman" w:eastAsia="Times New Roman" w:hAnsi="Times New Roman"/>
          <w:sz w:val="23"/>
          <w:szCs w:val="23"/>
          <w:color w:val="auto"/>
        </w:rPr>
        <w:t xml:space="preserve"> there within the web, and the only type of navigation permissible (other than surfing) is by direct reference. In other words, I can only tell you how to get to the VRML Forum home page by saying, </w:t>
      </w:r>
      <w:hyperlink r:id="rId15">
        <w:r>
          <w:rPr>
            <w:rFonts w:ascii="Times New Roman" w:cs="Times New Roman" w:eastAsia="Times New Roman" w:hAnsi="Times New Roman"/>
            <w:sz w:val="23"/>
            <w:szCs w:val="23"/>
            <w:color w:val="auto"/>
          </w:rPr>
          <w:t xml:space="preserve">"http://www.wired.com/", </w:t>
        </w:r>
      </w:hyperlink>
      <w:r>
        <w:rPr>
          <w:rFonts w:ascii="Times New Roman" w:cs="Times New Roman" w:eastAsia="Times New Roman" w:hAnsi="Times New Roman"/>
          <w:sz w:val="23"/>
          <w:szCs w:val="23"/>
          <w:color w:val="auto"/>
        </w:rPr>
        <w:t>which is not human-centered data. In</w:t>
      </w:r>
    </w:p>
    <w:p>
      <w:pPr>
        <w:sectPr>
          <w:pgSz w:w="12240" w:h="15840" w:orient="portrait"/>
          <w:cols w:equalWidth="0" w:num="1">
            <w:col w:w="9360"/>
          </w:cols>
          <w:pgMar w:left="1440" w:top="1440" w:right="1440" w:bottom="887"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474345</wp:posOffset>
            </wp:positionH>
            <wp:positionV relativeFrom="page">
              <wp:posOffset>319405</wp:posOffset>
            </wp:positionV>
            <wp:extent cx="6814185" cy="16383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14185"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60" w:right="520"/>
        <w:spacing w:after="0" w:line="245" w:lineRule="auto"/>
        <w:rPr>
          <w:sz w:val="20"/>
          <w:szCs w:val="20"/>
          <w:color w:val="auto"/>
        </w:rPr>
      </w:pPr>
      <w:r>
        <w:rPr>
          <w:rFonts w:ascii="Times New Roman" w:cs="Times New Roman" w:eastAsia="Times New Roman" w:hAnsi="Times New Roman"/>
          <w:sz w:val="24"/>
          <w:szCs w:val="24"/>
          <w:color w:val="auto"/>
        </w:rPr>
        <w:t>fact, I need to make an effort to remember it at all. So, while the World Wide Web provides a retrieval mechanism to complement the existing storage mechanism, it leaves a lot to be desired, particularly for human beings.</w:t>
      </w:r>
    </w:p>
    <w:p>
      <w:pPr>
        <w:spacing w:after="0" w:line="264" w:lineRule="exact"/>
        <w:rPr>
          <w:sz w:val="20"/>
          <w:szCs w:val="20"/>
          <w:color w:val="auto"/>
        </w:rPr>
      </w:pPr>
    </w:p>
    <w:p>
      <w:pPr>
        <w:ind w:left="360" w:right="420"/>
        <w:spacing w:after="0" w:line="241" w:lineRule="auto"/>
        <w:rPr>
          <w:sz w:val="20"/>
          <w:szCs w:val="20"/>
          <w:color w:val="auto"/>
        </w:rPr>
      </w:pPr>
      <w:r>
        <w:rPr>
          <w:rFonts w:ascii="Times New Roman" w:cs="Times New Roman" w:eastAsia="Times New Roman" w:hAnsi="Times New Roman"/>
          <w:sz w:val="24"/>
          <w:szCs w:val="24"/>
          <w:color w:val="auto"/>
        </w:rPr>
        <w:t xml:space="preserve">Finally, we move to "perceptualized" Internetworks, where the data has been sensualized, that is, rendered sensually. If something is represented sensually, it is possible to make sense of it. VRML is an attempt (how successful, only time and effort will tell) to place humans at the center of the Internet, ordering its universe to our whims. In order to do that, the most important single element is a standard that defines the particularities of perception. Virtual Reality Modeling Language is that standard, designed to be a </w:t>
      </w:r>
      <w:r>
        <w:rPr>
          <w:rFonts w:ascii="Times New Roman" w:cs="Times New Roman" w:eastAsia="Times New Roman" w:hAnsi="Times New Roman"/>
          <w:sz w:val="24"/>
          <w:szCs w:val="24"/>
          <w:i w:val="1"/>
          <w:iCs w:val="1"/>
          <w:color w:val="auto"/>
        </w:rPr>
        <w:t>universal description language for multi-participant simulations</w:t>
      </w:r>
      <w:r>
        <w:rPr>
          <w:rFonts w:ascii="Times New Roman" w:cs="Times New Roman" w:eastAsia="Times New Roman" w:hAnsi="Times New Roman"/>
          <w:sz w:val="24"/>
          <w:szCs w:val="24"/>
          <w:color w:val="auto"/>
        </w:rPr>
        <w:t>.</w:t>
      </w:r>
    </w:p>
    <w:p>
      <w:pPr>
        <w:spacing w:after="0" w:line="270" w:lineRule="exact"/>
        <w:rPr>
          <w:sz w:val="20"/>
          <w:szCs w:val="20"/>
          <w:color w:val="auto"/>
        </w:rPr>
      </w:pPr>
    </w:p>
    <w:p>
      <w:pPr>
        <w:ind w:left="360" w:right="380"/>
        <w:spacing w:after="0" w:line="241" w:lineRule="auto"/>
        <w:rPr>
          <w:sz w:val="20"/>
          <w:szCs w:val="20"/>
          <w:color w:val="auto"/>
        </w:rPr>
      </w:pPr>
      <w:r>
        <w:rPr>
          <w:rFonts w:ascii="Times New Roman" w:cs="Times New Roman" w:eastAsia="Times New Roman" w:hAnsi="Times New Roman"/>
          <w:sz w:val="24"/>
          <w:szCs w:val="24"/>
          <w:color w:val="auto"/>
        </w:rPr>
        <w:t xml:space="preserve">These three phases, storage, retrieval, and perceptualization are analogous to the human process of consciousness, as expressed in terms of semantics and cognitive science. Events occur and are recorded (memory); inferences are drawn from memory (associations), and from sets of related events, maps of the universe are created (cognitive perception). What is important to remember is that the map is </w:t>
      </w:r>
      <w:r>
        <w:rPr>
          <w:rFonts w:ascii="Times New Roman" w:cs="Times New Roman" w:eastAsia="Times New Roman" w:hAnsi="Times New Roman"/>
          <w:sz w:val="24"/>
          <w:szCs w:val="24"/>
          <w:b w:val="1"/>
          <w:bCs w:val="1"/>
          <w:color w:val="auto"/>
        </w:rPr>
        <w:t>not</w:t>
      </w:r>
      <w:r>
        <w:rPr>
          <w:rFonts w:ascii="Times New Roman" w:cs="Times New Roman" w:eastAsia="Times New Roman" w:hAnsi="Times New Roman"/>
          <w:sz w:val="24"/>
          <w:szCs w:val="24"/>
          <w:color w:val="auto"/>
        </w:rPr>
        <w:t xml:space="preserve"> the territory, and we should avoid becoming trapped in any single representation or world-view. Although we need to </w:t>
      </w:r>
      <w:r>
        <w:rPr>
          <w:rFonts w:ascii="Times New Roman" w:cs="Times New Roman" w:eastAsia="Times New Roman" w:hAnsi="Times New Roman"/>
          <w:sz w:val="24"/>
          <w:szCs w:val="24"/>
          <w:i w:val="1"/>
          <w:iCs w:val="1"/>
          <w:color w:val="auto"/>
        </w:rPr>
        <w:t>design to avoid disorientation</w:t>
      </w:r>
      <w:r>
        <w:rPr>
          <w:rFonts w:ascii="Times New Roman" w:cs="Times New Roman" w:eastAsia="Times New Roman" w:hAnsi="Times New Roman"/>
          <w:sz w:val="24"/>
          <w:szCs w:val="24"/>
          <w:color w:val="auto"/>
        </w:rPr>
        <w:t>, we should always push the envelope in the kinds of experience we can bring into manifestation!</w:t>
      </w:r>
    </w:p>
    <w:p>
      <w:pPr>
        <w:spacing w:after="0" w:line="272" w:lineRule="exact"/>
        <w:rPr>
          <w:sz w:val="20"/>
          <w:szCs w:val="20"/>
          <w:color w:val="auto"/>
        </w:rPr>
      </w:pPr>
    </w:p>
    <w:p>
      <w:pPr>
        <w:ind w:left="360" w:right="420"/>
        <w:spacing w:after="0" w:line="242" w:lineRule="auto"/>
        <w:rPr>
          <w:sz w:val="20"/>
          <w:szCs w:val="20"/>
          <w:color w:val="auto"/>
        </w:rPr>
      </w:pPr>
      <w:r>
        <w:rPr>
          <w:rFonts w:ascii="Times New Roman" w:cs="Times New Roman" w:eastAsia="Times New Roman" w:hAnsi="Times New Roman"/>
          <w:sz w:val="24"/>
          <w:szCs w:val="24"/>
          <w:color w:val="auto"/>
        </w:rPr>
        <w:t>This document is the living proof of the success of a process that was committed to being open and flexible, responsive to the needs of a growing Web community. Rather than re-invent the wheel, we have adapted an existing specification (Open Inventor) as the basis from which our own work can grow, saving years of design work and perhaps many mistakes. Now our real work can begin; that of rendering our noospheric space.</w:t>
      </w:r>
    </w:p>
    <w:p>
      <w:pPr>
        <w:spacing w:after="0" w:line="261" w:lineRule="exact"/>
        <w:rPr>
          <w:sz w:val="20"/>
          <w:szCs w:val="20"/>
          <w:color w:val="auto"/>
        </w:rPr>
      </w:pPr>
    </w:p>
    <w:p>
      <w:pPr>
        <w:ind w:left="400"/>
        <w:spacing w:after="0"/>
        <w:rPr>
          <w:sz w:val="20"/>
          <w:szCs w:val="20"/>
          <w:color w:val="auto"/>
        </w:rPr>
      </w:pPr>
      <w:r>
        <w:rPr>
          <w:sz w:val="1"/>
          <w:szCs w:val="1"/>
          <w:color w:val="auto"/>
        </w:rPr>
        <w:drawing>
          <wp:inline distT="0" distB="0" distL="0" distR="0">
            <wp:extent cx="152400" cy="14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52400" cy="143510"/>
                    </a:xfrm>
                    <a:prstGeom prst="rect">
                      <a:avLst/>
                    </a:prstGeom>
                    <a:noFill/>
                    <a:ln>
                      <a:noFill/>
                    </a:ln>
                  </pic:spPr>
                </pic:pic>
              </a:graphicData>
            </a:graphic>
          </wp:inline>
        </w:drawing>
      </w:r>
      <w:r>
        <w:rPr>
          <w:rFonts w:ascii="Times New Roman" w:cs="Times New Roman" w:eastAsia="Times New Roman" w:hAnsi="Times New Roman"/>
          <w:sz w:val="36"/>
          <w:szCs w:val="36"/>
          <w:b w:val="1"/>
          <w:bCs w:val="1"/>
          <w:color w:val="auto"/>
        </w:rPr>
        <w:t xml:space="preserve"> History</w:t>
      </w:r>
    </w:p>
    <w:p>
      <w:pPr>
        <w:spacing w:after="0" w:line="288" w:lineRule="exact"/>
        <w:rPr>
          <w:sz w:val="20"/>
          <w:szCs w:val="20"/>
          <w:color w:val="auto"/>
        </w:rPr>
      </w:pPr>
    </w:p>
    <w:p>
      <w:pPr>
        <w:ind w:left="360" w:right="460"/>
        <w:spacing w:after="0" w:line="241" w:lineRule="auto"/>
        <w:rPr>
          <w:sz w:val="20"/>
          <w:szCs w:val="20"/>
          <w:color w:val="auto"/>
        </w:rPr>
      </w:pPr>
      <w:r>
        <w:rPr>
          <w:rFonts w:ascii="Times New Roman" w:cs="Times New Roman" w:eastAsia="Times New Roman" w:hAnsi="Times New Roman"/>
          <w:sz w:val="24"/>
          <w:szCs w:val="24"/>
          <w:color w:val="auto"/>
        </w:rPr>
        <w:t>VRML was conceived in the spring of 1994 at the first annual World Wide Web Conference in Geneva, Switzerland. Tim Berners-Lee and Dave Raggett organized a Birds-of-a-Feather (BOF) session to discuss Virtual Reality interfaces to the World Wide Web. Several BOF attendees described projects already underway to build three dimensional graphical visualization tools which interoperate with the Web. Attendees agreed on the need for these tools to have a common language for specifying 3D scene description and WWW hyperlinks -- an analog of HTML for virtual reality. The term Virtual Reality Markup Language (VRML) was coined, and the group resolved to begin specification work after the conference. The word ’Markup’was later changed to ’Modeling’to reflect the graphical nature of VRML.</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474345</wp:posOffset>
            </wp:positionH>
            <wp:positionV relativeFrom="page">
              <wp:posOffset>319405</wp:posOffset>
            </wp:positionV>
            <wp:extent cx="6814185" cy="16383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14185"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60" w:right="420"/>
        <w:spacing w:after="0" w:line="241" w:lineRule="auto"/>
        <w:rPr>
          <w:sz w:val="20"/>
          <w:szCs w:val="20"/>
          <w:color w:val="auto"/>
        </w:rPr>
      </w:pPr>
      <w:r>
        <w:rPr>
          <w:rFonts w:ascii="Times New Roman" w:cs="Times New Roman" w:eastAsia="Times New Roman" w:hAnsi="Times New Roman"/>
          <w:sz w:val="24"/>
          <w:szCs w:val="24"/>
          <w:color w:val="auto"/>
        </w:rPr>
        <w:t>Shortly after the Geneva BOF session, the www-vrml mailing list was created to discuss the development of a specification for the first version of VRML. The response to the list invitation was overwhelming: within a week, there were over a thousand members. After an initial settling-in period, list moderator Mark Pesce of Labyrinth Group announced his intention to have a draft version of the specification ready by the WWW Fall 1994 conference, a mere five months away. There was general agreement on the list that, while this schedule was aggressive, it was achievable provided that the requirements for the first version were not too ambitious and that VRML could be adapted from an existing solution. The list quickly agreed upon a set of requirements for the first version, and began a search for technologies which could be adapted to fit the needs of VRML.</w:t>
      </w:r>
    </w:p>
    <w:p>
      <w:pPr>
        <w:spacing w:after="0" w:line="269" w:lineRule="exact"/>
        <w:rPr>
          <w:sz w:val="20"/>
          <w:szCs w:val="20"/>
          <w:color w:val="auto"/>
        </w:rPr>
      </w:pPr>
    </w:p>
    <w:p>
      <w:pPr>
        <w:ind w:left="360" w:right="380"/>
        <w:spacing w:after="0" w:line="252" w:lineRule="auto"/>
        <w:rPr>
          <w:sz w:val="20"/>
          <w:szCs w:val="20"/>
          <w:color w:val="auto"/>
        </w:rPr>
      </w:pPr>
      <w:r>
        <w:rPr>
          <w:rFonts w:ascii="Times New Roman" w:cs="Times New Roman" w:eastAsia="Times New Roman" w:hAnsi="Times New Roman"/>
          <w:sz w:val="23"/>
          <w:szCs w:val="23"/>
          <w:color w:val="auto"/>
        </w:rPr>
        <w:t>The search for existing technologies turned up a several worthwhile candidates. After much deliberation the list came to a consensus: the Open Inventor ASCII File Format from Silicon Graphics, Inc. The Inventor File Format supports complete descriptions of 3D scenes with polygonally rendered objects, lighting, materials, ambient properties and realism effects. A subset of the Inventor File Format, with extensions to support networking, forms the basis of VRML. Gavin Bell of Silicon Graphics has adapted the Inventor File Format for VRML, with design input from the mailing list. SGI has publicly stated that the file format is available for use in the open market, and have contributed a file format parser into the public domain to bootstrap VRML viewer development.</w:t>
      </w:r>
    </w:p>
    <w:p>
      <w:pPr>
        <w:sectPr>
          <w:pgSz w:w="12240" w:h="15840" w:orient="portrait"/>
          <w:cols w:equalWidth="0" w:num="1">
            <w:col w:w="9360"/>
          </w:cols>
          <w:pgMar w:left="1440" w:top="1440"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474345</wp:posOffset>
            </wp:positionH>
            <wp:positionV relativeFrom="page">
              <wp:posOffset>319405</wp:posOffset>
            </wp:positionV>
            <wp:extent cx="6814185" cy="163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14185"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380"/>
        <w:spacing w:after="0"/>
        <w:rPr>
          <w:sz w:val="20"/>
          <w:szCs w:val="20"/>
          <w:color w:val="auto"/>
        </w:rPr>
      </w:pPr>
      <w:r>
        <w:rPr>
          <w:rFonts w:ascii="Arial" w:cs="Arial" w:eastAsia="Arial" w:hAnsi="Arial"/>
          <w:sz w:val="22"/>
          <w:szCs w:val="22"/>
          <w:color w:val="auto"/>
        </w:rPr>
        <w:t>A Graphical Representation of Inverse VRML Uptake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-85090</wp:posOffset>
            </wp:positionH>
            <wp:positionV relativeFrom="paragraph">
              <wp:posOffset>102870</wp:posOffset>
            </wp:positionV>
            <wp:extent cx="6165850" cy="26193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165850" cy="2619375"/>
                    </a:xfrm>
                    <a:prstGeom prst="rect">
                      <a:avLst/>
                    </a:prstGeom>
                    <a:noFill/>
                  </pic:spPr>
                </pic:pic>
              </a:graphicData>
            </a:graphic>
          </wp:anchor>
        </w:drawing>
      </w:r>
    </w:p>
    <w:p>
      <w:pPr>
        <w:sectPr>
          <w:pgSz w:w="12240" w:h="15840" w:orient="portrait"/>
          <w:cols w:equalWidth="0" w:num="1">
            <w:col w:w="9460"/>
          </w:cols>
          <w:pgMar w:left="1340" w:top="1440" w:right="1440" w:bottom="1440" w:gutter="0" w:footer="0" w:header="0"/>
        </w:sectPr>
      </w:pP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166"/>
        </w:trPr>
        <w:tc>
          <w:tcPr>
            <w:tcW w:w="1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auto"/>
              </w:rPr>
              <w:t>90</w:t>
            </w:r>
          </w:p>
        </w:tc>
        <w:tc>
          <w:tcPr>
            <w:tcW w:w="0" w:type="dxa"/>
            <w:vAlign w:val="bottom"/>
          </w:tcPr>
          <w:p>
            <w:pPr>
              <w:spacing w:after="0"/>
              <w:rPr>
                <w:sz w:val="1"/>
                <w:szCs w:val="1"/>
                <w:color w:val="auto"/>
              </w:rPr>
            </w:pPr>
          </w:p>
        </w:tc>
      </w:tr>
      <w:tr>
        <w:trPr>
          <w:trHeight w:val="221"/>
        </w:trPr>
        <w:tc>
          <w:tcPr>
            <w:tcW w:w="180" w:type="dxa"/>
            <w:vAlign w:val="bottom"/>
          </w:tcPr>
          <w:p>
            <w:pPr>
              <w:spacing w:after="0"/>
              <w:rPr>
                <w:sz w:val="19"/>
                <w:szCs w:val="19"/>
                <w:color w:val="auto"/>
              </w:rPr>
            </w:pP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140</w:t>
            </w: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200" w:type="dxa"/>
            <w:vAlign w:val="bottom"/>
            <w:gridSpan w:val="4"/>
          </w:tcPr>
          <w:p>
            <w:pPr>
              <w:ind w:left="140"/>
              <w:spacing w:after="0"/>
              <w:rPr>
                <w:sz w:val="20"/>
                <w:szCs w:val="20"/>
                <w:color w:val="auto"/>
              </w:rPr>
            </w:pPr>
            <w:r>
              <w:rPr>
                <w:rFonts w:ascii="Arial" w:cs="Arial" w:eastAsia="Arial" w:hAnsi="Arial"/>
                <w:sz w:val="13"/>
                <w:szCs w:val="13"/>
                <w:color w:val="auto"/>
              </w:rPr>
              <w:t>Programmers</w:t>
            </w:r>
          </w:p>
        </w:tc>
        <w:tc>
          <w:tcPr>
            <w:tcW w:w="700" w:type="dxa"/>
            <w:vAlign w:val="bottom"/>
          </w:tcPr>
          <w:p>
            <w:pPr>
              <w:spacing w:after="0"/>
              <w:rPr>
                <w:sz w:val="19"/>
                <w:szCs w:val="19"/>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80</w:t>
            </w:r>
          </w:p>
        </w:tc>
        <w:tc>
          <w:tcPr>
            <w:tcW w:w="0" w:type="dxa"/>
            <w:vAlign w:val="bottom"/>
          </w:tcPr>
          <w:p>
            <w:pPr>
              <w:spacing w:after="0"/>
              <w:rPr>
                <w:sz w:val="1"/>
                <w:szCs w:val="1"/>
                <w:color w:val="auto"/>
              </w:rPr>
            </w:pPr>
          </w:p>
        </w:tc>
      </w:tr>
      <w:tr>
        <w:trPr>
          <w:trHeight w:val="139"/>
        </w:trPr>
        <w:tc>
          <w:tcPr>
            <w:tcW w:w="1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200" w:type="dxa"/>
            <w:vAlign w:val="bottom"/>
            <w:gridSpan w:val="4"/>
            <w:vMerge w:val="restart"/>
          </w:tcPr>
          <w:p>
            <w:pPr>
              <w:ind w:left="140"/>
              <w:spacing w:after="0"/>
              <w:rPr>
                <w:sz w:val="20"/>
                <w:szCs w:val="20"/>
                <w:color w:val="auto"/>
              </w:rPr>
            </w:pPr>
            <w:r>
              <w:rPr>
                <w:rFonts w:ascii="Arial" w:cs="Arial" w:eastAsia="Arial" w:hAnsi="Arial"/>
                <w:sz w:val="13"/>
                <w:szCs w:val="13"/>
                <w:color w:val="auto"/>
              </w:rPr>
              <w:t>Technical Writers</w:t>
            </w:r>
          </w:p>
        </w:tc>
        <w:tc>
          <w:tcPr>
            <w:tcW w:w="700" w:type="dxa"/>
            <w:vAlign w:val="bottom"/>
          </w:tcPr>
          <w:p>
            <w:pPr>
              <w:spacing w:after="0"/>
              <w:rPr>
                <w:sz w:val="12"/>
                <w:szCs w:val="12"/>
                <w:color w:val="auto"/>
              </w:rPr>
            </w:pPr>
          </w:p>
        </w:tc>
        <w:tc>
          <w:tcPr>
            <w:tcW w:w="2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180" w:type="dxa"/>
            <w:vAlign w:val="bottom"/>
          </w:tcPr>
          <w:p>
            <w:pPr>
              <w:spacing w:after="0"/>
              <w:rPr>
                <w:sz w:val="6"/>
                <w:szCs w:val="6"/>
                <w:color w:val="auto"/>
              </w:rPr>
            </w:pPr>
          </w:p>
        </w:tc>
        <w:tc>
          <w:tcPr>
            <w:tcW w:w="500" w:type="dxa"/>
            <w:vAlign w:val="bottom"/>
          </w:tcPr>
          <w:p>
            <w:pPr>
              <w:spacing w:after="0"/>
              <w:rPr>
                <w:sz w:val="6"/>
                <w:szCs w:val="6"/>
                <w:color w:val="auto"/>
              </w:rPr>
            </w:pPr>
          </w:p>
        </w:tc>
        <w:tc>
          <w:tcPr>
            <w:tcW w:w="3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30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3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200" w:type="dxa"/>
            <w:vAlign w:val="bottom"/>
            <w:gridSpan w:val="4"/>
            <w:vMerge w:val="continue"/>
          </w:tcPr>
          <w:p>
            <w:pPr>
              <w:spacing w:after="0"/>
              <w:rPr>
                <w:sz w:val="6"/>
                <w:szCs w:val="6"/>
                <w:color w:val="auto"/>
              </w:rPr>
            </w:pPr>
          </w:p>
        </w:tc>
        <w:tc>
          <w:tcPr>
            <w:tcW w:w="700" w:type="dxa"/>
            <w:vAlign w:val="bottom"/>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6"/>
        </w:trPr>
        <w:tc>
          <w:tcPr>
            <w:tcW w:w="180" w:type="dxa"/>
            <w:vAlign w:val="bottom"/>
          </w:tcPr>
          <w:p>
            <w:pPr>
              <w:spacing w:after="0"/>
              <w:rPr>
                <w:sz w:val="18"/>
                <w:szCs w:val="18"/>
                <w:color w:val="auto"/>
              </w:rPr>
            </w:pP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120</w:t>
            </w: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60" w:type="dxa"/>
            <w:vAlign w:val="bottom"/>
          </w:tcPr>
          <w:p>
            <w:pPr>
              <w:ind w:left="140"/>
              <w:spacing w:after="0"/>
              <w:rPr>
                <w:sz w:val="20"/>
                <w:szCs w:val="20"/>
                <w:color w:val="auto"/>
              </w:rPr>
            </w:pPr>
            <w:r>
              <w:rPr>
                <w:rFonts w:ascii="Arial" w:cs="Arial" w:eastAsia="Arial" w:hAnsi="Arial"/>
                <w:sz w:val="13"/>
                <w:szCs w:val="13"/>
                <w:color w:val="auto"/>
              </w:rPr>
              <w:t>QA</w:t>
            </w: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70</w:t>
            </w:r>
          </w:p>
        </w:tc>
        <w:tc>
          <w:tcPr>
            <w:tcW w:w="0" w:type="dxa"/>
            <w:vAlign w:val="bottom"/>
          </w:tcPr>
          <w:p>
            <w:pPr>
              <w:spacing w:after="0"/>
              <w:rPr>
                <w:sz w:val="1"/>
                <w:szCs w:val="1"/>
                <w:color w:val="auto"/>
              </w:rPr>
            </w:pPr>
          </w:p>
        </w:tc>
      </w:tr>
      <w:tr>
        <w:trPr>
          <w:trHeight w:val="67"/>
        </w:trPr>
        <w:tc>
          <w:tcPr>
            <w:tcW w:w="180" w:type="dxa"/>
            <w:vAlign w:val="bottom"/>
          </w:tcPr>
          <w:p>
            <w:pPr>
              <w:spacing w:after="0"/>
              <w:rPr>
                <w:sz w:val="5"/>
                <w:szCs w:val="5"/>
                <w:color w:val="auto"/>
              </w:rPr>
            </w:pPr>
          </w:p>
        </w:tc>
        <w:tc>
          <w:tcPr>
            <w:tcW w:w="50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580" w:type="dxa"/>
            <w:vAlign w:val="bottom"/>
            <w:gridSpan w:val="2"/>
            <w:vMerge w:val="restart"/>
          </w:tcPr>
          <w:p>
            <w:pPr>
              <w:ind w:left="140"/>
              <w:spacing w:after="0"/>
              <w:rPr>
                <w:sz w:val="20"/>
                <w:szCs w:val="20"/>
                <w:color w:val="auto"/>
              </w:rPr>
            </w:pPr>
            <w:r>
              <w:rPr>
                <w:rFonts w:ascii="Arial" w:cs="Arial" w:eastAsia="Arial" w:hAnsi="Arial"/>
                <w:sz w:val="13"/>
                <w:szCs w:val="13"/>
                <w:color w:val="auto"/>
              </w:rPr>
              <w:t>Other</w:t>
            </w: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70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1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80" w:type="dxa"/>
            <w:vAlign w:val="bottom"/>
            <w:gridSpan w:val="2"/>
            <w:vMerge w:val="continue"/>
          </w:tcPr>
          <w:p>
            <w:pPr>
              <w:spacing w:after="0"/>
              <w:rPr>
                <w:sz w:val="12"/>
                <w:szCs w:val="12"/>
                <w:color w:val="auto"/>
              </w:rPr>
            </w:pPr>
          </w:p>
        </w:tc>
        <w:tc>
          <w:tcPr>
            <w:tcW w:w="28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1"/>
        </w:trPr>
        <w:tc>
          <w:tcPr>
            <w:tcW w:w="180" w:type="dxa"/>
            <w:vAlign w:val="bottom"/>
            <w:vMerge w:val="restart"/>
            <w:textDirection w:val="btLr"/>
          </w:tcPr>
          <w:p>
            <w:pPr>
              <w:ind w:left="14"/>
              <w:spacing w:after="0"/>
              <w:rPr>
                <w:sz w:val="20"/>
                <w:szCs w:val="20"/>
                <w:color w:val="auto"/>
              </w:rPr>
            </w:pPr>
            <w:r>
              <w:rPr>
                <w:rFonts w:ascii="Arial" w:cs="Arial" w:eastAsia="Arial" w:hAnsi="Arial"/>
                <w:sz w:val="13"/>
                <w:szCs w:val="13"/>
                <w:b w:val="1"/>
                <w:bCs w:val="1"/>
                <w:color w:val="auto"/>
              </w:rPr>
              <w:t>usage</w:t>
            </w: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100</w:t>
            </w: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00" w:type="dxa"/>
            <w:vAlign w:val="bottom"/>
            <w:vMerge w:val="restart"/>
            <w:textDirection w:val="btLr"/>
          </w:tcPr>
          <w:p>
            <w:pPr>
              <w:ind w:left="521"/>
              <w:spacing w:after="0"/>
              <w:rPr>
                <w:sz w:val="20"/>
                <w:szCs w:val="20"/>
                <w:color w:val="auto"/>
              </w:rPr>
            </w:pPr>
            <w:r>
              <w:rPr>
                <w:rFonts w:ascii="Arial" w:cs="Arial" w:eastAsia="Arial" w:hAnsi="Arial"/>
                <w:sz w:val="13"/>
                <w:szCs w:val="13"/>
                <w:b w:val="1"/>
                <w:bCs w:val="1"/>
                <w:color w:val="auto"/>
              </w:rPr>
              <w:t>usage</w:t>
            </w:r>
          </w:p>
        </w:tc>
        <w:tc>
          <w:tcPr>
            <w:tcW w:w="220" w:type="dxa"/>
            <w:vAlign w:val="bottom"/>
          </w:tcPr>
          <w:p>
            <w:pPr>
              <w:jc w:val="right"/>
              <w:spacing w:after="0"/>
              <w:rPr>
                <w:sz w:val="20"/>
                <w:szCs w:val="20"/>
                <w:color w:val="auto"/>
              </w:rPr>
            </w:pPr>
            <w:r>
              <w:rPr>
                <w:rFonts w:ascii="Arial" w:cs="Arial" w:eastAsia="Arial" w:hAnsi="Arial"/>
                <w:sz w:val="13"/>
                <w:szCs w:val="13"/>
                <w:color w:val="auto"/>
              </w:rPr>
              <w:t>60</w:t>
            </w:r>
          </w:p>
        </w:tc>
        <w:tc>
          <w:tcPr>
            <w:tcW w:w="0" w:type="dxa"/>
            <w:vAlign w:val="bottom"/>
          </w:tcPr>
          <w:p>
            <w:pPr>
              <w:spacing w:after="0"/>
              <w:rPr>
                <w:sz w:val="1"/>
                <w:szCs w:val="1"/>
                <w:color w:val="auto"/>
              </w:rPr>
            </w:pPr>
          </w:p>
        </w:tc>
      </w:tr>
      <w:tr>
        <w:trPr>
          <w:trHeight w:val="276"/>
        </w:trPr>
        <w:tc>
          <w:tcPr>
            <w:tcW w:w="180" w:type="dxa"/>
            <w:vAlign w:val="bottom"/>
            <w:vMerge w:val="continue"/>
          </w:tcPr>
          <w:p>
            <w:pPr>
              <w:spacing w:after="0"/>
              <w:rPr>
                <w:sz w:val="24"/>
                <w:szCs w:val="24"/>
                <w:color w:val="auto"/>
              </w:rPr>
            </w:pPr>
          </w:p>
        </w:tc>
        <w:tc>
          <w:tcPr>
            <w:tcW w:w="500" w:type="dxa"/>
            <w:vAlign w:val="bottom"/>
            <w:vMerge w:val="restart"/>
          </w:tcPr>
          <w:p>
            <w:pPr>
              <w:jc w:val="right"/>
              <w:ind w:right="153"/>
              <w:spacing w:after="0"/>
              <w:rPr>
                <w:sz w:val="20"/>
                <w:szCs w:val="20"/>
                <w:color w:val="auto"/>
              </w:rPr>
            </w:pPr>
            <w:r>
              <w:rPr>
                <w:rFonts w:ascii="Arial" w:cs="Arial" w:eastAsia="Arial" w:hAnsi="Arial"/>
                <w:sz w:val="13"/>
                <w:szCs w:val="13"/>
                <w:color w:val="auto"/>
              </w:rPr>
              <w:t>80</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84"/>
        </w:trPr>
        <w:tc>
          <w:tcPr>
            <w:tcW w:w="180" w:type="dxa"/>
            <w:vAlign w:val="bottom"/>
            <w:vMerge w:val="restart"/>
            <w:textDirection w:val="btLr"/>
          </w:tcPr>
          <w:p>
            <w:pPr>
              <w:ind w:left="14"/>
              <w:spacing w:after="0"/>
              <w:rPr>
                <w:sz w:val="20"/>
                <w:szCs w:val="20"/>
                <w:color w:val="auto"/>
              </w:rPr>
            </w:pPr>
            <w:r>
              <w:rPr>
                <w:rFonts w:ascii="Arial" w:cs="Arial" w:eastAsia="Arial" w:hAnsi="Arial"/>
                <w:sz w:val="13"/>
                <w:szCs w:val="13"/>
                <w:b w:val="1"/>
                <w:bCs w:val="1"/>
                <w:color w:val="auto"/>
              </w:rPr>
              <w:t>Inverse</w:t>
            </w:r>
          </w:p>
        </w:tc>
        <w:tc>
          <w:tcPr>
            <w:tcW w:w="500" w:type="dxa"/>
            <w:vAlign w:val="bottom"/>
            <w:vMerge w:val="continue"/>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3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340" w:type="dxa"/>
            <w:vAlign w:val="bottom"/>
          </w:tcPr>
          <w:p>
            <w:pPr>
              <w:spacing w:after="0"/>
              <w:rPr>
                <w:sz w:val="7"/>
                <w:szCs w:val="7"/>
                <w:color w:val="auto"/>
              </w:rPr>
            </w:pPr>
          </w:p>
        </w:tc>
        <w:tc>
          <w:tcPr>
            <w:tcW w:w="700" w:type="dxa"/>
            <w:vAlign w:val="bottom"/>
            <w:vMerge w:val="restart"/>
            <w:textDirection w:val="btLr"/>
          </w:tcPr>
          <w:p>
            <w:pPr>
              <w:ind w:left="521"/>
              <w:spacing w:after="0"/>
              <w:rPr>
                <w:sz w:val="20"/>
                <w:szCs w:val="20"/>
                <w:color w:val="auto"/>
              </w:rPr>
            </w:pPr>
            <w:r>
              <w:rPr>
                <w:rFonts w:ascii="Arial" w:cs="Arial" w:eastAsia="Arial" w:hAnsi="Arial"/>
                <w:sz w:val="13"/>
                <w:szCs w:val="13"/>
                <w:b w:val="1"/>
                <w:bCs w:val="1"/>
                <w:color w:val="auto"/>
              </w:rPr>
              <w:t>Inverse log</w:t>
            </w:r>
          </w:p>
        </w:tc>
        <w:tc>
          <w:tcPr>
            <w:tcW w:w="2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6"/>
        </w:trPr>
        <w:tc>
          <w:tcPr>
            <w:tcW w:w="180" w:type="dxa"/>
            <w:vAlign w:val="bottom"/>
            <w:vMerge w:val="continue"/>
          </w:tcPr>
          <w:p>
            <w:pPr>
              <w:spacing w:after="0"/>
              <w:rPr>
                <w:sz w:val="3"/>
                <w:szCs w:val="3"/>
                <w:color w:val="auto"/>
              </w:rPr>
            </w:pPr>
          </w:p>
        </w:tc>
        <w:tc>
          <w:tcPr>
            <w:tcW w:w="50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tcPr>
          <w:p>
            <w:pPr>
              <w:spacing w:after="0"/>
              <w:rPr>
                <w:sz w:val="3"/>
                <w:szCs w:val="3"/>
                <w:color w:val="auto"/>
              </w:rPr>
            </w:pPr>
          </w:p>
        </w:tc>
        <w:tc>
          <w:tcPr>
            <w:tcW w:w="70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14"/>
        </w:trPr>
        <w:tc>
          <w:tcPr>
            <w:tcW w:w="180" w:type="dxa"/>
            <w:vAlign w:val="bottom"/>
            <w:vMerge w:val="continue"/>
          </w:tcPr>
          <w:p>
            <w:pPr>
              <w:spacing w:after="0"/>
              <w:rPr>
                <w:sz w:val="24"/>
                <w:szCs w:val="24"/>
                <w:color w:val="auto"/>
              </w:rPr>
            </w:pPr>
          </w:p>
        </w:tc>
        <w:tc>
          <w:tcPr>
            <w:tcW w:w="500" w:type="dxa"/>
            <w:vAlign w:val="bottom"/>
            <w:vMerge w:val="restart"/>
          </w:tcPr>
          <w:p>
            <w:pPr>
              <w:jc w:val="right"/>
              <w:ind w:right="153"/>
              <w:spacing w:after="0"/>
              <w:rPr>
                <w:sz w:val="20"/>
                <w:szCs w:val="20"/>
                <w:color w:val="auto"/>
              </w:rPr>
            </w:pPr>
            <w:r>
              <w:rPr>
                <w:rFonts w:ascii="Arial" w:cs="Arial" w:eastAsia="Arial" w:hAnsi="Arial"/>
                <w:sz w:val="13"/>
                <w:szCs w:val="13"/>
                <w:color w:val="auto"/>
              </w:rPr>
              <w:t>60</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vMerge w:val="continue"/>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13"/>
        </w:trPr>
        <w:tc>
          <w:tcPr>
            <w:tcW w:w="18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3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700" w:type="dxa"/>
            <w:vAlign w:val="bottom"/>
            <w:vMerge w:val="continue"/>
          </w:tcPr>
          <w:p>
            <w:pPr>
              <w:spacing w:after="0"/>
              <w:rPr>
                <w:sz w:val="9"/>
                <w:szCs w:val="9"/>
                <w:color w:val="auto"/>
              </w:rPr>
            </w:pPr>
          </w:p>
        </w:tc>
        <w:tc>
          <w:tcPr>
            <w:tcW w:w="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85"/>
        </w:trPr>
        <w:tc>
          <w:tcPr>
            <w:tcW w:w="180" w:type="dxa"/>
            <w:vAlign w:val="bottom"/>
            <w:vMerge w:val="continue"/>
          </w:tcPr>
          <w:p>
            <w:pPr>
              <w:spacing w:after="0"/>
              <w:rPr>
                <w:sz w:val="16"/>
                <w:szCs w:val="16"/>
                <w:color w:val="auto"/>
              </w:rPr>
            </w:pPr>
          </w:p>
        </w:tc>
        <w:tc>
          <w:tcPr>
            <w:tcW w:w="5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700" w:type="dxa"/>
            <w:vAlign w:val="bottom"/>
            <w:vMerge w:val="continue"/>
          </w:tcPr>
          <w:p>
            <w:pPr>
              <w:spacing w:after="0"/>
              <w:rPr>
                <w:sz w:val="16"/>
                <w:szCs w:val="16"/>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62"/>
        </w:trPr>
        <w:tc>
          <w:tcPr>
            <w:tcW w:w="180" w:type="dxa"/>
            <w:vAlign w:val="bottom"/>
          </w:tcPr>
          <w:p>
            <w:pPr>
              <w:spacing w:after="0"/>
              <w:rPr>
                <w:sz w:val="5"/>
                <w:szCs w:val="5"/>
                <w:color w:val="auto"/>
              </w:rPr>
            </w:pPr>
          </w:p>
        </w:tc>
        <w:tc>
          <w:tcPr>
            <w:tcW w:w="50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70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0"/>
        </w:trPr>
        <w:tc>
          <w:tcPr>
            <w:tcW w:w="180" w:type="dxa"/>
            <w:vAlign w:val="bottom"/>
          </w:tcPr>
          <w:p>
            <w:pPr>
              <w:spacing w:after="0"/>
              <w:rPr>
                <w:sz w:val="15"/>
                <w:szCs w:val="15"/>
                <w:color w:val="auto"/>
              </w:rPr>
            </w:pP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40</w:t>
            </w: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18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auto"/>
              </w:rPr>
              <w:t>20</w:t>
            </w:r>
          </w:p>
        </w:tc>
        <w:tc>
          <w:tcPr>
            <w:tcW w:w="0" w:type="dxa"/>
            <w:vAlign w:val="bottom"/>
          </w:tcPr>
          <w:p>
            <w:pPr>
              <w:spacing w:after="0"/>
              <w:rPr>
                <w:sz w:val="1"/>
                <w:szCs w:val="1"/>
                <w:color w:val="auto"/>
              </w:rPr>
            </w:pPr>
          </w:p>
        </w:tc>
      </w:tr>
      <w:tr>
        <w:trPr>
          <w:trHeight w:val="250"/>
        </w:trPr>
        <w:tc>
          <w:tcPr>
            <w:tcW w:w="180" w:type="dxa"/>
            <w:vAlign w:val="bottom"/>
          </w:tcPr>
          <w:p>
            <w:pPr>
              <w:spacing w:after="0"/>
              <w:rPr>
                <w:sz w:val="21"/>
                <w:szCs w:val="21"/>
                <w:color w:val="auto"/>
              </w:rPr>
            </w:pP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20</w:t>
            </w: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10</w:t>
            </w:r>
          </w:p>
        </w:tc>
        <w:tc>
          <w:tcPr>
            <w:tcW w:w="0" w:type="dxa"/>
            <w:vAlign w:val="bottom"/>
          </w:tcPr>
          <w:p>
            <w:pPr>
              <w:spacing w:after="0"/>
              <w:rPr>
                <w:sz w:val="1"/>
                <w:szCs w:val="1"/>
                <w:color w:val="auto"/>
              </w:rPr>
            </w:pPr>
          </w:p>
        </w:tc>
      </w:tr>
      <w:tr>
        <w:trPr>
          <w:trHeight w:val="110"/>
        </w:trPr>
        <w:tc>
          <w:tcPr>
            <w:tcW w:w="180" w:type="dxa"/>
            <w:vAlign w:val="bottom"/>
          </w:tcPr>
          <w:p>
            <w:pPr>
              <w:spacing w:after="0"/>
              <w:rPr>
                <w:sz w:val="9"/>
                <w:szCs w:val="9"/>
                <w:color w:val="auto"/>
              </w:rPr>
            </w:pPr>
          </w:p>
        </w:tc>
        <w:tc>
          <w:tcPr>
            <w:tcW w:w="50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80" w:type="dxa"/>
            <w:vAlign w:val="bottom"/>
          </w:tcPr>
          <w:p>
            <w:pPr>
              <w:spacing w:after="0"/>
              <w:rPr>
                <w:sz w:val="9"/>
                <w:szCs w:val="9"/>
                <w:color w:val="auto"/>
              </w:rPr>
            </w:pPr>
          </w:p>
        </w:tc>
        <w:tc>
          <w:tcPr>
            <w:tcW w:w="3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70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17"/>
        </w:trPr>
        <w:tc>
          <w:tcPr>
            <w:tcW w:w="180" w:type="dxa"/>
            <w:vAlign w:val="bottom"/>
          </w:tcPr>
          <w:p>
            <w:pPr>
              <w:spacing w:after="0"/>
              <w:rPr>
                <w:sz w:val="24"/>
                <w:szCs w:val="24"/>
                <w:color w:val="auto"/>
              </w:rPr>
            </w:pPr>
          </w:p>
        </w:tc>
        <w:tc>
          <w:tcPr>
            <w:tcW w:w="500" w:type="dxa"/>
            <w:vAlign w:val="bottom"/>
          </w:tcPr>
          <w:p>
            <w:pPr>
              <w:jc w:val="right"/>
              <w:ind w:right="153"/>
              <w:spacing w:after="0"/>
              <w:rPr>
                <w:sz w:val="20"/>
                <w:szCs w:val="20"/>
                <w:color w:val="auto"/>
              </w:rPr>
            </w:pPr>
            <w:r>
              <w:rPr>
                <w:rFonts w:ascii="Arial" w:cs="Arial" w:eastAsia="Arial" w:hAnsi="Arial"/>
                <w:sz w:val="13"/>
                <w:szCs w:val="13"/>
                <w:color w:val="auto"/>
              </w:rPr>
              <w:t>0</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43"/>
        </w:trPr>
        <w:tc>
          <w:tcPr>
            <w:tcW w:w="180" w:type="dxa"/>
            <w:vAlign w:val="bottom"/>
          </w:tcPr>
          <w:p>
            <w:pPr>
              <w:spacing w:after="0"/>
              <w:rPr>
                <w:sz w:val="3"/>
                <w:szCs w:val="3"/>
                <w:color w:val="auto"/>
              </w:rPr>
            </w:pPr>
          </w:p>
        </w:tc>
        <w:tc>
          <w:tcPr>
            <w:tcW w:w="500" w:type="dxa"/>
            <w:vAlign w:val="bottom"/>
            <w:vMerge w:val="restart"/>
            <w:textDirection w:val="btLr"/>
          </w:tcPr>
          <w:p>
            <w:pPr>
              <w:spacing w:after="0"/>
              <w:rPr>
                <w:sz w:val="20"/>
                <w:szCs w:val="20"/>
                <w:color w:val="auto"/>
              </w:rPr>
            </w:pPr>
            <w:r>
              <w:rPr>
                <w:rFonts w:ascii="Arial" w:cs="Arial" w:eastAsia="Arial" w:hAnsi="Arial"/>
                <w:sz w:val="13"/>
                <w:szCs w:val="13"/>
                <w:color w:val="auto"/>
              </w:rPr>
              <w:t>0</w:t>
            </w:r>
          </w:p>
        </w:tc>
        <w:tc>
          <w:tcPr>
            <w:tcW w:w="300" w:type="dxa"/>
            <w:vAlign w:val="bottom"/>
            <w:vMerge w:val="restart"/>
            <w:textDirection w:val="btLr"/>
          </w:tcPr>
          <w:p>
            <w:pPr>
              <w:spacing w:after="0"/>
              <w:rPr>
                <w:sz w:val="20"/>
                <w:szCs w:val="20"/>
                <w:color w:val="auto"/>
              </w:rPr>
            </w:pPr>
            <w:r>
              <w:rPr>
                <w:rFonts w:ascii="Arial" w:cs="Arial" w:eastAsia="Arial" w:hAnsi="Arial"/>
                <w:sz w:val="13"/>
                <w:szCs w:val="13"/>
                <w:color w:val="auto"/>
              </w:rPr>
              <w:t>10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20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30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40</w:t>
            </w:r>
          </w:p>
        </w:tc>
        <w:tc>
          <w:tcPr>
            <w:tcW w:w="300" w:type="dxa"/>
            <w:vAlign w:val="bottom"/>
            <w:vMerge w:val="restart"/>
            <w:textDirection w:val="btLr"/>
          </w:tcPr>
          <w:p>
            <w:pPr>
              <w:spacing w:after="0"/>
              <w:rPr>
                <w:sz w:val="20"/>
                <w:szCs w:val="20"/>
                <w:color w:val="auto"/>
              </w:rPr>
            </w:pPr>
            <w:r>
              <w:rPr>
                <w:rFonts w:ascii="Arial" w:cs="Arial" w:eastAsia="Arial" w:hAnsi="Arial"/>
                <w:sz w:val="13"/>
                <w:szCs w:val="13"/>
                <w:color w:val="auto"/>
              </w:rPr>
              <w:t>50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60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70</w:t>
            </w:r>
          </w:p>
        </w:tc>
        <w:tc>
          <w:tcPr>
            <w:tcW w:w="300" w:type="dxa"/>
            <w:vAlign w:val="bottom"/>
            <w:vMerge w:val="restart"/>
            <w:textDirection w:val="btLr"/>
          </w:tcPr>
          <w:p>
            <w:pPr>
              <w:spacing w:after="0"/>
              <w:rPr>
                <w:sz w:val="20"/>
                <w:szCs w:val="20"/>
                <w:color w:val="auto"/>
              </w:rPr>
            </w:pPr>
            <w:r>
              <w:rPr>
                <w:rFonts w:ascii="Arial" w:cs="Arial" w:eastAsia="Arial" w:hAnsi="Arial"/>
                <w:sz w:val="13"/>
                <w:szCs w:val="13"/>
                <w:color w:val="auto"/>
              </w:rPr>
              <w:t>80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90</w:t>
            </w:r>
          </w:p>
        </w:tc>
        <w:tc>
          <w:tcPr>
            <w:tcW w:w="360" w:type="dxa"/>
            <w:vAlign w:val="bottom"/>
            <w:vMerge w:val="restart"/>
            <w:textDirection w:val="btLr"/>
          </w:tcPr>
          <w:p>
            <w:pPr>
              <w:ind w:left="97"/>
              <w:spacing w:after="0"/>
              <w:rPr>
                <w:sz w:val="20"/>
                <w:szCs w:val="20"/>
                <w:color w:val="auto"/>
              </w:rPr>
            </w:pPr>
            <w:r>
              <w:rPr>
                <w:rFonts w:ascii="Arial" w:cs="Arial" w:eastAsia="Arial" w:hAnsi="Arial"/>
                <w:sz w:val="13"/>
                <w:szCs w:val="13"/>
                <w:color w:val="auto"/>
              </w:rPr>
              <w:t>100</w:t>
            </w:r>
          </w:p>
        </w:tc>
        <w:tc>
          <w:tcPr>
            <w:tcW w:w="220" w:type="dxa"/>
            <w:vAlign w:val="bottom"/>
            <w:vMerge w:val="restart"/>
            <w:textDirection w:val="btLr"/>
          </w:tcPr>
          <w:p>
            <w:pPr>
              <w:spacing w:after="0"/>
              <w:rPr>
                <w:sz w:val="20"/>
                <w:szCs w:val="20"/>
                <w:color w:val="auto"/>
              </w:rPr>
            </w:pPr>
            <w:r>
              <w:rPr>
                <w:rFonts w:ascii="Arial" w:cs="Arial" w:eastAsia="Arial" w:hAnsi="Arial"/>
                <w:sz w:val="13"/>
                <w:szCs w:val="13"/>
                <w:color w:val="auto"/>
              </w:rPr>
              <w:t>110</w:t>
            </w:r>
          </w:p>
        </w:tc>
        <w:tc>
          <w:tcPr>
            <w:tcW w:w="280" w:type="dxa"/>
            <w:vAlign w:val="bottom"/>
            <w:vMerge w:val="restart"/>
            <w:textDirection w:val="btLr"/>
          </w:tcPr>
          <w:p>
            <w:pPr>
              <w:spacing w:after="0"/>
              <w:rPr>
                <w:sz w:val="20"/>
                <w:szCs w:val="20"/>
                <w:color w:val="auto"/>
              </w:rPr>
            </w:pPr>
            <w:r>
              <w:rPr>
                <w:rFonts w:ascii="Arial" w:cs="Arial" w:eastAsia="Arial" w:hAnsi="Arial"/>
                <w:sz w:val="13"/>
                <w:szCs w:val="13"/>
                <w:color w:val="auto"/>
              </w:rPr>
              <w:t>120</w:t>
            </w:r>
          </w:p>
        </w:tc>
        <w:tc>
          <w:tcPr>
            <w:tcW w:w="340" w:type="dxa"/>
            <w:vAlign w:val="bottom"/>
            <w:vMerge w:val="restart"/>
            <w:textDirection w:val="btLr"/>
          </w:tcPr>
          <w:p>
            <w:pPr>
              <w:ind w:right="27"/>
              <w:spacing w:after="0"/>
              <w:rPr>
                <w:sz w:val="20"/>
                <w:szCs w:val="20"/>
                <w:color w:val="auto"/>
              </w:rPr>
            </w:pPr>
            <w:r>
              <w:rPr>
                <w:rFonts w:ascii="Arial" w:cs="Arial" w:eastAsia="Arial" w:hAnsi="Arial"/>
                <w:sz w:val="13"/>
                <w:szCs w:val="13"/>
                <w:color w:val="auto"/>
              </w:rPr>
              <w:t>130</w:t>
            </w:r>
          </w:p>
        </w:tc>
        <w:tc>
          <w:tcPr>
            <w:tcW w:w="700" w:type="dxa"/>
            <w:vAlign w:val="bottom"/>
            <w:vMerge w:val="restart"/>
            <w:textDirection w:val="btLr"/>
          </w:tcPr>
          <w:p>
            <w:pPr>
              <w:ind w:right="441"/>
              <w:spacing w:after="0"/>
              <w:rPr>
                <w:sz w:val="20"/>
                <w:szCs w:val="20"/>
                <w:color w:val="auto"/>
              </w:rPr>
            </w:pPr>
            <w:r>
              <w:rPr>
                <w:rFonts w:ascii="Arial" w:cs="Arial" w:eastAsia="Arial" w:hAnsi="Arial"/>
                <w:sz w:val="13"/>
                <w:szCs w:val="13"/>
                <w:color w:val="auto"/>
              </w:rPr>
              <w:t>140</w:t>
            </w:r>
          </w:p>
        </w:tc>
        <w:tc>
          <w:tcPr>
            <w:tcW w:w="22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07"/>
        </w:trPr>
        <w:tc>
          <w:tcPr>
            <w:tcW w:w="180" w:type="dxa"/>
            <w:vAlign w:val="bottom"/>
          </w:tcPr>
          <w:p>
            <w:pPr>
              <w:spacing w:after="0"/>
              <w:rPr>
                <w:sz w:val="17"/>
                <w:szCs w:val="17"/>
                <w:color w:val="auto"/>
              </w:rPr>
            </w:pPr>
          </w:p>
        </w:tc>
        <w:tc>
          <w:tcPr>
            <w:tcW w:w="500" w:type="dxa"/>
            <w:vAlign w:val="bottom"/>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30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360" w:type="dxa"/>
            <w:vAlign w:val="bottom"/>
            <w:vMerge w:val="continue"/>
          </w:tcPr>
          <w:p>
            <w:pPr>
              <w:spacing w:after="0"/>
              <w:rPr>
                <w:sz w:val="17"/>
                <w:szCs w:val="17"/>
                <w:color w:val="auto"/>
              </w:rPr>
            </w:pPr>
          </w:p>
        </w:tc>
        <w:tc>
          <w:tcPr>
            <w:tcW w:w="220" w:type="dxa"/>
            <w:vAlign w:val="bottom"/>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700" w:type="dxa"/>
            <w:vAlign w:val="bottom"/>
            <w:vMerge w:val="continue"/>
          </w:tcPr>
          <w:p>
            <w:pPr>
              <w:spacing w:after="0"/>
              <w:rPr>
                <w:sz w:val="17"/>
                <w:szCs w:val="17"/>
                <w:color w:val="auto"/>
              </w:rPr>
            </w:pPr>
          </w:p>
        </w:tc>
        <w:tc>
          <w:tcPr>
            <w:tcW w:w="2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127" w:lineRule="exact"/>
        <w:rPr>
          <w:sz w:val="20"/>
          <w:szCs w:val="20"/>
          <w:color w:val="auto"/>
        </w:rPr>
      </w:pPr>
    </w:p>
    <w:p>
      <w:pPr>
        <w:jc w:val="center"/>
        <w:ind w:right="600"/>
        <w:spacing w:after="0"/>
        <w:rPr>
          <w:sz w:val="20"/>
          <w:szCs w:val="20"/>
          <w:color w:val="auto"/>
        </w:rPr>
      </w:pPr>
      <w:r>
        <w:rPr>
          <w:rFonts w:ascii="Arial" w:cs="Arial" w:eastAsia="Arial" w:hAnsi="Arial"/>
          <w:sz w:val="13"/>
          <w:szCs w:val="13"/>
          <w:b w:val="1"/>
          <w:bCs w:val="1"/>
          <w:color w:val="auto"/>
        </w:rPr>
        <w:t>Days after download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6"/>
        </w:trPr>
        <w:tc>
          <w:tcPr>
            <w:tcW w:w="2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920" w:type="dxa"/>
            <w:vAlign w:val="bottom"/>
            <w:gridSpan w:val="2"/>
          </w:tcPr>
          <w:p>
            <w:pPr>
              <w:ind w:left="240"/>
              <w:spacing w:after="0"/>
              <w:rPr>
                <w:sz w:val="20"/>
                <w:szCs w:val="20"/>
                <w:color w:val="auto"/>
              </w:rPr>
            </w:pPr>
            <w:r>
              <w:rPr>
                <w:rFonts w:ascii="Arial" w:cs="Arial" w:eastAsia="Arial" w:hAnsi="Arial"/>
                <w:sz w:val="13"/>
                <w:szCs w:val="13"/>
                <w:color w:val="auto"/>
              </w:rPr>
              <w:t>Artists</w:t>
            </w:r>
          </w:p>
        </w:tc>
        <w:tc>
          <w:tcPr>
            <w:tcW w:w="220" w:type="dxa"/>
            <w:vAlign w:val="bottom"/>
          </w:tcPr>
          <w:p>
            <w:pPr>
              <w:spacing w:after="0"/>
              <w:rPr>
                <w:sz w:val="14"/>
                <w:szCs w:val="14"/>
                <w:color w:val="auto"/>
              </w:rPr>
            </w:pPr>
          </w:p>
        </w:tc>
      </w:tr>
      <w:tr>
        <w:trPr>
          <w:trHeight w:val="216"/>
        </w:trPr>
        <w:tc>
          <w:tcPr>
            <w:tcW w:w="2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920" w:type="dxa"/>
            <w:vAlign w:val="bottom"/>
            <w:gridSpan w:val="2"/>
          </w:tcPr>
          <w:p>
            <w:pPr>
              <w:ind w:left="240"/>
              <w:spacing w:after="0"/>
              <w:rPr>
                <w:sz w:val="20"/>
                <w:szCs w:val="20"/>
                <w:color w:val="auto"/>
              </w:rPr>
            </w:pPr>
            <w:r>
              <w:rPr>
                <w:rFonts w:ascii="Arial" w:cs="Arial" w:eastAsia="Arial" w:hAnsi="Arial"/>
                <w:sz w:val="13"/>
                <w:szCs w:val="13"/>
                <w:color w:val="auto"/>
              </w:rPr>
              <w:t>Musicians</w:t>
            </w:r>
          </w:p>
        </w:tc>
        <w:tc>
          <w:tcPr>
            <w:tcW w:w="220" w:type="dxa"/>
            <w:vAlign w:val="bottom"/>
          </w:tcPr>
          <w:p>
            <w:pPr>
              <w:spacing w:after="0"/>
              <w:rPr>
                <w:sz w:val="18"/>
                <w:szCs w:val="18"/>
                <w:color w:val="auto"/>
              </w:rPr>
            </w:pPr>
          </w:p>
        </w:tc>
      </w:tr>
      <w:tr>
        <w:trPr>
          <w:trHeight w:val="216"/>
        </w:trPr>
        <w:tc>
          <w:tcPr>
            <w:tcW w:w="2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920" w:type="dxa"/>
            <w:vAlign w:val="bottom"/>
            <w:gridSpan w:val="2"/>
          </w:tcPr>
          <w:p>
            <w:pPr>
              <w:ind w:left="240"/>
              <w:spacing w:after="0"/>
              <w:rPr>
                <w:sz w:val="20"/>
                <w:szCs w:val="20"/>
                <w:color w:val="auto"/>
              </w:rPr>
            </w:pPr>
            <w:r>
              <w:rPr>
                <w:rFonts w:ascii="Arial" w:cs="Arial" w:eastAsia="Arial" w:hAnsi="Arial"/>
                <w:sz w:val="13"/>
                <w:szCs w:val="13"/>
                <w:color w:val="auto"/>
              </w:rPr>
              <w:t>Politicians</w:t>
            </w:r>
          </w:p>
        </w:tc>
        <w:tc>
          <w:tcPr>
            <w:tcW w:w="220" w:type="dxa"/>
            <w:vAlign w:val="bottom"/>
          </w:tcPr>
          <w:p>
            <w:pPr>
              <w:spacing w:after="0"/>
              <w:rPr>
                <w:sz w:val="18"/>
                <w:szCs w:val="18"/>
                <w:color w:val="auto"/>
              </w:rPr>
            </w:pPr>
          </w:p>
        </w:tc>
      </w:tr>
      <w:tr>
        <w:trPr>
          <w:trHeight w:val="216"/>
        </w:trPr>
        <w:tc>
          <w:tcPr>
            <w:tcW w:w="2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920" w:type="dxa"/>
            <w:vAlign w:val="bottom"/>
            <w:gridSpan w:val="2"/>
          </w:tcPr>
          <w:p>
            <w:pPr>
              <w:ind w:left="240"/>
              <w:spacing w:after="0"/>
              <w:rPr>
                <w:sz w:val="20"/>
                <w:szCs w:val="20"/>
                <w:color w:val="auto"/>
              </w:rPr>
            </w:pPr>
            <w:r>
              <w:rPr>
                <w:rFonts w:ascii="Arial" w:cs="Arial" w:eastAsia="Arial" w:hAnsi="Arial"/>
                <w:sz w:val="13"/>
                <w:szCs w:val="13"/>
                <w:color w:val="auto"/>
              </w:rPr>
              <w:t>Dentists</w:t>
            </w:r>
          </w:p>
        </w:tc>
        <w:tc>
          <w:tcPr>
            <w:tcW w:w="220" w:type="dxa"/>
            <w:vAlign w:val="bottom"/>
          </w:tcPr>
          <w:p>
            <w:pPr>
              <w:spacing w:after="0"/>
              <w:rPr>
                <w:sz w:val="18"/>
                <w:szCs w:val="18"/>
                <w:color w:val="auto"/>
              </w:rPr>
            </w:pPr>
          </w:p>
        </w:tc>
      </w:tr>
      <w:tr>
        <w:trPr>
          <w:trHeight w:val="2587"/>
        </w:trPr>
        <w:tc>
          <w:tcPr>
            <w:tcW w:w="280" w:type="dxa"/>
            <w:vAlign w:val="bottom"/>
            <w:textDirection w:val="btLr"/>
          </w:tcPr>
          <w:p>
            <w:pPr>
              <w:ind w:right="52"/>
              <w:spacing w:after="0"/>
              <w:rPr>
                <w:sz w:val="20"/>
                <w:szCs w:val="20"/>
                <w:color w:val="auto"/>
              </w:rPr>
            </w:pPr>
            <w:r>
              <w:rPr>
                <w:rFonts w:ascii="Arial" w:cs="Arial" w:eastAsia="Arial" w:hAnsi="Arial"/>
                <w:sz w:val="13"/>
                <w:szCs w:val="13"/>
                <w:color w:val="auto"/>
              </w:rPr>
              <w:t>50</w:t>
            </w:r>
          </w:p>
        </w:tc>
        <w:tc>
          <w:tcPr>
            <w:tcW w:w="420" w:type="dxa"/>
            <w:vAlign w:val="bottom"/>
            <w:textDirection w:val="btLr"/>
          </w:tcPr>
          <w:p>
            <w:pPr>
              <w:ind w:right="45"/>
              <w:spacing w:after="0"/>
              <w:rPr>
                <w:sz w:val="20"/>
                <w:szCs w:val="20"/>
                <w:color w:val="auto"/>
              </w:rPr>
            </w:pPr>
            <w:r>
              <w:rPr>
                <w:rFonts w:ascii="Arial" w:cs="Arial" w:eastAsia="Arial" w:hAnsi="Arial"/>
                <w:sz w:val="13"/>
                <w:szCs w:val="13"/>
                <w:color w:val="auto"/>
              </w:rPr>
              <w:t>60</w:t>
            </w:r>
          </w:p>
        </w:tc>
        <w:tc>
          <w:tcPr>
            <w:tcW w:w="420" w:type="dxa"/>
            <w:vAlign w:val="bottom"/>
            <w:textDirection w:val="btLr"/>
          </w:tcPr>
          <w:p>
            <w:pPr>
              <w:ind w:right="35"/>
              <w:spacing w:after="0"/>
              <w:rPr>
                <w:sz w:val="20"/>
                <w:szCs w:val="20"/>
                <w:color w:val="auto"/>
              </w:rPr>
            </w:pPr>
            <w:r>
              <w:rPr>
                <w:rFonts w:ascii="Arial" w:cs="Arial" w:eastAsia="Arial" w:hAnsi="Arial"/>
                <w:sz w:val="13"/>
                <w:szCs w:val="13"/>
                <w:color w:val="auto"/>
              </w:rPr>
              <w:t>70</w:t>
            </w:r>
          </w:p>
        </w:tc>
        <w:tc>
          <w:tcPr>
            <w:tcW w:w="440" w:type="dxa"/>
            <w:vAlign w:val="bottom"/>
            <w:textDirection w:val="btLr"/>
          </w:tcPr>
          <w:p>
            <w:pPr>
              <w:ind w:right="48"/>
              <w:spacing w:after="0"/>
              <w:rPr>
                <w:sz w:val="20"/>
                <w:szCs w:val="20"/>
                <w:color w:val="auto"/>
              </w:rPr>
            </w:pPr>
            <w:r>
              <w:rPr>
                <w:rFonts w:ascii="Arial" w:cs="Arial" w:eastAsia="Arial" w:hAnsi="Arial"/>
                <w:sz w:val="13"/>
                <w:szCs w:val="13"/>
                <w:color w:val="auto"/>
              </w:rPr>
              <w:t>80</w:t>
            </w:r>
          </w:p>
        </w:tc>
        <w:tc>
          <w:tcPr>
            <w:tcW w:w="420" w:type="dxa"/>
            <w:vAlign w:val="bottom"/>
            <w:textDirection w:val="btLr"/>
          </w:tcPr>
          <w:p>
            <w:pPr>
              <w:ind w:right="41"/>
              <w:spacing w:after="0"/>
              <w:rPr>
                <w:sz w:val="20"/>
                <w:szCs w:val="20"/>
                <w:color w:val="auto"/>
              </w:rPr>
            </w:pPr>
            <w:r>
              <w:rPr>
                <w:rFonts w:ascii="Arial" w:cs="Arial" w:eastAsia="Arial" w:hAnsi="Arial"/>
                <w:sz w:val="13"/>
                <w:szCs w:val="13"/>
                <w:color w:val="auto"/>
              </w:rPr>
              <w:t>90</w:t>
            </w:r>
          </w:p>
        </w:tc>
        <w:tc>
          <w:tcPr>
            <w:tcW w:w="440" w:type="dxa"/>
            <w:vAlign w:val="bottom"/>
            <w:textDirection w:val="btLr"/>
          </w:tcPr>
          <w:p>
            <w:pPr>
              <w:ind w:right="51"/>
              <w:spacing w:after="0"/>
              <w:rPr>
                <w:sz w:val="20"/>
                <w:szCs w:val="20"/>
                <w:color w:val="auto"/>
              </w:rPr>
            </w:pPr>
            <w:r>
              <w:rPr>
                <w:rFonts w:ascii="Arial" w:cs="Arial" w:eastAsia="Arial" w:hAnsi="Arial"/>
                <w:sz w:val="13"/>
                <w:szCs w:val="13"/>
                <w:color w:val="auto"/>
              </w:rPr>
              <w:t>100</w:t>
            </w:r>
          </w:p>
        </w:tc>
        <w:tc>
          <w:tcPr>
            <w:tcW w:w="420" w:type="dxa"/>
            <w:vAlign w:val="bottom"/>
            <w:textDirection w:val="btLr"/>
          </w:tcPr>
          <w:p>
            <w:pPr>
              <w:ind w:right="44"/>
              <w:spacing w:after="0"/>
              <w:rPr>
                <w:sz w:val="20"/>
                <w:szCs w:val="20"/>
                <w:color w:val="auto"/>
              </w:rPr>
            </w:pPr>
            <w:r>
              <w:rPr>
                <w:rFonts w:ascii="Arial" w:cs="Arial" w:eastAsia="Arial" w:hAnsi="Arial"/>
                <w:sz w:val="13"/>
                <w:szCs w:val="13"/>
                <w:color w:val="auto"/>
              </w:rPr>
              <w:t>110</w:t>
            </w:r>
          </w:p>
        </w:tc>
        <w:tc>
          <w:tcPr>
            <w:tcW w:w="420" w:type="dxa"/>
            <w:vAlign w:val="bottom"/>
            <w:textDirection w:val="btLr"/>
          </w:tcPr>
          <w:p>
            <w:pPr>
              <w:ind w:left="166"/>
              <w:spacing w:after="0"/>
              <w:rPr>
                <w:sz w:val="20"/>
                <w:szCs w:val="20"/>
                <w:color w:val="auto"/>
              </w:rPr>
            </w:pPr>
            <w:r>
              <w:rPr>
                <w:rFonts w:ascii="Arial" w:cs="Arial" w:eastAsia="Arial" w:hAnsi="Arial"/>
                <w:sz w:val="13"/>
                <w:szCs w:val="13"/>
                <w:color w:val="auto"/>
              </w:rPr>
              <w:t>120</w:t>
            </w:r>
          </w:p>
        </w:tc>
        <w:tc>
          <w:tcPr>
            <w:tcW w:w="500" w:type="dxa"/>
            <w:vAlign w:val="bottom"/>
            <w:textDirection w:val="btLr"/>
          </w:tcPr>
          <w:p>
            <w:pPr>
              <w:ind w:right="107"/>
              <w:spacing w:after="0"/>
              <w:rPr>
                <w:sz w:val="20"/>
                <w:szCs w:val="20"/>
                <w:color w:val="auto"/>
              </w:rPr>
            </w:pPr>
            <w:r>
              <w:rPr>
                <w:rFonts w:ascii="Arial" w:cs="Arial" w:eastAsia="Arial" w:hAnsi="Arial"/>
                <w:sz w:val="13"/>
                <w:szCs w:val="13"/>
                <w:color w:val="auto"/>
              </w:rPr>
              <w:t>130</w:t>
            </w:r>
          </w:p>
        </w:tc>
        <w:tc>
          <w:tcPr>
            <w:tcW w:w="220" w:type="dxa"/>
            <w:vAlign w:val="bottom"/>
            <w:textDirection w:val="btLr"/>
          </w:tcPr>
          <w:p>
            <w:pPr>
              <w:spacing w:after="0"/>
              <w:rPr>
                <w:sz w:val="20"/>
                <w:szCs w:val="20"/>
                <w:color w:val="auto"/>
              </w:rPr>
            </w:pPr>
            <w:r>
              <w:rPr>
                <w:rFonts w:ascii="Arial" w:cs="Arial" w:eastAsia="Arial" w:hAnsi="Arial"/>
                <w:sz w:val="13"/>
                <w:szCs w:val="13"/>
                <w:color w:val="auto"/>
              </w:rPr>
              <w:t>140</w:t>
            </w:r>
          </w:p>
        </w:tc>
      </w:tr>
    </w:tbl>
    <w:p>
      <w:pPr>
        <w:spacing w:after="0" w:line="84" w:lineRule="exact"/>
        <w:rPr>
          <w:sz w:val="20"/>
          <w:szCs w:val="20"/>
          <w:color w:val="auto"/>
        </w:rPr>
      </w:pPr>
    </w:p>
    <w:p>
      <w:pPr>
        <w:ind w:left="1140"/>
        <w:spacing w:after="0"/>
        <w:rPr>
          <w:sz w:val="20"/>
          <w:szCs w:val="20"/>
          <w:color w:val="auto"/>
        </w:rPr>
      </w:pPr>
      <w:r>
        <w:rPr>
          <w:rFonts w:ascii="Arial" w:cs="Arial" w:eastAsia="Arial" w:hAnsi="Arial"/>
          <w:sz w:val="13"/>
          <w:szCs w:val="13"/>
          <w:b w:val="1"/>
          <w:bCs w:val="1"/>
          <w:color w:val="auto"/>
        </w:rPr>
        <w:t>Days after download</w:t>
      </w:r>
    </w:p>
    <w:p>
      <w:pPr>
        <w:spacing w:after="0" w:line="200" w:lineRule="exact"/>
        <w:rPr>
          <w:sz w:val="20"/>
          <w:szCs w:val="20"/>
          <w:color w:val="auto"/>
        </w:rPr>
      </w:pPr>
    </w:p>
    <w:p>
      <w:pPr>
        <w:sectPr>
          <w:pgSz w:w="12240" w:h="15840" w:orient="portrait"/>
          <w:cols w:equalWidth="0" w:num="2">
            <w:col w:w="5380" w:space="20"/>
            <w:col w:w="4060"/>
          </w:cols>
          <w:pgMar w:left="1340" w:top="1440" w:right="1440" w:bottom="1440" w:gutter="0" w:footer="0" w:header="0"/>
          <w:type w:val="continuous"/>
        </w:sectPr>
      </w:pPr>
    </w:p>
    <w:p>
      <w:pPr>
        <w:spacing w:after="0" w:line="120" w:lineRule="exact"/>
        <w:rPr>
          <w:sz w:val="20"/>
          <w:szCs w:val="20"/>
          <w:color w:val="auto"/>
        </w:rPr>
      </w:pPr>
    </w:p>
    <w:p>
      <w:pPr>
        <w:ind w:left="360"/>
        <w:spacing w:after="0"/>
        <w:rPr>
          <w:sz w:val="20"/>
          <w:szCs w:val="20"/>
          <w:color w:val="auto"/>
        </w:rPr>
      </w:pPr>
      <w:r>
        <w:rPr>
          <w:rFonts w:ascii="Arial" w:cs="Arial" w:eastAsia="Arial" w:hAnsi="Arial"/>
          <w:sz w:val="16"/>
          <w:szCs w:val="16"/>
          <w:color w:val="auto"/>
        </w:rPr>
        <w:t>Change the number in red below to adjust for download rate and/or bandwidth.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196850</wp:posOffset>
            </wp:positionH>
            <wp:positionV relativeFrom="paragraph">
              <wp:posOffset>146050</wp:posOffset>
            </wp:positionV>
            <wp:extent cx="359410" cy="1612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359410" cy="161290"/>
                    </a:xfrm>
                    <a:prstGeom prst="rect">
                      <a:avLst/>
                    </a:prstGeom>
                    <a:noFill/>
                  </pic:spPr>
                </pic:pic>
              </a:graphicData>
            </a:graphic>
          </wp:anchor>
        </w:drawing>
      </w:r>
    </w:p>
    <w:p>
      <w:pPr>
        <w:spacing w:after="0" w:line="227" w:lineRule="exact"/>
        <w:rPr>
          <w:sz w:val="20"/>
          <w:szCs w:val="20"/>
          <w:color w:val="auto"/>
        </w:rPr>
      </w:pPr>
    </w:p>
    <w:p>
      <w:pPr>
        <w:ind w:left="900" w:hanging="342"/>
        <w:spacing w:after="0"/>
        <w:tabs>
          <w:tab w:leader="none" w:pos="900" w:val="left"/>
        </w:tabs>
        <w:numPr>
          <w:ilvl w:val="0"/>
          <w:numId w:val="1"/>
        </w:numPr>
        <w:rPr>
          <w:rFonts w:ascii="Arial" w:cs="Arial" w:eastAsia="Arial" w:hAnsi="Arial"/>
          <w:sz w:val="17"/>
          <w:szCs w:val="17"/>
          <w:b w:val="1"/>
          <w:bCs w:val="1"/>
          <w:color w:val="auto"/>
        </w:rPr>
      </w:pPr>
      <w:r>
        <w:rPr>
          <w:rFonts w:ascii="Arial" w:cs="Arial" w:eastAsia="Arial" w:hAnsi="Arial"/>
          <w:sz w:val="17"/>
          <w:szCs w:val="17"/>
          <w:color w:val="auto"/>
        </w:rPr>
        <w:t>The number 1 represents an engineer with an "average" cube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218440</wp:posOffset>
            </wp:positionH>
            <wp:positionV relativeFrom="paragraph">
              <wp:posOffset>-112395</wp:posOffset>
            </wp:positionV>
            <wp:extent cx="338455" cy="1403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38455" cy="140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tbl>
      <w:tblPr>
        <w:tblLayout w:type="fixed"/>
        <w:tblInd w:w="500" w:type="dxa"/>
        <w:tblCellMar>
          <w:top w:w="0" w:type="dxa"/>
          <w:left w:w="0" w:type="dxa"/>
          <w:bottom w:w="0" w:type="dxa"/>
          <w:right w:w="0" w:type="dxa"/>
        </w:tblCellMar>
      </w:tblPr>
      <w:tr>
        <w:trPr>
          <w:trHeight w:val="302"/>
        </w:trPr>
        <w:tc>
          <w:tcPr>
            <w:tcW w:w="380" w:type="dxa"/>
            <w:vAlign w:val="bottom"/>
          </w:tcPr>
          <w:p>
            <w:pPr>
              <w:spacing w:after="0"/>
              <w:rPr>
                <w:sz w:val="24"/>
                <w:szCs w:val="24"/>
                <w:color w:val="auto"/>
              </w:rPr>
            </w:pPr>
          </w:p>
        </w:tc>
        <w:tc>
          <w:tcPr>
            <w:tcW w:w="620" w:type="dxa"/>
            <w:vAlign w:val="bottom"/>
            <w:tcBorders>
              <w:right w:val="single" w:sz="8" w:color="auto"/>
            </w:tcBorders>
          </w:tcPr>
          <w:p>
            <w:pPr>
              <w:spacing w:after="0"/>
              <w:rPr>
                <w:sz w:val="24"/>
                <w:szCs w:val="24"/>
                <w:color w:val="auto"/>
              </w:rPr>
            </w:pPr>
          </w:p>
        </w:tc>
        <w:tc>
          <w:tcPr>
            <w:tcW w:w="660" w:type="dxa"/>
            <w:vAlign w:val="bottom"/>
            <w:tcBorders>
              <w:top w:val="single" w:sz="8" w:color="auto"/>
              <w:right w:val="single" w:sz="8" w:color="auto"/>
            </w:tcBorders>
            <w:vMerge w:val="restart"/>
          </w:tcPr>
          <w:p>
            <w:pPr>
              <w:jc w:val="right"/>
              <w:ind w:right="95"/>
              <w:spacing w:after="0"/>
              <w:rPr>
                <w:sz w:val="20"/>
                <w:szCs w:val="20"/>
                <w:color w:val="auto"/>
              </w:rPr>
            </w:pPr>
            <w:r>
              <w:rPr>
                <w:rFonts w:ascii="Arial" w:cs="Arial" w:eastAsia="Arial" w:hAnsi="Arial"/>
                <w:sz w:val="20"/>
                <w:szCs w:val="20"/>
                <w:b w:val="1"/>
                <w:bCs w:val="1"/>
                <w:color w:val="auto"/>
              </w:rPr>
              <w:t>fsw</w:t>
            </w:r>
          </w:p>
        </w:tc>
        <w:tc>
          <w:tcPr>
            <w:tcW w:w="760" w:type="dxa"/>
            <w:vAlign w:val="bottom"/>
            <w:tcBorders>
              <w:top w:val="single" w:sz="8" w:color="auto"/>
              <w:right w:val="single" w:sz="8" w:color="auto"/>
            </w:tcBorders>
            <w:vMerge w:val="restart"/>
          </w:tcPr>
          <w:p>
            <w:pPr>
              <w:jc w:val="right"/>
              <w:ind w:right="155"/>
              <w:spacing w:after="0"/>
              <w:rPr>
                <w:sz w:val="20"/>
                <w:szCs w:val="20"/>
                <w:color w:val="auto"/>
              </w:rPr>
            </w:pPr>
            <w:r>
              <w:rPr>
                <w:rFonts w:ascii="Arial" w:cs="Arial" w:eastAsia="Arial" w:hAnsi="Arial"/>
                <w:sz w:val="20"/>
                <w:szCs w:val="20"/>
                <w:b w:val="1"/>
                <w:bCs w:val="1"/>
                <w:color w:val="auto"/>
              </w:rPr>
              <w:t>Air</w:t>
            </w:r>
          </w:p>
        </w:tc>
        <w:tc>
          <w:tcPr>
            <w:tcW w:w="7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rPr>
              <w:t>EANx</w:t>
            </w:r>
          </w:p>
        </w:tc>
        <w:tc>
          <w:tcPr>
            <w:tcW w:w="70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0"/>
                <w:szCs w:val="20"/>
                <w:b w:val="1"/>
                <w:bCs w:val="1"/>
                <w:color w:val="auto"/>
              </w:rPr>
              <w:t>EANx</w:t>
            </w:r>
          </w:p>
        </w:tc>
        <w:tc>
          <w:tcPr>
            <w:tcW w:w="0" w:type="dxa"/>
            <w:vAlign w:val="bottom"/>
          </w:tcPr>
          <w:p>
            <w:pPr>
              <w:spacing w:after="0"/>
              <w:rPr>
                <w:sz w:val="1"/>
                <w:szCs w:val="1"/>
                <w:color w:val="auto"/>
              </w:rPr>
            </w:pPr>
          </w:p>
        </w:tc>
      </w:tr>
      <w:tr>
        <w:trPr>
          <w:trHeight w:val="130"/>
        </w:trPr>
        <w:tc>
          <w:tcPr>
            <w:tcW w:w="380" w:type="dxa"/>
            <w:vAlign w:val="bottom"/>
            <w:vMerge w:val="restart"/>
          </w:tcPr>
          <w:p>
            <w:pPr>
              <w:spacing w:after="0"/>
              <w:rPr>
                <w:sz w:val="20"/>
                <w:szCs w:val="20"/>
                <w:color w:val="auto"/>
              </w:rPr>
            </w:pPr>
            <w:r>
              <w:rPr>
                <w:rFonts w:ascii="Arial" w:cs="Arial" w:eastAsia="Arial" w:hAnsi="Arial"/>
                <w:sz w:val="17"/>
                <w:szCs w:val="17"/>
                <w:b w:val="1"/>
                <w:bCs w:val="1"/>
                <w:color w:val="auto"/>
              </w:rPr>
              <w:t>CF</w:t>
            </w:r>
          </w:p>
        </w:tc>
        <w:tc>
          <w:tcPr>
            <w:tcW w:w="620" w:type="dxa"/>
            <w:vAlign w:val="bottom"/>
            <w:tcBorders>
              <w:right w:val="single" w:sz="8" w:color="auto"/>
            </w:tcBorders>
            <w:vMerge w:val="restart"/>
          </w:tcPr>
          <w:p>
            <w:pPr>
              <w:jc w:val="right"/>
              <w:ind w:right="96"/>
              <w:spacing w:after="0"/>
              <w:rPr>
                <w:sz w:val="20"/>
                <w:szCs w:val="20"/>
                <w:color w:val="auto"/>
              </w:rPr>
            </w:pPr>
            <w:r>
              <w:rPr>
                <w:rFonts w:ascii="Arial" w:cs="Arial" w:eastAsia="Arial" w:hAnsi="Arial"/>
                <w:sz w:val="17"/>
                <w:szCs w:val="17"/>
                <w:b w:val="1"/>
                <w:bCs w:val="1"/>
                <w:color w:val="auto"/>
              </w:rPr>
              <w:t>Min</w:t>
            </w:r>
          </w:p>
        </w:tc>
        <w:tc>
          <w:tcPr>
            <w:tcW w:w="660" w:type="dxa"/>
            <w:vAlign w:val="bottom"/>
            <w:tcBorders>
              <w:right w:val="single" w:sz="8" w:color="auto"/>
            </w:tcBorders>
            <w:vMerge w:val="continue"/>
          </w:tcPr>
          <w:p>
            <w:pPr>
              <w:spacing w:after="0"/>
              <w:rPr>
                <w:sz w:val="11"/>
                <w:szCs w:val="11"/>
                <w:color w:val="auto"/>
              </w:rPr>
            </w:pPr>
          </w:p>
        </w:tc>
        <w:tc>
          <w:tcPr>
            <w:tcW w:w="76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b w:val="1"/>
                <w:bCs w:val="1"/>
                <w:color w:val="auto"/>
                <w:w w:val="99"/>
              </w:rPr>
              <w:t>32%</w:t>
            </w:r>
          </w:p>
        </w:tc>
        <w:tc>
          <w:tcPr>
            <w:tcW w:w="70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b w:val="1"/>
                <w:bCs w:val="1"/>
                <w:color w:val="auto"/>
                <w:w w:val="99"/>
              </w:rPr>
              <w:t>36%</w:t>
            </w:r>
          </w:p>
        </w:tc>
        <w:tc>
          <w:tcPr>
            <w:tcW w:w="0" w:type="dxa"/>
            <w:vAlign w:val="bottom"/>
          </w:tcPr>
          <w:p>
            <w:pPr>
              <w:spacing w:after="0"/>
              <w:rPr>
                <w:sz w:val="1"/>
                <w:szCs w:val="1"/>
                <w:color w:val="auto"/>
              </w:rPr>
            </w:pPr>
          </w:p>
        </w:tc>
      </w:tr>
      <w:tr>
        <w:trPr>
          <w:trHeight w:val="138"/>
        </w:trPr>
        <w:tc>
          <w:tcPr>
            <w:tcW w:w="380" w:type="dxa"/>
            <w:vAlign w:val="bottom"/>
            <w:vMerge w:val="continue"/>
          </w:tcPr>
          <w:p>
            <w:pPr>
              <w:spacing w:after="0"/>
              <w:rPr>
                <w:sz w:val="12"/>
                <w:szCs w:val="12"/>
                <w:color w:val="auto"/>
              </w:rPr>
            </w:pPr>
          </w:p>
        </w:tc>
        <w:tc>
          <w:tcPr>
            <w:tcW w:w="620" w:type="dxa"/>
            <w:vAlign w:val="bottom"/>
            <w:tcBorders>
              <w:right w:val="single" w:sz="8" w:color="auto"/>
            </w:tcBorders>
            <w:vMerge w:val="continue"/>
          </w:tcPr>
          <w:p>
            <w:pPr>
              <w:spacing w:after="0"/>
              <w:rPr>
                <w:sz w:val="12"/>
                <w:szCs w:val="12"/>
                <w:color w:val="auto"/>
              </w:rPr>
            </w:pPr>
          </w:p>
        </w:tc>
        <w:tc>
          <w:tcPr>
            <w:tcW w:w="66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vMerge w:val="continue"/>
          </w:tcPr>
          <w:p>
            <w:pPr>
              <w:spacing w:after="0"/>
              <w:rPr>
                <w:sz w:val="12"/>
                <w:szCs w:val="12"/>
                <w:color w:val="auto"/>
              </w:rPr>
            </w:pPr>
          </w:p>
        </w:tc>
        <w:tc>
          <w:tcPr>
            <w:tcW w:w="700" w:type="dxa"/>
            <w:vAlign w:val="bottom"/>
            <w:tcBorders>
              <w:bottom w:val="single" w:sz="8" w:color="auto"/>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90"/>
        </w:trPr>
        <w:tc>
          <w:tcPr>
            <w:tcW w:w="380" w:type="dxa"/>
            <w:vAlign w:val="bottom"/>
          </w:tcPr>
          <w:p>
            <w:pPr>
              <w:spacing w:after="0" w:line="189" w:lineRule="exact"/>
              <w:rPr>
                <w:sz w:val="20"/>
                <w:szCs w:val="20"/>
                <w:color w:val="auto"/>
              </w:rPr>
            </w:pPr>
            <w:r>
              <w:rPr>
                <w:rFonts w:ascii="Arial" w:cs="Arial" w:eastAsia="Arial" w:hAnsi="Arial"/>
                <w:sz w:val="17"/>
                <w:szCs w:val="17"/>
                <w:color w:val="auto"/>
              </w:rPr>
              <w:t>80.0</w:t>
            </w:r>
          </w:p>
        </w:tc>
        <w:tc>
          <w:tcPr>
            <w:tcW w:w="620" w:type="dxa"/>
            <w:vAlign w:val="bottom"/>
            <w:tcBorders>
              <w:right w:val="single" w:sz="8" w:color="auto"/>
            </w:tcBorders>
          </w:tcPr>
          <w:p>
            <w:pPr>
              <w:jc w:val="right"/>
              <w:spacing w:after="0" w:line="189" w:lineRule="exact"/>
              <w:rPr>
                <w:sz w:val="20"/>
                <w:szCs w:val="20"/>
                <w:color w:val="auto"/>
              </w:rPr>
            </w:pPr>
            <w:r>
              <w:rPr>
                <w:rFonts w:ascii="Arial" w:cs="Arial" w:eastAsia="Arial" w:hAnsi="Arial"/>
                <w:sz w:val="17"/>
                <w:szCs w:val="17"/>
                <w:color w:val="auto"/>
              </w:rPr>
              <w:t>149.12</w:t>
            </w:r>
          </w:p>
        </w:tc>
        <w:tc>
          <w:tcPr>
            <w:tcW w:w="660" w:type="dxa"/>
            <w:vAlign w:val="bottom"/>
            <w:tcBorders>
              <w:bottom w:val="single" w:sz="8" w:color="auto"/>
              <w:right w:val="single" w:sz="8" w:color="auto"/>
            </w:tcBorders>
          </w:tcPr>
          <w:p>
            <w:pPr>
              <w:jc w:val="right"/>
              <w:spacing w:after="0" w:line="189" w:lineRule="exact"/>
              <w:rPr>
                <w:sz w:val="20"/>
                <w:szCs w:val="20"/>
                <w:color w:val="auto"/>
              </w:rPr>
            </w:pPr>
            <w:r>
              <w:rPr>
                <w:rFonts w:ascii="Arial" w:cs="Arial" w:eastAsia="Arial" w:hAnsi="Arial"/>
                <w:sz w:val="17"/>
                <w:szCs w:val="17"/>
                <w:b w:val="1"/>
                <w:bCs w:val="1"/>
                <w:color w:val="auto"/>
              </w:rPr>
              <w:t>0</w:t>
            </w:r>
          </w:p>
        </w:tc>
        <w:tc>
          <w:tcPr>
            <w:tcW w:w="760" w:type="dxa"/>
            <w:vAlign w:val="bottom"/>
            <w:tcBorders>
              <w:bottom w:val="single" w:sz="8" w:color="auto"/>
              <w:right w:val="single" w:sz="8" w:color="auto"/>
            </w:tcBorders>
          </w:tcPr>
          <w:p>
            <w:pPr>
              <w:spacing w:after="0"/>
              <w:rPr>
                <w:sz w:val="16"/>
                <w:szCs w:val="16"/>
                <w:color w:val="auto"/>
              </w:rPr>
            </w:pPr>
          </w:p>
        </w:tc>
        <w:tc>
          <w:tcPr>
            <w:tcW w:w="720" w:type="dxa"/>
            <w:vAlign w:val="bottom"/>
            <w:tcBorders>
              <w:bottom w:val="single" w:sz="8" w:color="auto"/>
              <w:right w:val="single" w:sz="8" w:color="auto"/>
            </w:tcBorders>
          </w:tcPr>
          <w:p>
            <w:pPr>
              <w:spacing w:after="0"/>
              <w:rPr>
                <w:sz w:val="16"/>
                <w:szCs w:val="16"/>
                <w:color w:val="auto"/>
              </w:rPr>
            </w:pPr>
          </w:p>
        </w:tc>
        <w:tc>
          <w:tcPr>
            <w:tcW w:w="7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61.4</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114.43</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10</w:t>
            </w:r>
          </w:p>
        </w:tc>
        <w:tc>
          <w:tcPr>
            <w:tcW w:w="760" w:type="dxa"/>
            <w:vAlign w:val="bottom"/>
            <w:tcBorders>
              <w:bottom w:val="single" w:sz="8" w:color="auto"/>
              <w:right w:val="single" w:sz="8" w:color="auto"/>
            </w:tcBorders>
          </w:tcPr>
          <w:p>
            <w:pPr>
              <w:spacing w:after="0"/>
              <w:rPr>
                <w:sz w:val="16"/>
                <w:szCs w:val="16"/>
                <w:color w:val="auto"/>
              </w:rPr>
            </w:pPr>
          </w:p>
        </w:tc>
        <w:tc>
          <w:tcPr>
            <w:tcW w:w="720" w:type="dxa"/>
            <w:vAlign w:val="bottom"/>
            <w:tcBorders>
              <w:bottom w:val="single" w:sz="8" w:color="auto"/>
              <w:right w:val="single" w:sz="8" w:color="auto"/>
            </w:tcBorders>
          </w:tcPr>
          <w:p>
            <w:pPr>
              <w:spacing w:after="0"/>
              <w:rPr>
                <w:sz w:val="16"/>
                <w:szCs w:val="16"/>
                <w:color w:val="auto"/>
              </w:rPr>
            </w:pPr>
          </w:p>
        </w:tc>
        <w:tc>
          <w:tcPr>
            <w:tcW w:w="7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49.8</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92.846</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20</w:t>
            </w:r>
          </w:p>
        </w:tc>
        <w:tc>
          <w:tcPr>
            <w:tcW w:w="760" w:type="dxa"/>
            <w:vAlign w:val="bottom"/>
            <w:tcBorders>
              <w:bottom w:val="single" w:sz="8" w:color="auto"/>
              <w:right w:val="single" w:sz="8" w:color="auto"/>
            </w:tcBorders>
          </w:tcPr>
          <w:p>
            <w:pPr>
              <w:spacing w:after="0"/>
              <w:rPr>
                <w:sz w:val="16"/>
                <w:szCs w:val="16"/>
                <w:color w:val="auto"/>
              </w:rPr>
            </w:pPr>
          </w:p>
        </w:tc>
        <w:tc>
          <w:tcPr>
            <w:tcW w:w="720" w:type="dxa"/>
            <w:vAlign w:val="bottom"/>
            <w:tcBorders>
              <w:bottom w:val="single" w:sz="8" w:color="auto"/>
              <w:right w:val="single" w:sz="8" w:color="auto"/>
            </w:tcBorders>
          </w:tcPr>
          <w:p>
            <w:pPr>
              <w:spacing w:after="0"/>
              <w:rPr>
                <w:sz w:val="16"/>
                <w:szCs w:val="16"/>
                <w:color w:val="auto"/>
              </w:rPr>
            </w:pPr>
          </w:p>
        </w:tc>
        <w:tc>
          <w:tcPr>
            <w:tcW w:w="7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41.9</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78.102</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30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180</w:t>
            </w:r>
          </w:p>
        </w:tc>
        <w:tc>
          <w:tcPr>
            <w:tcW w:w="720" w:type="dxa"/>
            <w:vAlign w:val="bottom"/>
            <w:tcBorders>
              <w:bottom w:val="single" w:sz="8" w:color="auto"/>
              <w:right w:val="single" w:sz="8" w:color="auto"/>
            </w:tcBorders>
          </w:tcPr>
          <w:p>
            <w:pPr>
              <w:spacing w:after="0"/>
              <w:rPr>
                <w:sz w:val="16"/>
                <w:szCs w:val="16"/>
                <w:color w:val="auto"/>
              </w:rPr>
            </w:pPr>
          </w:p>
        </w:tc>
        <w:tc>
          <w:tcPr>
            <w:tcW w:w="7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36.2</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67.402</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40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120</w:t>
            </w:r>
          </w:p>
        </w:tc>
        <w:tc>
          <w:tcPr>
            <w:tcW w:w="720" w:type="dxa"/>
            <w:vAlign w:val="bottom"/>
            <w:tcBorders>
              <w:bottom w:val="single" w:sz="8" w:color="auto"/>
              <w:right w:val="single" w:sz="8" w:color="auto"/>
            </w:tcBorders>
          </w:tcPr>
          <w:p>
            <w:pPr>
              <w:spacing w:after="0"/>
              <w:rPr>
                <w:sz w:val="16"/>
                <w:szCs w:val="16"/>
                <w:color w:val="auto"/>
              </w:rPr>
            </w:pPr>
          </w:p>
        </w:tc>
        <w:tc>
          <w:tcPr>
            <w:tcW w:w="70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31.8</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59.275</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50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80.0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147.0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192.0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28.4</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52.9</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60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57.0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92.0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123.0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25.6</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47.774</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70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40.0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65.0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79.0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23.4</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43.543</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80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30.0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49.0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59.0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21.5</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40.001</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90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24.0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37.0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45.0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19.9</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37</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100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19.0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30.0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35.0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18.5</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34.409</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110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16.0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25.0</w:t>
            </w:r>
          </w:p>
        </w:tc>
        <w:tc>
          <w:tcPr>
            <w:tcW w:w="70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29.0</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17.3</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32.154</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120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13.0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20.0</w:t>
            </w:r>
          </w:p>
        </w:tc>
        <w:tc>
          <w:tcPr>
            <w:tcW w:w="700" w:type="dxa"/>
            <w:vAlign w:val="bottom"/>
            <w:tcBorders>
              <w:bottom w:val="single" w:sz="8" w:color="auto"/>
              <w:right w:val="single" w:sz="8" w:color="auto"/>
            </w:tcBorders>
            <w:shd w:val="clear" w:color="auto" w:fill="FF0000"/>
          </w:tcPr>
          <w:p>
            <w:pPr>
              <w:jc w:val="center"/>
              <w:spacing w:after="0" w:line="191" w:lineRule="exact"/>
              <w:rPr>
                <w:sz w:val="20"/>
                <w:szCs w:val="20"/>
                <w:color w:val="auto"/>
              </w:rPr>
            </w:pPr>
            <w:r>
              <w:rPr>
                <w:rFonts w:ascii="Arial" w:cs="Arial" w:eastAsia="Arial" w:hAnsi="Arial"/>
                <w:sz w:val="17"/>
                <w:szCs w:val="17"/>
                <w:b w:val="1"/>
                <w:bCs w:val="1"/>
                <w:color w:val="FFFFFF"/>
                <w:w w:val="97"/>
              </w:rPr>
              <w:t>n/a</w:t>
            </w:r>
          </w:p>
        </w:tc>
        <w:tc>
          <w:tcPr>
            <w:tcW w:w="0" w:type="dxa"/>
            <w:vAlign w:val="bottom"/>
          </w:tcPr>
          <w:p>
            <w:pPr>
              <w:spacing w:after="0"/>
              <w:rPr>
                <w:sz w:val="1"/>
                <w:szCs w:val="1"/>
                <w:color w:val="auto"/>
              </w:rPr>
            </w:pPr>
          </w:p>
        </w:tc>
      </w:tr>
      <w:tr>
        <w:trPr>
          <w:trHeight w:val="191"/>
        </w:trPr>
        <w:tc>
          <w:tcPr>
            <w:tcW w:w="380" w:type="dxa"/>
            <w:vAlign w:val="bottom"/>
          </w:tcPr>
          <w:p>
            <w:pPr>
              <w:spacing w:after="0" w:line="191" w:lineRule="exact"/>
              <w:rPr>
                <w:sz w:val="20"/>
                <w:szCs w:val="20"/>
                <w:color w:val="auto"/>
              </w:rPr>
            </w:pPr>
            <w:r>
              <w:rPr>
                <w:rFonts w:ascii="Arial" w:cs="Arial" w:eastAsia="Arial" w:hAnsi="Arial"/>
                <w:sz w:val="17"/>
                <w:szCs w:val="17"/>
                <w:color w:val="auto"/>
              </w:rPr>
              <w:t>16.2</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30.178</w:t>
            </w:r>
          </w:p>
        </w:tc>
        <w:tc>
          <w:tcPr>
            <w:tcW w:w="6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130</w:t>
            </w:r>
          </w:p>
        </w:tc>
        <w:tc>
          <w:tcPr>
            <w:tcW w:w="76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10.0</w:t>
            </w:r>
          </w:p>
        </w:tc>
        <w:tc>
          <w:tcPr>
            <w:tcW w:w="720" w:type="dxa"/>
            <w:vAlign w:val="bottom"/>
            <w:tcBorders>
              <w:bottom w:val="single" w:sz="8" w:color="auto"/>
              <w:right w:val="single" w:sz="8" w:color="auto"/>
            </w:tcBorders>
          </w:tcPr>
          <w:p>
            <w:pPr>
              <w:jc w:val="right"/>
              <w:spacing w:after="0" w:line="191" w:lineRule="exact"/>
              <w:rPr>
                <w:sz w:val="20"/>
                <w:szCs w:val="20"/>
                <w:color w:val="auto"/>
              </w:rPr>
            </w:pPr>
            <w:r>
              <w:rPr>
                <w:rFonts w:ascii="Arial" w:cs="Arial" w:eastAsia="Arial" w:hAnsi="Arial"/>
                <w:sz w:val="17"/>
                <w:szCs w:val="17"/>
                <w:b w:val="1"/>
                <w:bCs w:val="1"/>
                <w:color w:val="auto"/>
              </w:rPr>
              <w:t>17.0</w:t>
            </w:r>
          </w:p>
        </w:tc>
        <w:tc>
          <w:tcPr>
            <w:tcW w:w="700" w:type="dxa"/>
            <w:vAlign w:val="bottom"/>
            <w:tcBorders>
              <w:bottom w:val="single" w:sz="8" w:color="auto"/>
              <w:right w:val="single" w:sz="8" w:color="auto"/>
            </w:tcBorders>
            <w:shd w:val="clear" w:color="auto" w:fill="FF0000"/>
          </w:tcPr>
          <w:p>
            <w:pPr>
              <w:jc w:val="center"/>
              <w:spacing w:after="0" w:line="191" w:lineRule="exact"/>
              <w:rPr>
                <w:sz w:val="20"/>
                <w:szCs w:val="20"/>
                <w:color w:val="auto"/>
              </w:rPr>
            </w:pPr>
            <w:r>
              <w:rPr>
                <w:rFonts w:ascii="Arial" w:cs="Arial" w:eastAsia="Arial" w:hAnsi="Arial"/>
                <w:sz w:val="17"/>
                <w:szCs w:val="17"/>
                <w:b w:val="1"/>
                <w:bCs w:val="1"/>
                <w:color w:val="FFFFFF"/>
                <w:w w:val="97"/>
              </w:rPr>
              <w:t>n/a</w:t>
            </w:r>
          </w:p>
        </w:tc>
        <w:tc>
          <w:tcPr>
            <w:tcW w:w="0" w:type="dxa"/>
            <w:vAlign w:val="bottom"/>
          </w:tcPr>
          <w:p>
            <w:pPr>
              <w:spacing w:after="0"/>
              <w:rPr>
                <w:sz w:val="1"/>
                <w:szCs w:val="1"/>
                <w:color w:val="auto"/>
              </w:rPr>
            </w:pPr>
          </w:p>
        </w:tc>
      </w:tr>
      <w:tr>
        <w:trPr>
          <w:trHeight w:val="205"/>
        </w:trPr>
        <w:tc>
          <w:tcPr>
            <w:tcW w:w="380" w:type="dxa"/>
            <w:vAlign w:val="bottom"/>
          </w:tcPr>
          <w:p>
            <w:pPr>
              <w:spacing w:after="0" w:line="191" w:lineRule="exact"/>
              <w:rPr>
                <w:sz w:val="20"/>
                <w:szCs w:val="20"/>
                <w:color w:val="auto"/>
              </w:rPr>
            </w:pPr>
            <w:r>
              <w:rPr>
                <w:rFonts w:ascii="Arial" w:cs="Arial" w:eastAsia="Arial" w:hAnsi="Arial"/>
                <w:sz w:val="17"/>
                <w:szCs w:val="17"/>
                <w:color w:val="auto"/>
              </w:rPr>
              <w:t>15.1</w:t>
            </w:r>
          </w:p>
        </w:tc>
        <w:tc>
          <w:tcPr>
            <w:tcW w:w="620" w:type="dxa"/>
            <w:vAlign w:val="bottom"/>
            <w:tcBorders>
              <w:right w:val="single" w:sz="8" w:color="auto"/>
            </w:tcBorders>
          </w:tcPr>
          <w:p>
            <w:pPr>
              <w:jc w:val="right"/>
              <w:spacing w:after="0" w:line="191" w:lineRule="exact"/>
              <w:rPr>
                <w:sz w:val="20"/>
                <w:szCs w:val="20"/>
                <w:color w:val="auto"/>
              </w:rPr>
            </w:pPr>
            <w:r>
              <w:rPr>
                <w:rFonts w:ascii="Arial" w:cs="Arial" w:eastAsia="Arial" w:hAnsi="Arial"/>
                <w:sz w:val="17"/>
                <w:szCs w:val="17"/>
                <w:color w:val="auto"/>
              </w:rPr>
              <w:t>28.202</w:t>
            </w:r>
          </w:p>
        </w:tc>
        <w:tc>
          <w:tcPr>
            <w:tcW w:w="660" w:type="dxa"/>
            <w:vAlign w:val="bottom"/>
            <w:tcBorders>
              <w:bottom w:val="single" w:sz="8" w:color="auto"/>
              <w:right w:val="single" w:sz="8" w:color="auto"/>
            </w:tcBorders>
          </w:tcPr>
          <w:p>
            <w:pPr>
              <w:jc w:val="right"/>
              <w:spacing w:after="0" w:line="193" w:lineRule="exact"/>
              <w:rPr>
                <w:sz w:val="20"/>
                <w:szCs w:val="20"/>
                <w:color w:val="auto"/>
              </w:rPr>
            </w:pPr>
            <w:r>
              <w:rPr>
                <w:rFonts w:ascii="Arial" w:cs="Arial" w:eastAsia="Arial" w:hAnsi="Arial"/>
                <w:sz w:val="17"/>
                <w:szCs w:val="17"/>
                <w:b w:val="1"/>
                <w:bCs w:val="1"/>
                <w:color w:val="auto"/>
              </w:rPr>
              <w:t>140</w:t>
            </w:r>
          </w:p>
        </w:tc>
        <w:tc>
          <w:tcPr>
            <w:tcW w:w="760" w:type="dxa"/>
            <w:vAlign w:val="bottom"/>
            <w:tcBorders>
              <w:bottom w:val="single" w:sz="8" w:color="auto"/>
              <w:right w:val="single" w:sz="8" w:color="auto"/>
            </w:tcBorders>
          </w:tcPr>
          <w:p>
            <w:pPr>
              <w:jc w:val="right"/>
              <w:spacing w:after="0" w:line="193" w:lineRule="exact"/>
              <w:rPr>
                <w:sz w:val="20"/>
                <w:szCs w:val="20"/>
                <w:color w:val="auto"/>
              </w:rPr>
            </w:pPr>
            <w:r>
              <w:rPr>
                <w:rFonts w:ascii="Arial" w:cs="Arial" w:eastAsia="Arial" w:hAnsi="Arial"/>
                <w:sz w:val="17"/>
                <w:szCs w:val="17"/>
                <w:b w:val="1"/>
                <w:bCs w:val="1"/>
                <w:color w:val="auto"/>
              </w:rPr>
              <w:t>8.0</w:t>
            </w:r>
          </w:p>
        </w:tc>
        <w:tc>
          <w:tcPr>
            <w:tcW w:w="720" w:type="dxa"/>
            <w:vAlign w:val="bottom"/>
            <w:tcBorders>
              <w:bottom w:val="single" w:sz="8" w:color="auto"/>
              <w:right w:val="single" w:sz="8" w:color="auto"/>
            </w:tcBorders>
            <w:shd w:val="clear" w:color="auto" w:fill="FF0000"/>
          </w:tcPr>
          <w:p>
            <w:pPr>
              <w:jc w:val="center"/>
              <w:spacing w:after="0" w:line="193" w:lineRule="exact"/>
              <w:rPr>
                <w:sz w:val="20"/>
                <w:szCs w:val="20"/>
                <w:color w:val="auto"/>
              </w:rPr>
            </w:pPr>
            <w:r>
              <w:rPr>
                <w:rFonts w:ascii="Arial" w:cs="Arial" w:eastAsia="Arial" w:hAnsi="Arial"/>
                <w:sz w:val="17"/>
                <w:szCs w:val="17"/>
                <w:b w:val="1"/>
                <w:bCs w:val="1"/>
                <w:color w:val="FFFFFF"/>
              </w:rPr>
              <w:t>n/a</w:t>
            </w:r>
          </w:p>
        </w:tc>
        <w:tc>
          <w:tcPr>
            <w:tcW w:w="700" w:type="dxa"/>
            <w:vAlign w:val="bottom"/>
            <w:tcBorders>
              <w:bottom w:val="single" w:sz="8" w:color="auto"/>
              <w:right w:val="single" w:sz="8" w:color="auto"/>
            </w:tcBorders>
            <w:shd w:val="clear" w:color="auto" w:fill="FF0000"/>
          </w:tcPr>
          <w:p>
            <w:pPr>
              <w:jc w:val="center"/>
              <w:spacing w:after="0" w:line="193" w:lineRule="exact"/>
              <w:rPr>
                <w:sz w:val="20"/>
                <w:szCs w:val="20"/>
                <w:color w:val="auto"/>
              </w:rPr>
            </w:pPr>
            <w:r>
              <w:rPr>
                <w:rFonts w:ascii="Arial" w:cs="Arial" w:eastAsia="Arial" w:hAnsi="Arial"/>
                <w:sz w:val="17"/>
                <w:szCs w:val="17"/>
                <w:b w:val="1"/>
                <w:bCs w:val="1"/>
                <w:color w:val="FFFFFF"/>
                <w:w w:val="97"/>
              </w:rPr>
              <w:t>n/a</w:t>
            </w:r>
          </w:p>
        </w:tc>
        <w:tc>
          <w:tcPr>
            <w:tcW w:w="0" w:type="dxa"/>
            <w:vAlign w:val="bottom"/>
          </w:tcPr>
          <w:p>
            <w:pPr>
              <w:spacing w:after="0"/>
              <w:rPr>
                <w:sz w:val="1"/>
                <w:szCs w:val="1"/>
                <w:color w:val="auto"/>
              </w:rPr>
            </w:pPr>
          </w:p>
        </w:tc>
      </w:tr>
    </w:tbl>
    <w:p>
      <w:pPr>
        <w:spacing w:after="0" w:line="1" w:lineRule="exact"/>
        <w:rPr>
          <w:sz w:val="20"/>
          <w:szCs w:val="20"/>
          <w:color w:val="auto"/>
        </w:rPr>
      </w:pPr>
    </w:p>
    <w:sectPr>
      <w:pgSz w:w="12240" w:h="15840" w:orient="portrait"/>
      <w:cols w:equalWidth="0" w:num="1">
        <w:col w:w="9460"/>
      </w:cols>
      <w:pgMar w:left="1340" w:top="1440"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9" Type="http://schemas.openxmlformats.org/officeDocument/2006/relationships/hyperlink" Target="http://www.pdf995.com" TargetMode="External"/><Relationship Id="rId10" Type="http://schemas.openxmlformats.org/officeDocument/2006/relationships/hyperlink" Target="http://www.pdfedit995.com" TargetMode="External"/><Relationship Id="rId11" Type="http://schemas.openxmlformats.org/officeDocument/2006/relationships/hyperlink" Target="http://www.signature995.com" TargetMode="External"/><Relationship Id="rId15" Type="http://schemas.openxmlformats.org/officeDocument/2006/relationships/hyperlink" Target="http://www.wired.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2020-08-06T03:20:03Z</dcterms:created>
  <dcterms:modified xsi:type="dcterms:W3CDTF">2020-08-06T03:20:03Z</dcterms:modified>
</cp:coreProperties>
</file>