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*File: `js/script.js`*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```javascript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 Smooth Scroll for Navigation Links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document.querySelectorAll('nav a').forEach(link =&gt;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link.addEventListener('click', function(e)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if (this.hash !== "")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e.preventDefault();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const hash = this.hash;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document.querySelector(hash).scrollIntoView({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behavior: 'smooth'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 Simple Contact Alert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document.addEventListener('DOMContentLoaded', () =&gt;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const contactBtn = document.getElementById('contact-btn');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if (contactBtn)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contactBtn.addEventListener('click', () =&gt;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alert("Thank you for reaching out to Blessed Plug! We'll get back to you soon.");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*To integrate:*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Link this file in your HTML inside `&lt;head&gt;` or before the closing `&lt;/body&gt;` tag: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```html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&lt;script src="js/script.js"&gt;&lt;/script&gt;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