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BLESSEN MATHEW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mathewblessen10@gmail.com  |  +91 9074607758  |  Kottayam, Kerala, India</w:t>
      </w:r>
    </w:p>
    <w:p>
      <w:pPr>
        <w:spacing w:after="160" w:before="0"/>
        <w:jc w:val="center"/>
      </w:pPr>
      <w:r>
        <w:rPr>
          <w:rFonts w:ascii="Calibri" w:cs="Calibri" w:eastAsia="Calibri" w:hAnsi="Calibri"/>
          <w:color w:val="1155CC"/>
          <w:sz w:val="19"/>
          <w:szCs w:val="19"/>
        </w:rPr>
        <w:t xml:space="preserve">github.com/blesson-baby  |  linkedin.com/in/blessen-mathew10  |  Portfolio: https://my-portfolio-ruby-xi-38.vercel.app</w:t>
      </w:r>
    </w:p>
    <w:p>
      <w:pPr>
        <w:pBdr>
          <w:bottom w:val="single" w:color="2E74B5" w:sz="6" w:space="1"/>
        </w:pBdr>
        <w:spacing w:after="6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SUMMARY</w:t>
      </w:r>
    </w:p>
    <w:p>
      <w:pPr>
        <w:spacing w:after="60" w:before="80"/>
      </w:pPr>
      <w:r>
        <w:rPr>
          <w:rFonts w:ascii="Calibri" w:cs="Calibri" w:eastAsia="Calibri" w:hAnsi="Calibri"/>
          <w:sz w:val="20"/>
          <w:szCs w:val="20"/>
        </w:rPr>
        <w:t xml:space="preserve">BCA graduate and MERN Stack Developer with hands-on experience building full-stack web applications, RESTful APIs, and secure authentication systems. Proficient in React.js, Node.js, Express.js, and MongoDB. Demonstrated ability to design scalable architectures, implement JWT-based role access control, and deliver responsive UI components. Seeking an entry-level software developer role to apply and grow technical skills.</w:t>
      </w:r>
    </w:p>
    <w:p>
      <w:pPr>
        <w:pBdr>
          <w:bottom w:val="single" w:color="2E74B5" w:sz="6" w:space="1"/>
        </w:pBdr>
        <w:spacing w:after="6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TECHNICAL SKILLS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sz w:val="20"/>
          <w:szCs w:val="20"/>
        </w:rPr>
        <w:t xml:space="preserve">JavaScript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Frontend: </w:t>
      </w:r>
      <w:r>
        <w:rPr>
          <w:rFonts w:ascii="Calibri" w:cs="Calibri" w:eastAsia="Calibri" w:hAnsi="Calibri"/>
          <w:sz w:val="20"/>
          <w:szCs w:val="20"/>
        </w:rPr>
        <w:t xml:space="preserve">React.js, Socket.IO Client, WebRTC, HTML5, CSS3, Bootstrap, Tailwind CSS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Backend: </w:t>
      </w:r>
      <w:r>
        <w:rPr>
          <w:rFonts w:ascii="Calibri" w:cs="Calibri" w:eastAsia="Calibri" w:hAnsi="Calibri"/>
          <w:sz w:val="20"/>
          <w:szCs w:val="20"/>
        </w:rPr>
        <w:t xml:space="preserve">Node.js, Express.js, MongoDB (Mongoose), JWT (jsonwebtoken), bcryptjs, Socket.IO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Databases: </w:t>
      </w:r>
      <w:r>
        <w:rPr>
          <w:rFonts w:ascii="Calibri" w:cs="Calibri" w:eastAsia="Calibri" w:hAnsi="Calibri"/>
          <w:sz w:val="20"/>
          <w:szCs w:val="20"/>
        </w:rPr>
        <w:t xml:space="preserve">MongoDB, MySQL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Tools &amp; Platforms: </w:t>
      </w:r>
      <w:r>
        <w:rPr>
          <w:rFonts w:ascii="Calibri" w:cs="Calibri" w:eastAsia="Calibri" w:hAnsi="Calibri"/>
          <w:sz w:val="20"/>
          <w:szCs w:val="20"/>
        </w:rPr>
        <w:t xml:space="preserve">Git, GitHub, VS Code, Figma, Thunder Client, Nodemon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Concepts: </w:t>
      </w:r>
      <w:r>
        <w:rPr>
          <w:rFonts w:ascii="Calibri" w:cs="Calibri" w:eastAsia="Calibri" w:hAnsi="Calibri"/>
          <w:sz w:val="20"/>
          <w:szCs w:val="20"/>
        </w:rPr>
        <w:t xml:space="preserve">RESTful APIs, JWT Authentication, CRUD Operations, Role-Based Access Control (RBAC), Real-Time Communication (WebRTC/Socket.IO), OOP, Data Structures</w:t>
      </w:r>
    </w:p>
    <w:p>
      <w:pPr>
        <w:pBdr>
          <w:bottom w:val="single" w:color="2E74B5" w:sz="6" w:space="1"/>
        </w:pBdr>
        <w:spacing w:after="6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PROFESSIONAL EXPERIENCE</w:t>
      </w:r>
    </w:p>
    <w:p>
      <w:pPr>
        <w:tabs>
          <w:tab w:val="right" w:pos="9360"/>
        </w:tabs>
        <w:spacing w:after="4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Full-Stack Developer Intern</w:t>
      </w:r>
      <w:r>
        <w:rPr>
          <w:rFonts w:ascii="Calibri" w:cs="Calibri" w:eastAsia="Calibri" w:hAnsi="Calibri"/>
          <w:sz w:val="21"/>
          <w:szCs w:val="21"/>
        </w:rPr>
        <w:t xml:space="preserve"> | SMEC Labs, Kochi, Kerala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Jul 2025 – Jan 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Worked on real-world full-stack applications, gaining practical experience across frontend and backend development including responsive UIs, REST APIs, and authentication flows.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Built responsive React interfaces and reusable UI components using React.js, Vite, HTML, CSS, and Bootstrap, enhancing cross-device user experience.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Worked with Node.js, Express, and MongoDB to support backend features including database design, query optimization, and secure data storage.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Implemented user authentication using JWT and bcryptjs, and enforced role-based access control (RBAC) to strengthen application security.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Developed and tested RESTful API endpoints for frontend-backend communication using Thunder Client in VS Code.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Improved teamwork, communication, and problem-solving skills through collaborative project work; managed source code using Git and GitHub.</w:t>
      </w:r>
    </w:p>
    <w:p>
      <w:pPr>
        <w:pBdr>
          <w:bottom w:val="single" w:color="2E74B5" w:sz="6" w:space="1"/>
        </w:pBdr>
        <w:spacing w:after="6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PROJECTS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CalmCare – Full-Stack Wellness &amp; Psychology Consultation Platform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  |  Tech Stack: React (Vite), Node.js, Express, MongoDB (Mongoose), JWT, Socket.IO, Chart.js, Bootstrap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Frontend: </w:t>
      </w:r>
      <w:r>
        <w:rPr>
          <w:rFonts w:ascii="Calibri" w:cs="Calibri" w:eastAsia="Calibri" w:hAnsi="Calibri"/>
          <w:color w:val="1155CC"/>
          <w:sz w:val="18"/>
          <w:szCs w:val="18"/>
        </w:rPr>
        <w:t xml:space="preserve">calmecare.vercel.app</w:t>
      </w:r>
      <w:r>
        <w:rPr>
          <w:rFonts w:ascii="Calibri" w:cs="Calibri" w:eastAsia="Calibri" w:hAnsi="Calibri"/>
          <w:sz w:val="18"/>
          <w:szCs w:val="18"/>
        </w:rPr>
        <w:t xml:space="preserve">  | 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Backend: </w:t>
      </w:r>
      <w:r>
        <w:rPr>
          <w:rFonts w:ascii="Calibri" w:cs="Calibri" w:eastAsia="Calibri" w:hAnsi="Calibri"/>
          <w:color w:val="1155CC"/>
          <w:sz w:val="18"/>
          <w:szCs w:val="18"/>
        </w:rPr>
        <w:t xml:space="preserve">calmecare.onrender.com</w:t>
      </w:r>
      <w:r>
        <w:rPr>
          <w:rFonts w:ascii="Calibri" w:cs="Calibri" w:eastAsia="Calibri" w:hAnsi="Calibri"/>
          <w:sz w:val="18"/>
          <w:szCs w:val="18"/>
        </w:rPr>
        <w:t xml:space="preserve">  | 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GitHub: </w:t>
      </w:r>
      <w:r>
        <w:rPr>
          <w:rFonts w:ascii="Calibri" w:cs="Calibri" w:eastAsia="Calibri" w:hAnsi="Calibri"/>
          <w:color w:val="1155CC"/>
          <w:sz w:val="18"/>
          <w:szCs w:val="18"/>
        </w:rPr>
        <w:t xml:space="preserve">github.com/blesson-baby/Calmecare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Built a full-stack wellness application featuring user authentication, session progress tracking, real-time updates with Socket.IO, and chart-based insights using Chart.js.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Developed a role-based mental health management system supporting Admin, Patient, Psychologist, and Clinical Psychologist workflows using the MERN stack.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Implemented real-time communication features using Socket.IO, enabling live session updates between patients and psychologists.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Integrated Chart.js to visualize patient progress and session analytics with interactive, data-driven dashboards.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Designed and implemented a secure RESTful backend with JWT authentication, bcryptjs password hashing, and protected multi-role access control.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Built a scalable Express.js and MongoDB architecture with modular controllers, models, and route separation; deployed with production-ready environment configuration.</w:t>
      </w:r>
    </w:p>
    <w:p>
      <w:pPr>
        <w:pBdr>
          <w:bottom w:val="single" w:color="2E74B5" w:sz="6" w:space="1"/>
        </w:pBdr>
        <w:spacing w:after="6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2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Computer Applications (BCA)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2022 – 2025</w:t>
      </w:r>
    </w:p>
    <w:p>
      <w:pPr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>Mangalam MCVC of Arts and Science, Ettumanoor | Mahatma Gandhi University</w:t>
      </w:r>
    </w:p>
    <w:p>
      <w:pPr>
        <w:tabs>
          <w:tab w:val="right" w:pos="9360"/>
        </w:tabs>
        <w:spacing w:after="2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Computer Science (Higher Secondary)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2020 – 2022</w:t>
      </w:r>
    </w:p>
    <w:p>
      <w:pPr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>St. Mary's Higher Secondary School, Manarcad, Kottayam, Kerala</w:t>
      </w:r>
    </w:p>
    <w:p>
      <w:pPr>
        <w:pBdr>
          <w:bottom w:val="single" w:color="2E74B5" w:sz="6" w:space="1"/>
        </w:pBdr>
        <w:spacing w:after="6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LANGUAGES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English  |  Malayalam  |  Tamil  |  Hindi</w:t>
      </w:r>
    </w:p>
    <w:sectPr>
      <w:pgSz w:w="12240" w:h="15840" w:orient="portrait"/>
      <w:pgMar w:top="1008" w:right="1080" w:bottom="1008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2026-06-16T19:24:47.194Z</dcterms:created>
  <dcterms:modified xsi:type="dcterms:W3CDTF">2026-06-16T19:24:47.195Z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