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sin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attempts to calculate the sine (sin) with an invalid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an invalid input and expects to handle the error when calculating the sine (sin).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calculate the sine (sin) with an invalid input.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an invalid input;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input (e.g., "abc" or "360")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sin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calculation cannot be performed with an invalid input.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input is invalid, the sine (sin) calculation is not performed,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