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B5EBD" w14:textId="77777777" w:rsidR="00503433" w:rsidRPr="00503433" w:rsidRDefault="00503433" w:rsidP="00503433">
      <w:pPr>
        <w:rPr>
          <w:b/>
          <w:u w:val="single"/>
        </w:rPr>
      </w:pPr>
      <w:r w:rsidRPr="00503433">
        <w:rPr>
          <w:b/>
          <w:u w:val="single"/>
        </w:rPr>
        <w:t>Testme()</w:t>
      </w:r>
    </w:p>
    <w:p w14:paraId="521E42B0" w14:textId="77777777" w:rsidR="00503433" w:rsidRDefault="00503433" w:rsidP="00503433">
      <w:r>
        <w:t>The testme</w:t>
      </w:r>
      <w:r>
        <w:t>()</w:t>
      </w:r>
      <w:r>
        <w:t xml:space="preserve"> function is a loop that calls inputChar() and inputString() </w:t>
      </w:r>
      <w:r>
        <w:t>functions in</w:t>
      </w:r>
      <w:r>
        <w:t xml:space="preserve"> each</w:t>
      </w:r>
      <w:r>
        <w:t xml:space="preserve"> i</w:t>
      </w:r>
      <w:r>
        <w:t>teration</w:t>
      </w:r>
      <w:r>
        <w:t>, until both of the following conditions are met:</w:t>
      </w:r>
    </w:p>
    <w:p w14:paraId="6DF14575" w14:textId="77777777" w:rsidR="00503433" w:rsidRDefault="00503433" w:rsidP="00503433">
      <w:pPr>
        <w:pStyle w:val="ListParagraph"/>
        <w:numPr>
          <w:ilvl w:val="0"/>
          <w:numId w:val="1"/>
        </w:numPr>
      </w:pPr>
      <w:r>
        <w:t>The integer variable ‘state’ == 9.</w:t>
      </w:r>
    </w:p>
    <w:p w14:paraId="5C028C71" w14:textId="77777777" w:rsidR="00503433" w:rsidRDefault="00503433" w:rsidP="00503433">
      <w:pPr>
        <w:pStyle w:val="ListParagraph"/>
        <w:numPr>
          <w:ilvl w:val="0"/>
          <w:numId w:val="1"/>
        </w:numPr>
      </w:pPr>
      <w:r>
        <w:t>The string array variable ‘s’ equals [r, e, s, e, t, \0].</w:t>
      </w:r>
    </w:p>
    <w:p w14:paraId="68D2BD77" w14:textId="77777777" w:rsidR="00503433" w:rsidRDefault="00503433" w:rsidP="00503433"/>
    <w:p w14:paraId="77BB6614" w14:textId="77777777" w:rsidR="00503433" w:rsidRDefault="00503433" w:rsidP="00503433">
      <w:r>
        <w:t>Important variables in the testme() function:</w:t>
      </w:r>
      <w:r>
        <w:t xml:space="preserve"> </w:t>
      </w:r>
    </w:p>
    <w:p w14:paraId="6B480406" w14:textId="77777777" w:rsidR="00503433" w:rsidRDefault="00503433" w:rsidP="00503433">
      <w:pPr>
        <w:pStyle w:val="ListParagraph"/>
        <w:numPr>
          <w:ilvl w:val="0"/>
          <w:numId w:val="2"/>
        </w:numPr>
      </w:pPr>
      <w:r>
        <w:t>The char* variable 's' holds the result of inputString().</w:t>
      </w:r>
    </w:p>
    <w:p w14:paraId="44CF56A3" w14:textId="77777777" w:rsidR="00503433" w:rsidRDefault="00503433" w:rsidP="00503433">
      <w:pPr>
        <w:pStyle w:val="ListParagraph"/>
        <w:numPr>
          <w:ilvl w:val="0"/>
          <w:numId w:val="2"/>
        </w:numPr>
      </w:pPr>
      <w:r>
        <w:t>The char variable 'c' holds the result of inputChar().</w:t>
      </w:r>
    </w:p>
    <w:p w14:paraId="613B79D0" w14:textId="77777777" w:rsidR="00503433" w:rsidRDefault="00503433" w:rsidP="00503433">
      <w:pPr>
        <w:pStyle w:val="ListParagraph"/>
        <w:numPr>
          <w:ilvl w:val="0"/>
          <w:numId w:val="2"/>
        </w:numPr>
      </w:pPr>
      <w:r>
        <w:t>The integer variables 'state' and 'tcCount' are initialized to 0.</w:t>
      </w:r>
    </w:p>
    <w:p w14:paraId="41BD0F28" w14:textId="77777777" w:rsidR="00503433" w:rsidRDefault="00503433" w:rsidP="00503433">
      <w:pPr>
        <w:pStyle w:val="ListParagraph"/>
        <w:numPr>
          <w:ilvl w:val="1"/>
          <w:numId w:val="2"/>
        </w:numPr>
      </w:pPr>
      <w:r>
        <w:t xml:space="preserve"> The 'tcCount' variable tracks the number of iterations.</w:t>
      </w:r>
    </w:p>
    <w:p w14:paraId="0CFB4F45" w14:textId="77777777" w:rsidR="00630E5B" w:rsidRDefault="00503433" w:rsidP="00503433">
      <w:pPr>
        <w:pStyle w:val="ListParagraph"/>
        <w:numPr>
          <w:ilvl w:val="1"/>
          <w:numId w:val="2"/>
        </w:numPr>
      </w:pPr>
      <w:r>
        <w:t>The 'state' variable is incremented when a character of interest is encountered, in the predetermined order listed below in the function.</w:t>
      </w:r>
    </w:p>
    <w:p w14:paraId="201CC676" w14:textId="77777777" w:rsidR="00503433" w:rsidRDefault="00503433" w:rsidP="00503433"/>
    <w:p w14:paraId="0AF65FC8" w14:textId="77777777" w:rsidR="00503433" w:rsidRPr="00503433" w:rsidRDefault="00503433" w:rsidP="00503433">
      <w:pPr>
        <w:rPr>
          <w:b/>
          <w:u w:val="single"/>
        </w:rPr>
      </w:pPr>
      <w:r w:rsidRPr="00503433">
        <w:rPr>
          <w:b/>
          <w:u w:val="single"/>
        </w:rPr>
        <w:t>inputChar()</w:t>
      </w:r>
    </w:p>
    <w:p w14:paraId="28C53700" w14:textId="77777777" w:rsidR="00503433" w:rsidRDefault="00503433" w:rsidP="00503433">
      <w:r>
        <w:t xml:space="preserve">Calling the inputChar() function will select a random character from the ASCII </w:t>
      </w:r>
      <w:r>
        <w:t>character set</w:t>
      </w:r>
      <w:r>
        <w:t xml:space="preserve">. The characters of interest </w:t>
      </w:r>
      <w:r>
        <w:t>are within the ASCII range of 32</w:t>
      </w:r>
      <w:r>
        <w:t xml:space="preserve"> - 125 inclusive. Thus, the inputChar function should be capable of producing a character of interest ('[', '(', '{', ' ', 'a', 'x', '}', ')', ']') upon each call.</w:t>
      </w:r>
      <w:r>
        <w:t xml:space="preserve"> In order to achieve this desired output, I wrote the inputChar() function as follows:</w:t>
      </w:r>
    </w:p>
    <w:p w14:paraId="30DBCF72" w14:textId="77777777" w:rsidR="00503433" w:rsidRDefault="00503433" w:rsidP="00503433">
      <w:pPr>
        <w:keepNext/>
      </w:pPr>
      <w:r w:rsidRPr="00503433">
        <w:drawing>
          <wp:inline distT="0" distB="0" distL="0" distR="0" wp14:anchorId="61693B44" wp14:editId="1D1394AB">
            <wp:extent cx="4584065" cy="9385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659" cy="9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1716" w14:textId="77777777" w:rsidR="00503433" w:rsidRDefault="00503433" w:rsidP="00503433">
      <w:pPr>
        <w:pStyle w:val="Caption"/>
      </w:pPr>
      <w:r>
        <w:t xml:space="preserve">Figure </w:t>
      </w:r>
      <w:fldSimple w:instr=" SEQ Figure \* ARABIC ">
        <w:r w:rsidR="006C23D9">
          <w:rPr>
            <w:noProof/>
          </w:rPr>
          <w:t>1</w:t>
        </w:r>
      </w:fldSimple>
      <w:r>
        <w:t>. inputChar() function</w:t>
      </w:r>
    </w:p>
    <w:p w14:paraId="7A2C9C8D" w14:textId="77777777" w:rsidR="00503433" w:rsidRDefault="00503433" w:rsidP="00503433"/>
    <w:p w14:paraId="1C7ECD47" w14:textId="77777777" w:rsidR="00503433" w:rsidRPr="00503433" w:rsidRDefault="00503433" w:rsidP="00503433">
      <w:pPr>
        <w:rPr>
          <w:b/>
          <w:u w:val="single"/>
        </w:rPr>
      </w:pPr>
      <w:r w:rsidRPr="00503433">
        <w:rPr>
          <w:b/>
          <w:u w:val="single"/>
        </w:rPr>
        <w:t>inputString()</w:t>
      </w:r>
    </w:p>
    <w:p w14:paraId="4795E09A" w14:textId="77777777" w:rsidR="00503433" w:rsidRDefault="00503433" w:rsidP="00503433">
      <w:r>
        <w:t>Calling the inputString() function generates a randome string that is six characters</w:t>
      </w:r>
      <w:r>
        <w:t xml:space="preserve"> </w:t>
      </w:r>
      <w:r>
        <w:t>long. The 'string of interest' for the testMe() method is "reset\0", so inputChar</w:t>
      </w:r>
      <w:r>
        <w:t>()</w:t>
      </w:r>
      <w:r>
        <w:t xml:space="preserve">must be capable of producing this </w:t>
      </w:r>
      <w:r>
        <w:t>array of characters</w:t>
      </w:r>
      <w:r>
        <w:t>. In order to increase</w:t>
      </w:r>
      <w:r>
        <w:t xml:space="preserve"> </w:t>
      </w:r>
      <w:r>
        <w:t>the chances of producing "reset\0", the following have been implemented:</w:t>
      </w:r>
    </w:p>
    <w:p w14:paraId="5BD65C8B" w14:textId="77777777" w:rsidR="00503433" w:rsidRDefault="00503433" w:rsidP="00503433">
      <w:pPr>
        <w:pStyle w:val="ListParagraph"/>
        <w:numPr>
          <w:ilvl w:val="0"/>
          <w:numId w:val="3"/>
        </w:numPr>
      </w:pPr>
      <w:r>
        <w:t>The ASCII range from which random characters may be selected is limited to 101 - 116 (e - t), inclusive.</w:t>
      </w:r>
    </w:p>
    <w:p w14:paraId="49A93037" w14:textId="77777777" w:rsidR="00503433" w:rsidRDefault="00503433" w:rsidP="00503433">
      <w:pPr>
        <w:pStyle w:val="ListParagraph"/>
        <w:numPr>
          <w:ilvl w:val="0"/>
          <w:numId w:val="3"/>
        </w:numPr>
      </w:pPr>
      <w:r>
        <w:t xml:space="preserve">The last character in the string of 6 </w:t>
      </w:r>
      <w:r>
        <w:t>is</w:t>
      </w:r>
      <w:r>
        <w:t xml:space="preserve"> hard-coded to '\0'.</w:t>
      </w:r>
    </w:p>
    <w:p w14:paraId="7AAB8126" w14:textId="77777777" w:rsidR="00503433" w:rsidRDefault="00503433" w:rsidP="00503433">
      <w:pPr>
        <w:keepNext/>
      </w:pPr>
      <w:r w:rsidRPr="00503433">
        <w:lastRenderedPageBreak/>
        <w:drawing>
          <wp:inline distT="0" distB="0" distL="0" distR="0" wp14:anchorId="133B2C5B" wp14:editId="6021566E">
            <wp:extent cx="5092065" cy="23588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7531" cy="23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8079" w14:textId="77777777" w:rsidR="00503433" w:rsidRDefault="00503433" w:rsidP="00503433">
      <w:pPr>
        <w:pStyle w:val="Caption"/>
      </w:pPr>
      <w:r>
        <w:t xml:space="preserve">Figure </w:t>
      </w:r>
      <w:fldSimple w:instr=" SEQ Figure \* ARABIC ">
        <w:r w:rsidR="006C23D9">
          <w:rPr>
            <w:noProof/>
          </w:rPr>
          <w:t>2</w:t>
        </w:r>
      </w:fldSimple>
      <w:r>
        <w:t>. inputString function</w:t>
      </w:r>
    </w:p>
    <w:p w14:paraId="62FB6A90" w14:textId="77777777" w:rsidR="00035EC1" w:rsidRDefault="00035EC1" w:rsidP="00035EC1"/>
    <w:p w14:paraId="6233F086" w14:textId="77777777" w:rsidR="00035EC1" w:rsidRDefault="00035EC1" w:rsidP="00035EC1">
      <w:pPr>
        <w:rPr>
          <w:b/>
          <w:u w:val="single"/>
        </w:rPr>
      </w:pPr>
      <w:r>
        <w:rPr>
          <w:b/>
          <w:u w:val="single"/>
        </w:rPr>
        <w:t xml:space="preserve">Testing </w:t>
      </w:r>
      <w:r w:rsidRPr="00035EC1">
        <w:rPr>
          <w:b/>
          <w:u w:val="single"/>
        </w:rPr>
        <w:t>Notes</w:t>
      </w:r>
      <w:r>
        <w:rPr>
          <w:b/>
          <w:u w:val="single"/>
        </w:rPr>
        <w:t>:</w:t>
      </w:r>
    </w:p>
    <w:p w14:paraId="7D9F3931" w14:textId="77777777" w:rsidR="00035EC1" w:rsidRDefault="00035EC1" w:rsidP="00035EC1">
      <w:pPr>
        <w:pStyle w:val="ListParagraph"/>
        <w:numPr>
          <w:ilvl w:val="0"/>
          <w:numId w:val="4"/>
        </w:numPr>
      </w:pPr>
      <w:r>
        <w:t>I commented out the printf line that was produced in each iteration of the while(1) loop inside the testme() function. The loop ran a minimum of ~100,000 times during each test, and generating a print statement for each iteration was inefficient and very distracting.</w:t>
      </w:r>
    </w:p>
    <w:p w14:paraId="6061F7F2" w14:textId="77777777" w:rsidR="00035EC1" w:rsidRDefault="00035EC1" w:rsidP="00035EC1">
      <w:pPr>
        <w:pStyle w:val="ListParagraph"/>
        <w:numPr>
          <w:ilvl w:val="0"/>
          <w:numId w:val="4"/>
        </w:numPr>
      </w:pPr>
      <w:r>
        <w:t>I moved the same print statement to the end of the while loop, so that it would be executed just before the function exited</w:t>
      </w:r>
      <w:r w:rsidR="006C23D9">
        <w:t xml:space="preserve"> (Figure 3)</w:t>
      </w:r>
      <w:r>
        <w:t>. This way, the printf statement only executes once for each test, and gives the programmer important information, such as the number of iterations to error/exit, as well as the ending character, string, and state.</w:t>
      </w:r>
    </w:p>
    <w:p w14:paraId="2971F587" w14:textId="77777777" w:rsidR="006C23D9" w:rsidRDefault="006C23D9" w:rsidP="00035EC1">
      <w:pPr>
        <w:pStyle w:val="ListParagraph"/>
        <w:numPr>
          <w:ilvl w:val="0"/>
          <w:numId w:val="4"/>
        </w:numPr>
      </w:pPr>
      <w:r>
        <w:t>Some testing results:</w:t>
      </w:r>
    </w:p>
    <w:p w14:paraId="13E50421" w14:textId="77777777" w:rsidR="006C23D9" w:rsidRDefault="006C23D9" w:rsidP="006C23D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808"/>
        <w:gridCol w:w="1012"/>
        <w:gridCol w:w="1007"/>
      </w:tblGrid>
      <w:tr w:rsidR="006C23D9" w:rsidRPr="006C23D9" w14:paraId="3F733E68" w14:textId="77777777" w:rsidTr="006C23D9">
        <w:trPr>
          <w:jc w:val="center"/>
        </w:trPr>
        <w:tc>
          <w:tcPr>
            <w:tcW w:w="2337" w:type="dxa"/>
            <w:shd w:val="clear" w:color="auto" w:fill="DEEAF6" w:themeFill="accent1" w:themeFillTint="33"/>
          </w:tcPr>
          <w:p w14:paraId="53DC0F6C" w14:textId="77777777" w:rsidR="006C23D9" w:rsidRPr="006C23D9" w:rsidRDefault="006C23D9" w:rsidP="006C23D9">
            <w:pPr>
              <w:rPr>
                <w:b/>
              </w:rPr>
            </w:pPr>
            <w:r w:rsidRPr="006C23D9">
              <w:rPr>
                <w:b/>
              </w:rPr>
              <w:t>Number of Iterations</w:t>
            </w:r>
          </w:p>
        </w:tc>
        <w:tc>
          <w:tcPr>
            <w:tcW w:w="808" w:type="dxa"/>
            <w:shd w:val="clear" w:color="auto" w:fill="DEEAF6" w:themeFill="accent1" w:themeFillTint="33"/>
          </w:tcPr>
          <w:p w14:paraId="3C488D3C" w14:textId="77777777" w:rsidR="006C23D9" w:rsidRPr="006C23D9" w:rsidRDefault="006C23D9" w:rsidP="006C23D9">
            <w:pPr>
              <w:rPr>
                <w:b/>
              </w:rPr>
            </w:pPr>
            <w:r w:rsidRPr="006C23D9">
              <w:rPr>
                <w:b/>
              </w:rPr>
              <w:t xml:space="preserve"> ‘c’</w:t>
            </w:r>
          </w:p>
        </w:tc>
        <w:tc>
          <w:tcPr>
            <w:tcW w:w="1012" w:type="dxa"/>
            <w:shd w:val="clear" w:color="auto" w:fill="DEEAF6" w:themeFill="accent1" w:themeFillTint="33"/>
          </w:tcPr>
          <w:p w14:paraId="465EF8F5" w14:textId="77777777" w:rsidR="006C23D9" w:rsidRPr="006C23D9" w:rsidRDefault="006C23D9" w:rsidP="006C23D9">
            <w:pPr>
              <w:rPr>
                <w:b/>
              </w:rPr>
            </w:pPr>
            <w:r w:rsidRPr="006C23D9">
              <w:rPr>
                <w:b/>
              </w:rPr>
              <w:t xml:space="preserve"> ‘s’</w:t>
            </w:r>
          </w:p>
        </w:tc>
        <w:tc>
          <w:tcPr>
            <w:tcW w:w="1007" w:type="dxa"/>
            <w:shd w:val="clear" w:color="auto" w:fill="DEEAF6" w:themeFill="accent1" w:themeFillTint="33"/>
          </w:tcPr>
          <w:p w14:paraId="4481B7C1" w14:textId="77777777" w:rsidR="006C23D9" w:rsidRPr="006C23D9" w:rsidRDefault="006C23D9" w:rsidP="006C23D9">
            <w:pPr>
              <w:rPr>
                <w:b/>
              </w:rPr>
            </w:pPr>
            <w:r w:rsidRPr="006C23D9">
              <w:rPr>
                <w:b/>
              </w:rPr>
              <w:t xml:space="preserve"> ‘state’</w:t>
            </w:r>
          </w:p>
        </w:tc>
      </w:tr>
      <w:tr w:rsidR="006C23D9" w14:paraId="3B056414" w14:textId="77777777" w:rsidTr="006C23D9">
        <w:trPr>
          <w:jc w:val="center"/>
        </w:trPr>
        <w:tc>
          <w:tcPr>
            <w:tcW w:w="2337" w:type="dxa"/>
          </w:tcPr>
          <w:p w14:paraId="432DE6B6" w14:textId="77777777" w:rsidR="006C23D9" w:rsidRDefault="006C23D9" w:rsidP="006C23D9">
            <w:r>
              <w:t>561746</w:t>
            </w:r>
          </w:p>
        </w:tc>
        <w:tc>
          <w:tcPr>
            <w:tcW w:w="808" w:type="dxa"/>
          </w:tcPr>
          <w:p w14:paraId="52F8A02B" w14:textId="77777777" w:rsidR="006C23D9" w:rsidRDefault="006C23D9" w:rsidP="006C23D9">
            <w:r>
              <w:t>m</w:t>
            </w:r>
          </w:p>
        </w:tc>
        <w:tc>
          <w:tcPr>
            <w:tcW w:w="1012" w:type="dxa"/>
          </w:tcPr>
          <w:p w14:paraId="27257979" w14:textId="77777777" w:rsidR="006C23D9" w:rsidRDefault="006C23D9" w:rsidP="006C23D9">
            <w:r>
              <w:t>reset</w:t>
            </w:r>
          </w:p>
        </w:tc>
        <w:tc>
          <w:tcPr>
            <w:tcW w:w="1007" w:type="dxa"/>
          </w:tcPr>
          <w:p w14:paraId="63B1E75A" w14:textId="77777777" w:rsidR="006C23D9" w:rsidRDefault="006C23D9" w:rsidP="006C23D9">
            <w:r>
              <w:t>9</w:t>
            </w:r>
          </w:p>
        </w:tc>
      </w:tr>
      <w:tr w:rsidR="006C23D9" w14:paraId="119EB8B6" w14:textId="77777777" w:rsidTr="006C23D9">
        <w:trPr>
          <w:jc w:val="center"/>
        </w:trPr>
        <w:tc>
          <w:tcPr>
            <w:tcW w:w="2337" w:type="dxa"/>
          </w:tcPr>
          <w:p w14:paraId="58DD1AD2" w14:textId="77777777" w:rsidR="006C23D9" w:rsidRDefault="006C23D9" w:rsidP="006C23D9">
            <w:r>
              <w:t>319373</w:t>
            </w:r>
          </w:p>
        </w:tc>
        <w:tc>
          <w:tcPr>
            <w:tcW w:w="808" w:type="dxa"/>
          </w:tcPr>
          <w:p w14:paraId="355AD609" w14:textId="77777777" w:rsidR="006C23D9" w:rsidRDefault="006C23D9" w:rsidP="006C23D9">
            <w:r>
              <w:t>t</w:t>
            </w:r>
          </w:p>
        </w:tc>
        <w:tc>
          <w:tcPr>
            <w:tcW w:w="1012" w:type="dxa"/>
          </w:tcPr>
          <w:p w14:paraId="78D1F8C0" w14:textId="77777777" w:rsidR="006C23D9" w:rsidRDefault="006C23D9" w:rsidP="006C23D9">
            <w:r>
              <w:t>reset</w:t>
            </w:r>
          </w:p>
        </w:tc>
        <w:tc>
          <w:tcPr>
            <w:tcW w:w="1007" w:type="dxa"/>
          </w:tcPr>
          <w:p w14:paraId="2A40C3A7" w14:textId="77777777" w:rsidR="006C23D9" w:rsidRDefault="006C23D9" w:rsidP="006C23D9">
            <w:r>
              <w:t>9</w:t>
            </w:r>
          </w:p>
        </w:tc>
      </w:tr>
      <w:tr w:rsidR="006C23D9" w14:paraId="7ECF7EDB" w14:textId="77777777" w:rsidTr="006C23D9">
        <w:trPr>
          <w:jc w:val="center"/>
        </w:trPr>
        <w:tc>
          <w:tcPr>
            <w:tcW w:w="2337" w:type="dxa"/>
          </w:tcPr>
          <w:p w14:paraId="1120C5D5" w14:textId="77777777" w:rsidR="006C23D9" w:rsidRPr="006C23D9" w:rsidRDefault="006C23D9" w:rsidP="006C23D9">
            <w:pPr>
              <w:rPr>
                <w:sz w:val="21"/>
              </w:rPr>
            </w:pPr>
            <w:r w:rsidRPr="006C23D9">
              <w:rPr>
                <w:rFonts w:ascii="Menlo" w:hAnsi="Menlo" w:cs="Menlo"/>
                <w:color w:val="000000"/>
                <w:sz w:val="21"/>
                <w:szCs w:val="22"/>
              </w:rPr>
              <w:t>1751592</w:t>
            </w:r>
          </w:p>
        </w:tc>
        <w:tc>
          <w:tcPr>
            <w:tcW w:w="808" w:type="dxa"/>
          </w:tcPr>
          <w:p w14:paraId="31523A32" w14:textId="77777777" w:rsidR="006C23D9" w:rsidRDefault="006C23D9" w:rsidP="006C23D9">
            <w:r>
              <w:t>f</w:t>
            </w:r>
          </w:p>
        </w:tc>
        <w:tc>
          <w:tcPr>
            <w:tcW w:w="1012" w:type="dxa"/>
          </w:tcPr>
          <w:p w14:paraId="3A8F6462" w14:textId="77777777" w:rsidR="006C23D9" w:rsidRDefault="006C23D9" w:rsidP="006C23D9">
            <w:r>
              <w:t>reset</w:t>
            </w:r>
          </w:p>
        </w:tc>
        <w:tc>
          <w:tcPr>
            <w:tcW w:w="1007" w:type="dxa"/>
          </w:tcPr>
          <w:p w14:paraId="2A0AE3BC" w14:textId="77777777" w:rsidR="006C23D9" w:rsidRDefault="006C23D9" w:rsidP="006C23D9">
            <w:r>
              <w:t>9</w:t>
            </w:r>
          </w:p>
        </w:tc>
      </w:tr>
      <w:tr w:rsidR="006C23D9" w14:paraId="06E53F5A" w14:textId="77777777" w:rsidTr="006C23D9">
        <w:trPr>
          <w:jc w:val="center"/>
        </w:trPr>
        <w:tc>
          <w:tcPr>
            <w:tcW w:w="2337" w:type="dxa"/>
          </w:tcPr>
          <w:p w14:paraId="79429669" w14:textId="77777777" w:rsidR="006C23D9" w:rsidRDefault="006C23D9" w:rsidP="006C23D9">
            <w:r w:rsidRPr="006C23D9">
              <w:t>1396914</w:t>
            </w:r>
          </w:p>
        </w:tc>
        <w:tc>
          <w:tcPr>
            <w:tcW w:w="808" w:type="dxa"/>
          </w:tcPr>
          <w:p w14:paraId="0A9127EB" w14:textId="77777777" w:rsidR="006C23D9" w:rsidRDefault="006C23D9" w:rsidP="006C23D9">
            <w:r>
              <w:t>Q</w:t>
            </w:r>
          </w:p>
        </w:tc>
        <w:tc>
          <w:tcPr>
            <w:tcW w:w="1012" w:type="dxa"/>
          </w:tcPr>
          <w:p w14:paraId="7DB519E4" w14:textId="77777777" w:rsidR="006C23D9" w:rsidRDefault="006C23D9" w:rsidP="006C23D9">
            <w:r>
              <w:t>reset</w:t>
            </w:r>
          </w:p>
        </w:tc>
        <w:tc>
          <w:tcPr>
            <w:tcW w:w="1007" w:type="dxa"/>
          </w:tcPr>
          <w:p w14:paraId="27AF3086" w14:textId="77777777" w:rsidR="006C23D9" w:rsidRDefault="006C23D9" w:rsidP="006C23D9">
            <w:r>
              <w:t>9</w:t>
            </w:r>
          </w:p>
        </w:tc>
      </w:tr>
      <w:tr w:rsidR="006C23D9" w14:paraId="0E57800F" w14:textId="77777777" w:rsidTr="006C23D9">
        <w:trPr>
          <w:jc w:val="center"/>
        </w:trPr>
        <w:tc>
          <w:tcPr>
            <w:tcW w:w="2337" w:type="dxa"/>
          </w:tcPr>
          <w:p w14:paraId="23BC1BCA" w14:textId="77777777" w:rsidR="006C23D9" w:rsidRDefault="006C23D9" w:rsidP="006C23D9">
            <w:r w:rsidRPr="006C23D9">
              <w:t>3447292</w:t>
            </w:r>
          </w:p>
        </w:tc>
        <w:tc>
          <w:tcPr>
            <w:tcW w:w="808" w:type="dxa"/>
          </w:tcPr>
          <w:p w14:paraId="0282E1CA" w14:textId="77777777" w:rsidR="006C23D9" w:rsidRDefault="006C23D9" w:rsidP="006C23D9">
            <w:r>
              <w:t>b</w:t>
            </w:r>
          </w:p>
        </w:tc>
        <w:tc>
          <w:tcPr>
            <w:tcW w:w="1012" w:type="dxa"/>
          </w:tcPr>
          <w:p w14:paraId="721CA7D8" w14:textId="77777777" w:rsidR="006C23D9" w:rsidRDefault="006C23D9" w:rsidP="006C23D9">
            <w:r>
              <w:t>reset</w:t>
            </w:r>
          </w:p>
        </w:tc>
        <w:tc>
          <w:tcPr>
            <w:tcW w:w="1007" w:type="dxa"/>
          </w:tcPr>
          <w:p w14:paraId="506002C8" w14:textId="77777777" w:rsidR="006C23D9" w:rsidRDefault="006C23D9" w:rsidP="006C23D9">
            <w:r>
              <w:t>9</w:t>
            </w:r>
          </w:p>
        </w:tc>
      </w:tr>
      <w:tr w:rsidR="006C23D9" w14:paraId="3A98E81C" w14:textId="77777777" w:rsidTr="006C23D9">
        <w:trPr>
          <w:jc w:val="center"/>
        </w:trPr>
        <w:tc>
          <w:tcPr>
            <w:tcW w:w="2337" w:type="dxa"/>
          </w:tcPr>
          <w:p w14:paraId="4DD88B47" w14:textId="77777777" w:rsidR="006C23D9" w:rsidRDefault="006C23D9" w:rsidP="006C23D9">
            <w:r w:rsidRPr="006C23D9">
              <w:t>103218</w:t>
            </w:r>
          </w:p>
        </w:tc>
        <w:tc>
          <w:tcPr>
            <w:tcW w:w="808" w:type="dxa"/>
          </w:tcPr>
          <w:p w14:paraId="0763F5BE" w14:textId="77777777" w:rsidR="006C23D9" w:rsidRDefault="006C23D9" w:rsidP="006C23D9">
            <w:r>
              <w:t>.</w:t>
            </w:r>
          </w:p>
        </w:tc>
        <w:tc>
          <w:tcPr>
            <w:tcW w:w="1012" w:type="dxa"/>
          </w:tcPr>
          <w:p w14:paraId="20D7306C" w14:textId="77777777" w:rsidR="006C23D9" w:rsidRDefault="006C23D9" w:rsidP="006C23D9">
            <w:r>
              <w:t>reset</w:t>
            </w:r>
          </w:p>
        </w:tc>
        <w:tc>
          <w:tcPr>
            <w:tcW w:w="1007" w:type="dxa"/>
          </w:tcPr>
          <w:p w14:paraId="7A697420" w14:textId="77777777" w:rsidR="006C23D9" w:rsidRDefault="006C23D9" w:rsidP="006C23D9">
            <w:r>
              <w:t>9</w:t>
            </w:r>
          </w:p>
        </w:tc>
      </w:tr>
    </w:tbl>
    <w:p w14:paraId="170D5703" w14:textId="77777777" w:rsidR="006C23D9" w:rsidRDefault="006C23D9" w:rsidP="006C23D9"/>
    <w:p w14:paraId="75CFC396" w14:textId="77777777" w:rsidR="006C23D9" w:rsidRDefault="006C23D9" w:rsidP="006C23D9">
      <w:pPr>
        <w:keepNext/>
        <w:ind w:left="360"/>
      </w:pPr>
      <w:bookmarkStart w:id="0" w:name="_GoBack"/>
      <w:bookmarkEnd w:id="0"/>
      <w:r w:rsidRPr="006C23D9">
        <w:drawing>
          <wp:anchor distT="0" distB="0" distL="114300" distR="114300" simplePos="0" relativeHeight="251658240" behindDoc="0" locked="0" layoutInCell="1" allowOverlap="1" wp14:anchorId="5DBA2AE5" wp14:editId="4A0C6E9B">
            <wp:simplePos x="0" y="0"/>
            <wp:positionH relativeFrom="column">
              <wp:posOffset>461645</wp:posOffset>
            </wp:positionH>
            <wp:positionV relativeFrom="paragraph">
              <wp:posOffset>0</wp:posOffset>
            </wp:positionV>
            <wp:extent cx="5943600" cy="4470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F45DB" w14:textId="77777777" w:rsidR="006C23D9" w:rsidRPr="00035EC1" w:rsidRDefault="006C23D9" w:rsidP="006C23D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, printf statement moved to the end of the while() loop.</w:t>
      </w:r>
    </w:p>
    <w:sectPr w:rsidR="006C23D9" w:rsidRPr="00035EC1" w:rsidSect="00EE0BB0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1CC3C" w14:textId="77777777" w:rsidR="00A844CF" w:rsidRDefault="00A844CF" w:rsidP="00503433">
      <w:r>
        <w:separator/>
      </w:r>
    </w:p>
  </w:endnote>
  <w:endnote w:type="continuationSeparator" w:id="0">
    <w:p w14:paraId="1CBB9451" w14:textId="77777777" w:rsidR="00A844CF" w:rsidRDefault="00A844CF" w:rsidP="0050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3F5CD" w14:textId="77777777" w:rsidR="00503433" w:rsidRDefault="00503433" w:rsidP="009370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9872D" w14:textId="77777777" w:rsidR="00503433" w:rsidRDefault="00503433" w:rsidP="005034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C4467" w14:textId="77777777" w:rsidR="00503433" w:rsidRDefault="00503433" w:rsidP="009370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44C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78DB64" w14:textId="77777777" w:rsidR="00503433" w:rsidRDefault="00503433" w:rsidP="005034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64EB1" w14:textId="77777777" w:rsidR="00A844CF" w:rsidRDefault="00A844CF" w:rsidP="00503433">
      <w:r>
        <w:separator/>
      </w:r>
    </w:p>
  </w:footnote>
  <w:footnote w:type="continuationSeparator" w:id="0">
    <w:p w14:paraId="458F0844" w14:textId="77777777" w:rsidR="00A844CF" w:rsidRDefault="00A844CF" w:rsidP="005034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C35CA" w14:textId="77777777" w:rsidR="00503433" w:rsidRDefault="00503433">
    <w:pPr>
      <w:pStyle w:val="Header"/>
    </w:pPr>
    <w:r>
      <w:t>CS 362 Fall 2017</w:t>
    </w:r>
    <w:r>
      <w:ptab w:relativeTo="margin" w:alignment="center" w:leader="none"/>
    </w:r>
    <w:r>
      <w:t>Random Testing Quiz</w:t>
    </w:r>
    <w:r>
      <w:ptab w:relativeTo="margin" w:alignment="right" w:leader="none"/>
    </w:r>
    <w:r>
      <w:t>Brook Hagen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66EB4"/>
    <w:multiLevelType w:val="hybridMultilevel"/>
    <w:tmpl w:val="AF14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8240A"/>
    <w:multiLevelType w:val="hybridMultilevel"/>
    <w:tmpl w:val="D3F27BAA"/>
    <w:lvl w:ilvl="0" w:tplc="574EB27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64572FF7"/>
    <w:multiLevelType w:val="hybridMultilevel"/>
    <w:tmpl w:val="62B89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C74AE"/>
    <w:multiLevelType w:val="hybridMultilevel"/>
    <w:tmpl w:val="1B4EC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33"/>
    <w:rsid w:val="00035EC1"/>
    <w:rsid w:val="00503433"/>
    <w:rsid w:val="00630E5B"/>
    <w:rsid w:val="006C23D9"/>
    <w:rsid w:val="00A51B3B"/>
    <w:rsid w:val="00A844CF"/>
    <w:rsid w:val="00C30C6F"/>
    <w:rsid w:val="00EE0BB0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C0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433"/>
  </w:style>
  <w:style w:type="paragraph" w:styleId="Footer">
    <w:name w:val="footer"/>
    <w:basedOn w:val="Normal"/>
    <w:link w:val="FooterChar"/>
    <w:uiPriority w:val="99"/>
    <w:unhideWhenUsed/>
    <w:rsid w:val="0050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433"/>
  </w:style>
  <w:style w:type="character" w:styleId="PageNumber">
    <w:name w:val="page number"/>
    <w:basedOn w:val="DefaultParagraphFont"/>
    <w:uiPriority w:val="99"/>
    <w:semiHidden/>
    <w:unhideWhenUsed/>
    <w:rsid w:val="00503433"/>
  </w:style>
  <w:style w:type="paragraph" w:styleId="ListParagraph">
    <w:name w:val="List Paragraph"/>
    <w:basedOn w:val="Normal"/>
    <w:uiPriority w:val="34"/>
    <w:qFormat/>
    <w:rsid w:val="0050343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3433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C2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388</Words>
  <Characters>2217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 Brook Lindsay</dc:creator>
  <cp:keywords/>
  <dc:description/>
  <cp:lastModifiedBy>Hagen, Brook Lindsay</cp:lastModifiedBy>
  <cp:revision>1</cp:revision>
  <dcterms:created xsi:type="dcterms:W3CDTF">2017-10-19T18:34:00Z</dcterms:created>
  <dcterms:modified xsi:type="dcterms:W3CDTF">2017-10-19T18:57:00Z</dcterms:modified>
</cp:coreProperties>
</file>