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Opening question to be read: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indications for arterial cannulation?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Measurement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 BP monitoring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monitoring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 analysis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 blood sampling e.g serial clotting studies during haemorrgage.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Diagnostic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Angiography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Therapeutic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Thrombolysis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Stenting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ECMO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Vasodilator chemotherapy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Specifically for BP monitoring, give clinical indications?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Obese patient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transferring patients.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Tachyarrthmias e.g AF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surgeries when BP may change rapidly e.g Cardiac operations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using Inotrope infusions.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 patients - if NIBP would not be possible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Porlonged surgery - to prevent risk of neuropraxia.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Invasive BP measurement work?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cannula, (20g - short, stiff) inserted into peripheral artery.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 to a transducer via column of pressurised saline ( short, wide and stiff tubing)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 of saline typically &gt;300mmHG (above Systolic BP)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transducer at level of patients heart.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 flow of approx 4mls/hr of saline through cannula and transducer set to prevent occlusion.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pressure from artery is transmitted through fluid column to a thin diaphragm.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movement of diaphragm, caused by arterial pressure, is detected by strain gauge. The wires in the transducer are stretched and their electrical resistance changes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Resistance signal is converted to a pressure signal by calibration.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wheatstone bridge in incorporated into the system to make this more accurate.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from the transducer is then amplified and displayed as a continuous waveform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form of the pressure wave change according to choice of artery?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Wave becomes narrower and increase in amplitude  in more peripheral arteries. therefore systolic BP in dorsalis pedias artery is higher than radial artery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w:drawing>
          <wp:inline distB="152400" distT="152400" distL="152400" distR="152400">
            <wp:extent cx="6120057" cy="2665848"/>
            <wp:effectExtent b="0" l="0" r="0" t="0"/>
            <wp:docPr id="107374182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665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 the sources of error when measuring invasive arterial pressure?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 position of transducer - Therefore ensure it is levelled with atrium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 of Damping - any restriction to the transmission of blood pressure from artery to diaphragm i.e Air Bubbles, Blood Clots, vasospasm, kinking of cannula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 of Resonance - presence of 3 way taps, long catheter length, narrow radius, flexible catheter)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Transducer Drift - therefore zero transducer frequently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 not calibrated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 of flushing system &lt;300mmHG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Maximal heart rates a monitor might encounter are approx.240bpm ( neonate or adult SVT) which equates to 4Hz and is know as the fundamental frequency. Most commercial IABP measuring systems have a natural oscillating frequency of around 200Hz this makes Resonance less likely However this is reduced by the addition of three-way taps, bubbles, clots and additional lengths of tubing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What is damping?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The ability of a system to resist oscillations. Anything that reduces energy in an oscillating system will cause damping.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Some degree of damping is required in all systems (critical damping), but if excessive (overdamping) or insufficient (underdamping) the output will be adversely effected.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How can a 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lush  or ‘Square wave’ flush Test be used to demonstrate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the damping present in an arterial line system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flush of transducer set with pressurised saline.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Wave returns to baseline without any Overshoot =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Critically Damped system: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Damping Co-effiecent =1. This is too slow in practice.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frictional forces in the system are not enough to stop it overshooting the zero point - the system is said to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-damped.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Damping-coeffient is less than 1. The monitor will exaggerate signals and falsely higher readings.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Over- damped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will not overshoot the zero point because the frictional forces are sufficient but the time taken to  reach zero is too long. Damping coefficient &gt;1.  Waveform amplitude is flattened and Diatolic articulacy High and systolic artificially Low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 damping : a compromise between amount of overshoot (accuracy) and response speed and this occurs with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Damping coefficient of 0.64.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monitor will overshoot once in each direction before settling back into sine waveform.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843159</wp:posOffset>
            </wp:positionH>
            <wp:positionV relativeFrom="paragraph">
              <wp:posOffset>219746</wp:posOffset>
            </wp:positionV>
            <wp:extent cx="4421038" cy="6120057"/>
            <wp:effectExtent b="0" l="0" r="0" t="0"/>
            <wp:wrapTopAndBottom distB="152400" distT="152400"/>
            <wp:docPr id="107374182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1038" cy="61200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footerReference r:id="rId10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Arterial cannulation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" w:cs="Arial Unicode MS" w:eastAsia="Arial Unicode MS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" w:cs="Arial Unicode MS" w:eastAsia="Arial Unicode MS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ettered">
    <w:name w:val="Lettered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Z14iriean/0Ues8VFc4zVUh7Pw==">AMUW2mVpqvUmo+0WtsMH9k2GHydOXiIWKmKWwVtvuX5cxwb9EWHjPGFy0tanmW30Y5F4pEzq1cVT609j/OT1Vlat+bKANDjZLPCU5Uss/v7IiDA2l9wuRTw=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