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m:t>
        </m:r>
        <m:r>
          <w:rPr>
            <w:rFonts w:ascii="Cambria Math" w:hAnsi="Cambria Math"/>
          </w:rPr>
          <m:t>=8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017FAC"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lastRenderedPageBreak/>
        <w:drawing>
          <wp:inline distT="0" distB="0" distL="0" distR="0" wp14:anchorId="7F9E0A69" wp14:editId="4CF123AF">
            <wp:extent cx="2743200" cy="2259082"/>
            <wp:effectExtent l="0" t="0" r="0" b="1905"/>
            <wp:docPr id="2" name="Picture 2" descr="Macintosh HD:Users:blhuynh:Box Sync:Fall 2014:BME515:bme515_hw2:Screen Shot 2014-09-27 at 9.5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Pr>
            <w:noProof/>
          </w:rPr>
          <w:t>1</w:t>
        </w:r>
      </w:fldSimple>
      <w:r>
        <w:t>: Vm(t) at 45th node</w:t>
      </w:r>
    </w:p>
    <w:p w14:paraId="517E9FCB" w14:textId="77777777" w:rsidR="007F108A" w:rsidRDefault="007F108A" w:rsidP="007F108A">
      <w:pPr>
        <w:keepNext/>
        <w:jc w:val="center"/>
      </w:pPr>
      <w:bookmarkStart w:id="0" w:name="_GoBack"/>
      <w:r w:rsidRPr="007F108A">
        <w:drawing>
          <wp:inline distT="0" distB="0" distL="0" distR="0" wp14:anchorId="00C45EF2" wp14:editId="087B222C">
            <wp:extent cx="2743200" cy="2290454"/>
            <wp:effectExtent l="0" t="0" r="0" b="0"/>
            <wp:docPr id="3" name="Picture 3" descr="Macintosh HD:Users:blhuynh:Box Sync:Fall 2014:BME515:bme515_hw2:Screen Shot 2014-09-27 at 9.5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90454"/>
                    </a:xfrm>
                    <a:prstGeom prst="rect">
                      <a:avLst/>
                    </a:prstGeom>
                    <a:noFill/>
                    <a:ln>
                      <a:noFill/>
                    </a:ln>
                  </pic:spPr>
                </pic:pic>
              </a:graphicData>
            </a:graphic>
          </wp:inline>
        </w:drawing>
      </w:r>
      <w:bookmarkEnd w:id="0"/>
    </w:p>
    <w:p w14:paraId="6F2814A5" w14:textId="6FA02024" w:rsidR="00A72D16" w:rsidRDefault="007F108A" w:rsidP="007F108A">
      <w:pPr>
        <w:pStyle w:val="Caption"/>
        <w:jc w:val="center"/>
      </w:pPr>
      <w:r>
        <w:t xml:space="preserve">Figure </w:t>
      </w:r>
      <w:fldSimple w:instr=" SEQ Figure \* ARABIC ">
        <w:r>
          <w:rPr>
            <w:noProof/>
          </w:rPr>
          <w:t>2</w:t>
        </w:r>
      </w:fldSimple>
      <w:r>
        <w:t>: Istim(t)</w:t>
      </w:r>
    </w:p>
    <w:p w14:paraId="7FE3029C" w14:textId="003BE182" w:rsidR="007F108A" w:rsidRPr="00E515E7" w:rsidRDefault="007F108A" w:rsidP="007F108A">
      <w:pPr>
        <w:jc w:val="both"/>
      </w:pPr>
    </w:p>
    <w:sectPr w:rsidR="007F108A" w:rsidRPr="00E515E7" w:rsidSect="00F64A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7F108A" w:rsidRDefault="007F108A" w:rsidP="00F64A9A">
      <w:r>
        <w:separator/>
      </w:r>
    </w:p>
  </w:endnote>
  <w:endnote w:type="continuationSeparator" w:id="0">
    <w:p w14:paraId="66EB0083" w14:textId="77777777" w:rsidR="007F108A" w:rsidRDefault="007F108A"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7F108A" w:rsidRDefault="007F108A" w:rsidP="00F64A9A">
      <w:r>
        <w:separator/>
      </w:r>
    </w:p>
  </w:footnote>
  <w:footnote w:type="continuationSeparator" w:id="0">
    <w:p w14:paraId="5328DE49" w14:textId="77777777" w:rsidR="007F108A" w:rsidRDefault="007F108A"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7F108A" w:rsidRDefault="007F108A" w:rsidP="00F64A9A">
    <w:pPr>
      <w:pStyle w:val="Header"/>
      <w:jc w:val="right"/>
    </w:pPr>
    <w:r>
      <w:rPr>
        <w:rStyle w:val="PageNumber"/>
      </w:rPr>
      <w:t>BME 515</w:t>
    </w:r>
  </w:p>
  <w:p w14:paraId="2A0D345B" w14:textId="77777777" w:rsidR="007F108A" w:rsidRDefault="007F108A"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FD6445">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D5A7C"/>
    <w:rsid w:val="0037577F"/>
    <w:rsid w:val="004E76E8"/>
    <w:rsid w:val="00554C57"/>
    <w:rsid w:val="00794931"/>
    <w:rsid w:val="007F108A"/>
    <w:rsid w:val="00A72D16"/>
    <w:rsid w:val="00AA61D7"/>
    <w:rsid w:val="00E515E7"/>
    <w:rsid w:val="00F64A9A"/>
    <w:rsid w:val="00FC4B64"/>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277</Words>
  <Characters>1581</Characters>
  <Application>Microsoft Macintosh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7</cp:revision>
  <dcterms:created xsi:type="dcterms:W3CDTF">2014-09-27T22:56:00Z</dcterms:created>
  <dcterms:modified xsi:type="dcterms:W3CDTF">2014-09-28T22:17:00Z</dcterms:modified>
</cp:coreProperties>
</file>