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32A1FE" w14:textId="77777777" w:rsidR="0087483D" w:rsidRDefault="0087483D" w:rsidP="0087483D">
      <w:pPr>
        <w:rPr>
          <w:sz w:val="24"/>
          <w:szCs w:val="24"/>
        </w:rPr>
      </w:pPr>
      <w:r>
        <w:rPr>
          <w:sz w:val="24"/>
          <w:szCs w:val="24"/>
        </w:rPr>
        <w:t>Bolesław Prus</w:t>
      </w:r>
    </w:p>
    <w:p w14:paraId="107D8E4E" w14:textId="77777777" w:rsidR="0087483D" w:rsidRDefault="0087483D" w:rsidP="0087483D">
      <w:pPr>
        <w:rPr>
          <w:sz w:val="24"/>
          <w:szCs w:val="24"/>
        </w:rPr>
      </w:pPr>
      <w:r>
        <w:rPr>
          <w:sz w:val="24"/>
          <w:szCs w:val="24"/>
        </w:rPr>
        <w:t>Lalka</w:t>
      </w:r>
      <w:r w:rsidR="00F41AD5">
        <w:rPr>
          <w:sz w:val="24"/>
          <w:szCs w:val="24"/>
        </w:rPr>
        <w:t xml:space="preserve"> (fragment)</w:t>
      </w:r>
    </w:p>
    <w:p w14:paraId="3BC8F1B8" w14:textId="77777777" w:rsidR="0087483D" w:rsidRPr="0087483D" w:rsidRDefault="0087483D" w:rsidP="0087483D">
      <w:pPr>
        <w:rPr>
          <w:sz w:val="24"/>
          <w:szCs w:val="24"/>
        </w:rPr>
      </w:pPr>
      <w:r w:rsidRPr="0087483D">
        <w:rPr>
          <w:sz w:val="24"/>
          <w:szCs w:val="24"/>
        </w:rPr>
        <w:t>Drapie się tedy komornik z policją na trzecie piętro, stuk — puk! drzwi u chłopców zamknięte, ale ze środka pytają się: „Kto tam?” — „W imieniu prawa otwórzcie!” — mówi komornik. „Prawo prawem — mówią mu ze środka — ale my nie mamy klucza. Ktoś nas zamknął, pewnie pani baronowa.” — „Panowie żarty robicie z władzy — mówi komornik — a panowie wiecie, że powinniście się wyprowadzić.” — „Owszem — mówią ze środka — ale przecież dziurką od klucza nie wyjdziemy. Chybaby…”</w:t>
      </w:r>
    </w:p>
    <w:p w14:paraId="26EE0034" w14:textId="77777777" w:rsidR="00FC3202" w:rsidRPr="0087483D" w:rsidRDefault="0087483D" w:rsidP="0087483D">
      <w:r w:rsidRPr="0087483D">
        <w:rPr>
          <w:sz w:val="24"/>
          <w:szCs w:val="24"/>
        </w:rPr>
        <w:t>Naturalnie, komornik wysyła stróża po ślusarza i czeka na schodach z policją. W jakie pół godziny przychodzi i ślusarz: otworzył ten zwyczajny zamek wytrychem, ale angielskiemu zatrzaskowi nie może dać rady. Kręci, wierci — na próżno… Dyma znowu po narzędzia, na co znowu schodzi mu z pół godziny, a tymczasem w podwórzu zbiegowisko, wrzask, a na drugim piętrze pani baronowa dostaje najstraszniejszych spazmów.</w:t>
      </w:r>
      <w:bookmarkStart w:id="0" w:name="_GoBack"/>
      <w:bookmarkEnd w:id="0"/>
    </w:p>
    <w:sectPr w:rsidR="00FC3202" w:rsidRPr="0087483D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E6E7C6" w14:textId="77777777" w:rsidR="0063533C" w:rsidRDefault="0063533C" w:rsidP="0073245F">
      <w:pPr>
        <w:spacing w:after="0" w:line="240" w:lineRule="auto"/>
      </w:pPr>
      <w:r>
        <w:separator/>
      </w:r>
    </w:p>
  </w:endnote>
  <w:endnote w:type="continuationSeparator" w:id="0">
    <w:p w14:paraId="5C566E12" w14:textId="77777777" w:rsidR="0063533C" w:rsidRDefault="0063533C" w:rsidP="00732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1015A9" w14:textId="7FBFCC77" w:rsidR="0073245F" w:rsidRPr="00C82108" w:rsidRDefault="00C82108" w:rsidP="00C82108">
    <w:pPr>
      <w:spacing w:line="184" w:lineRule="exact"/>
      <w:ind w:left="20"/>
      <w:rPr>
        <w:rFonts w:ascii="Times" w:hAnsi="Times"/>
        <w:color w:val="A6A6A6" w:themeColor="background1" w:themeShade="A6"/>
        <w:sz w:val="20"/>
        <w:szCs w:val="20"/>
      </w:rPr>
    </w:pPr>
    <w:r w:rsidRPr="00696252">
      <w:rPr>
        <w:rFonts w:ascii="Times" w:hAnsi="Times"/>
        <w:noProof/>
        <w:color w:val="A6A6A6" w:themeColor="background1" w:themeShade="A6"/>
        <w:sz w:val="20"/>
        <w:szCs w:val="20"/>
        <w:lang w:eastAsia="pl-PL"/>
      </w:rPr>
      <w:drawing>
        <wp:anchor distT="0" distB="0" distL="114300" distR="114300" simplePos="0" relativeHeight="251659264" behindDoc="0" locked="0" layoutInCell="1" allowOverlap="1" wp14:anchorId="2F076B6A" wp14:editId="4AB09547">
          <wp:simplePos x="0" y="0"/>
          <wp:positionH relativeFrom="column">
            <wp:posOffset>4776470</wp:posOffset>
          </wp:positionH>
          <wp:positionV relativeFrom="paragraph">
            <wp:posOffset>-113030</wp:posOffset>
          </wp:positionV>
          <wp:extent cx="728980" cy="283845"/>
          <wp:effectExtent l="0" t="0" r="0" b="1905"/>
          <wp:wrapSquare wrapText="bothSides"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8980" cy="2838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" w:hAnsi="Times"/>
        <w:color w:val="A6A6A6" w:themeColor="background1" w:themeShade="A6"/>
        <w:sz w:val="20"/>
        <w:szCs w:val="20"/>
      </w:rPr>
      <w:t>Bolesław Prus, „Lalka”, k</w:t>
    </w:r>
    <w:r w:rsidRPr="00696252">
      <w:rPr>
        <w:rFonts w:ascii="Times" w:hAnsi="Times"/>
        <w:color w:val="A6A6A6" w:themeColor="background1" w:themeShade="A6"/>
        <w:sz w:val="20"/>
        <w:szCs w:val="20"/>
      </w:rPr>
      <w:t>siążka pochodzi z serwisu Wolne Lektury</w:t>
    </w:r>
    <w:r>
      <w:rPr>
        <w:rFonts w:ascii="Times" w:hAnsi="Times"/>
        <w:color w:val="A6A6A6" w:themeColor="background1" w:themeShade="A6"/>
        <w:sz w:val="20"/>
        <w:szCs w:val="20"/>
      </w:rPr>
      <w:t xml:space="preserve">: </w:t>
    </w:r>
    <w:hyperlink r:id="rId2" w:history="1">
      <w:r>
        <w:rPr>
          <w:rStyle w:val="Hipercze"/>
          <w:rFonts w:ascii="Times" w:hAnsi="Times"/>
          <w:sz w:val="20"/>
          <w:szCs w:val="20"/>
        </w:rPr>
        <w:t>https://wolnelektury.pl/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1BC0AC" w14:textId="77777777" w:rsidR="0063533C" w:rsidRDefault="0063533C" w:rsidP="0073245F">
      <w:pPr>
        <w:spacing w:after="0" w:line="240" w:lineRule="auto"/>
      </w:pPr>
      <w:r>
        <w:separator/>
      </w:r>
    </w:p>
  </w:footnote>
  <w:footnote w:type="continuationSeparator" w:id="0">
    <w:p w14:paraId="69BB5CE0" w14:textId="77777777" w:rsidR="0063533C" w:rsidRDefault="0063533C" w:rsidP="007324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B0D"/>
    <w:rsid w:val="00156B0D"/>
    <w:rsid w:val="00266663"/>
    <w:rsid w:val="002D5B8E"/>
    <w:rsid w:val="0063533C"/>
    <w:rsid w:val="0073245F"/>
    <w:rsid w:val="00864270"/>
    <w:rsid w:val="0087483D"/>
    <w:rsid w:val="00C82108"/>
    <w:rsid w:val="00CF5622"/>
    <w:rsid w:val="00D03884"/>
    <w:rsid w:val="00F1315B"/>
    <w:rsid w:val="00F41AD5"/>
    <w:rsid w:val="00FC3202"/>
    <w:rsid w:val="00FE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B1C57DD"/>
  <w15:chartTrackingRefBased/>
  <w15:docId w15:val="{584EEAC8-EC2C-4751-BEF2-ED7591CAE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nhideWhenUsed/>
    <w:rsid w:val="007324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rsid w:val="0073245F"/>
  </w:style>
  <w:style w:type="paragraph" w:styleId="Stopka">
    <w:name w:val="footer"/>
    <w:basedOn w:val="Normalny"/>
    <w:link w:val="StopkaZnak"/>
    <w:unhideWhenUsed/>
    <w:rsid w:val="007324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rsid w:val="0073245F"/>
  </w:style>
  <w:style w:type="character" w:styleId="Hipercze">
    <w:name w:val="Hyperlink"/>
    <w:basedOn w:val="Domylnaczcionkaakapitu"/>
    <w:uiPriority w:val="99"/>
    <w:semiHidden/>
    <w:unhideWhenUsed/>
    <w:rsid w:val="007324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4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olnelektury.pl/katalog/lektura/lalka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130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www.nowaera.pl</Company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Fit</dc:creator>
  <cp:keywords/>
  <dc:description/>
  <cp:lastModifiedBy>Joanna Sawicka</cp:lastModifiedBy>
  <cp:revision>10</cp:revision>
  <dcterms:created xsi:type="dcterms:W3CDTF">2020-10-07T09:53:00Z</dcterms:created>
  <dcterms:modified xsi:type="dcterms:W3CDTF">2020-10-13T07:40:00Z</dcterms:modified>
</cp:coreProperties>
</file>