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ajorEastAsia" w:hAnsi="Calibri" w:cstheme="majorBidi"/>
          <w:sz w:val="18"/>
          <w:szCs w:val="18"/>
          <w:lang w:val="fr-FR" w:eastAsia="fr-FR" w:bidi="ar-SA"/>
        </w:rPr>
        <w:id w:val="4832235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2D37D8" w:rsidRPr="003C480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D37D8" w:rsidRPr="003C4801" w:rsidRDefault="002D37D8" w:rsidP="002D37D8">
                <w:pPr>
                  <w:pStyle w:val="Sansinterligne"/>
                  <w:rPr>
                    <w:rFonts w:ascii="Calibri" w:eastAsiaTheme="majorEastAsia" w:hAnsi="Calibri" w:cstheme="majorBidi"/>
                    <w:lang w:val="fr-FR"/>
                  </w:rPr>
                </w:pPr>
              </w:p>
            </w:tc>
          </w:tr>
          <w:tr w:rsidR="002D37D8" w:rsidRPr="003C4801">
            <w:tc>
              <w:tcPr>
                <w:tcW w:w="7672" w:type="dxa"/>
              </w:tcPr>
              <w:p w:rsidR="002D37D8" w:rsidRPr="003C4801" w:rsidRDefault="00D7114F" w:rsidP="0002071B">
                <w:pPr>
                  <w:pStyle w:val="Sansinterligne"/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</w:pPr>
                <w:sdt>
                  <w:sdtPr>
                    <w:rPr>
                      <w:rFonts w:ascii="Calibri" w:eastAsiaTheme="majorEastAsia" w:hAnsi="Calibri" w:cstheme="majorBidi"/>
                      <w:color w:val="3891A7" w:themeColor="accent1"/>
                      <w:sz w:val="80"/>
                      <w:szCs w:val="80"/>
                      <w:lang w:val="fr-FR"/>
                    </w:rPr>
                    <w:alias w:val="Titre"/>
                    <w:id w:val="13406919"/>
                    <w:placeholder>
                      <w:docPart w:val="A9148EB25A7E485DBC2C4C11B8A6D2B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D37D8" w:rsidRPr="003C4801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 xml:space="preserve">Documentation : </w:t>
                    </w:r>
                    <w:r w:rsidR="0002071B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Afficher consultant libre</w:t>
                    </w:r>
                  </w:sdtContent>
                </w:sdt>
                <w:r w:rsidR="002D37D8" w:rsidRPr="003C4801"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  <w:t xml:space="preserve"> </w:t>
                </w:r>
              </w:p>
            </w:tc>
          </w:tr>
          <w:tr w:rsidR="002D37D8" w:rsidRPr="003C4801">
            <w:sdt>
              <w:sdtPr>
                <w:rPr>
                  <w:rFonts w:ascii="Calibri" w:eastAsiaTheme="majorEastAsia" w:hAnsi="Calibri" w:cstheme="majorBidi"/>
                  <w:lang w:val="fr-FR"/>
                </w:rPr>
                <w:alias w:val="Sous-titre"/>
                <w:id w:val="13406923"/>
                <w:placeholder>
                  <w:docPart w:val="51588AA8C62C48BB8F12A650335718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37D8" w:rsidRPr="003C4801" w:rsidRDefault="002D37D8" w:rsidP="002D37D8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3C4801">
                      <w:rPr>
                        <w:rFonts w:ascii="Calibri" w:eastAsiaTheme="majorEastAsia" w:hAnsi="Calibri" w:cstheme="majorBidi"/>
                        <w:lang w:val="fr-FR"/>
                      </w:rPr>
                      <w:t>Méthode développement</w:t>
                    </w:r>
                  </w:p>
                </w:tc>
              </w:sdtContent>
            </w:sdt>
          </w:tr>
        </w:tbl>
        <w:p w:rsidR="002D37D8" w:rsidRPr="003C4801" w:rsidRDefault="002D37D8">
          <w:pPr>
            <w:rPr>
              <w:rFonts w:ascii="Calibri" w:hAnsi="Calibri"/>
            </w:rPr>
          </w:pPr>
        </w:p>
        <w:p w:rsidR="002D37D8" w:rsidRPr="003C4801" w:rsidRDefault="002D37D8">
          <w:pPr>
            <w:rPr>
              <w:rFonts w:ascii="Calibri" w:hAnsi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2D37D8" w:rsidRPr="003C480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Auteur"/>
                  <w:id w:val="13406928"/>
                  <w:placeholder>
                    <w:docPart w:val="06AE697CE61242B784AD96EEABB14A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D37D8" w:rsidRPr="003C4801" w:rsidRDefault="002D37D8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3C4801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>LP APSIO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Date"/>
                  <w:id w:val="13406932"/>
                  <w:placeholder>
                    <w:docPart w:val="C195BEFA99844317A2C7F205A1AF1A3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2D37D8" w:rsidRPr="003C4801" w:rsidRDefault="002D37D8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3C4801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>25/02/2014</w:t>
                    </w:r>
                  </w:p>
                </w:sdtContent>
              </w:sdt>
              <w:p w:rsidR="002D37D8" w:rsidRPr="003C4801" w:rsidRDefault="002D37D8">
                <w:pPr>
                  <w:pStyle w:val="Sansinterligne"/>
                  <w:rPr>
                    <w:rFonts w:ascii="Calibri" w:hAnsi="Calibri"/>
                    <w:color w:val="3891A7" w:themeColor="accent1"/>
                    <w:lang w:val="fr-FR"/>
                  </w:rPr>
                </w:pPr>
              </w:p>
            </w:tc>
          </w:tr>
        </w:tbl>
        <w:p w:rsidR="002D37D8" w:rsidRPr="003C4801" w:rsidRDefault="002D37D8">
          <w:pPr>
            <w:rPr>
              <w:rFonts w:ascii="Calibri" w:hAnsi="Calibri"/>
            </w:rPr>
          </w:pPr>
        </w:p>
        <w:p w:rsidR="002D37D8" w:rsidRPr="003C4801" w:rsidRDefault="002D37D8">
          <w:pPr>
            <w:spacing w:before="200" w:after="200" w:line="276" w:lineRule="auto"/>
            <w:rPr>
              <w:rFonts w:ascii="Calibri" w:hAnsi="Calibri"/>
            </w:rPr>
          </w:pPr>
          <w:r w:rsidRPr="003C4801">
            <w:rPr>
              <w:rFonts w:ascii="Calibri" w:hAnsi="Calibri"/>
            </w:rPr>
            <w:br w:type="page"/>
          </w:r>
        </w:p>
      </w:sdtContent>
    </w:sdt>
    <w:p w:rsidR="00602EE9" w:rsidRPr="003C4801" w:rsidRDefault="00602EE9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 w:rsidP="002D37D8">
      <w:pPr>
        <w:pStyle w:val="Titre1"/>
        <w:rPr>
          <w:rFonts w:ascii="Calibri" w:hAnsi="Calibri"/>
          <w:sz w:val="28"/>
          <w:lang w:val="fr-FR"/>
        </w:rPr>
      </w:pPr>
      <w:r w:rsidRPr="003C4801">
        <w:rPr>
          <w:rFonts w:ascii="Calibri" w:hAnsi="Calibri"/>
          <w:sz w:val="28"/>
          <w:lang w:val="fr-FR"/>
        </w:rPr>
        <w:t xml:space="preserve">1 – Cas d’utilisation </w:t>
      </w: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C428D8" w:rsidP="002D37D8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753735" cy="3312795"/>
            <wp:effectExtent l="19050" t="0" r="0" b="0"/>
            <wp:docPr id="2" name="Image 1" descr="C:\Documents and Settings\S219\Mes documents\apsio\scrum\doc dispo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219\Mes documents\apsio\scrum\doc dispo\M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D8" w:rsidRPr="003C4801" w:rsidRDefault="002D37D8" w:rsidP="002D37D8">
      <w:pPr>
        <w:rPr>
          <w:rFonts w:ascii="Calibri" w:hAnsi="Calibri"/>
        </w:rPr>
      </w:pPr>
    </w:p>
    <w:p w:rsidR="002D37D8" w:rsidRPr="003C4801" w:rsidRDefault="002D37D8" w:rsidP="002D37D8">
      <w:pPr>
        <w:rPr>
          <w:rFonts w:ascii="Calibri" w:hAnsi="Calibri"/>
        </w:rPr>
      </w:pPr>
    </w:p>
    <w:p w:rsidR="002D37D8" w:rsidRPr="003C4801" w:rsidRDefault="002D37D8" w:rsidP="002D37D8">
      <w:pPr>
        <w:rPr>
          <w:rFonts w:ascii="Calibri" w:hAnsi="Calibri"/>
        </w:rPr>
      </w:pPr>
    </w:p>
    <w:p w:rsidR="002D37D8" w:rsidRPr="003C4801" w:rsidRDefault="002D37D8" w:rsidP="002D37D8">
      <w:pPr>
        <w:tabs>
          <w:tab w:val="left" w:pos="3274"/>
        </w:tabs>
        <w:rPr>
          <w:rFonts w:ascii="Calibri" w:hAnsi="Calibri"/>
        </w:rPr>
      </w:pPr>
      <w:r w:rsidRPr="003C4801">
        <w:rPr>
          <w:rFonts w:ascii="Calibri" w:hAnsi="Calibri"/>
        </w:rPr>
        <w:tab/>
      </w:r>
    </w:p>
    <w:p w:rsidR="002D37D8" w:rsidRPr="003C4801" w:rsidRDefault="002D37D8" w:rsidP="003C4801">
      <w:pPr>
        <w:pStyle w:val="Titre1"/>
        <w:rPr>
          <w:rFonts w:ascii="Calibri" w:hAnsi="Calibri"/>
          <w:sz w:val="28"/>
          <w:lang w:val="fr-FR"/>
        </w:rPr>
      </w:pPr>
      <w:r w:rsidRPr="003C4801">
        <w:rPr>
          <w:rFonts w:ascii="Calibri" w:hAnsi="Calibri"/>
          <w:sz w:val="28"/>
          <w:lang w:val="fr-FR"/>
        </w:rPr>
        <w:t xml:space="preserve">2 </w:t>
      </w:r>
      <w:r w:rsidR="003C4801" w:rsidRPr="003C4801">
        <w:rPr>
          <w:rFonts w:ascii="Calibri" w:hAnsi="Calibri"/>
          <w:sz w:val="28"/>
          <w:lang w:val="fr-FR"/>
        </w:rPr>
        <w:t>–</w:t>
      </w:r>
      <w:r w:rsidRPr="003C4801">
        <w:rPr>
          <w:rFonts w:ascii="Calibri" w:hAnsi="Calibri"/>
          <w:sz w:val="28"/>
          <w:lang w:val="fr-FR"/>
        </w:rPr>
        <w:t xml:space="preserve"> </w:t>
      </w:r>
      <w:r w:rsidR="003C4801" w:rsidRPr="003C4801">
        <w:rPr>
          <w:rFonts w:ascii="Calibri" w:hAnsi="Calibri"/>
          <w:sz w:val="28"/>
          <w:lang w:val="fr-FR"/>
        </w:rPr>
        <w:t>Explication</w:t>
      </w:r>
    </w:p>
    <w:p w:rsidR="003C4801" w:rsidRPr="003C4801" w:rsidRDefault="003C4801" w:rsidP="003C4801">
      <w:pPr>
        <w:rPr>
          <w:rFonts w:ascii="Calibri" w:hAnsi="Calibri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  <w:r w:rsidRPr="003C4801">
        <w:rPr>
          <w:rFonts w:ascii="Calibri" w:hAnsi="Calibri"/>
          <w:sz w:val="24"/>
          <w:szCs w:val="24"/>
          <w:lang w:eastAsia="en-US" w:bidi="en-US"/>
        </w:rPr>
        <w:t xml:space="preserve">Le but de notre fonction est de connaître </w:t>
      </w:r>
      <w:r w:rsidR="0002071B">
        <w:rPr>
          <w:rFonts w:ascii="Calibri" w:hAnsi="Calibri"/>
          <w:sz w:val="24"/>
          <w:szCs w:val="24"/>
          <w:lang w:eastAsia="en-US" w:bidi="en-US"/>
        </w:rPr>
        <w:t xml:space="preserve">si le </w:t>
      </w:r>
      <w:r w:rsidRPr="003C4801">
        <w:rPr>
          <w:rFonts w:ascii="Calibri" w:hAnsi="Calibri"/>
          <w:sz w:val="24"/>
          <w:szCs w:val="24"/>
          <w:lang w:eastAsia="en-US" w:bidi="en-US"/>
        </w:rPr>
        <w:t>consultant</w:t>
      </w:r>
      <w:r w:rsidR="0002071B">
        <w:rPr>
          <w:rFonts w:ascii="Calibri" w:hAnsi="Calibri"/>
          <w:sz w:val="24"/>
          <w:szCs w:val="24"/>
          <w:lang w:eastAsia="en-US" w:bidi="en-US"/>
        </w:rPr>
        <w:t xml:space="preserve"> est libre</w:t>
      </w:r>
      <w:r w:rsidRPr="003C4801">
        <w:rPr>
          <w:rFonts w:ascii="Calibri" w:hAnsi="Calibri"/>
          <w:sz w:val="24"/>
          <w:szCs w:val="24"/>
          <w:lang w:eastAsia="en-US" w:bidi="en-US"/>
        </w:rPr>
        <w:t xml:space="preserve">, pour cela nous savons par avance certaines conditions. </w:t>
      </w: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  <w:r w:rsidRPr="003C4801">
        <w:rPr>
          <w:rFonts w:ascii="Calibri" w:hAnsi="Calibri"/>
          <w:sz w:val="24"/>
          <w:szCs w:val="24"/>
          <w:lang w:eastAsia="en-US" w:bidi="en-US"/>
        </w:rPr>
        <w:t xml:space="preserve">Dans notre liste de consultant, il peut y avoir  3 possibilités : </w:t>
      </w:r>
    </w:p>
    <w:p w:rsidR="003C4801" w:rsidRPr="003C4801" w:rsidRDefault="003C4801" w:rsidP="003C4801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 w:rsidRPr="003C4801">
        <w:rPr>
          <w:rFonts w:ascii="Calibri" w:hAnsi="Calibri"/>
          <w:sz w:val="24"/>
          <w:szCs w:val="24"/>
          <w:lang w:val="fr-FR"/>
        </w:rPr>
        <w:t>Les consultants disponibles</w:t>
      </w:r>
      <w:r>
        <w:rPr>
          <w:rFonts w:ascii="Calibri" w:hAnsi="Calibri"/>
          <w:sz w:val="24"/>
          <w:szCs w:val="24"/>
          <w:lang w:val="fr-FR"/>
        </w:rPr>
        <w:t>,</w:t>
      </w:r>
    </w:p>
    <w:p w:rsidR="003C4801" w:rsidRDefault="003C4801" w:rsidP="003C4801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 w:rsidRPr="003C4801">
        <w:rPr>
          <w:rFonts w:ascii="Calibri" w:hAnsi="Calibri"/>
          <w:sz w:val="24"/>
          <w:szCs w:val="24"/>
          <w:lang w:val="fr-FR"/>
        </w:rPr>
        <w:t xml:space="preserve">Les </w:t>
      </w:r>
      <w:r>
        <w:rPr>
          <w:rFonts w:ascii="Calibri" w:hAnsi="Calibri"/>
          <w:sz w:val="24"/>
          <w:szCs w:val="24"/>
          <w:lang w:val="fr-FR"/>
        </w:rPr>
        <w:t>consultants qui sont de retours de mission,</w:t>
      </w:r>
    </w:p>
    <w:p w:rsidR="003C4801" w:rsidRDefault="003C4801" w:rsidP="003C4801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>
        <w:rPr>
          <w:rFonts w:ascii="Calibri" w:hAnsi="Calibri"/>
          <w:sz w:val="24"/>
          <w:szCs w:val="24"/>
          <w:lang w:val="fr-FR"/>
        </w:rPr>
        <w:t xml:space="preserve">Et enfin les consultants qui sont envoyés en mission. </w:t>
      </w:r>
    </w:p>
    <w:p w:rsidR="003C4801" w:rsidRDefault="003C4801" w:rsidP="003C4801">
      <w:pPr>
        <w:rPr>
          <w:rFonts w:ascii="Calibri" w:hAnsi="Calibri"/>
          <w:sz w:val="24"/>
          <w:szCs w:val="24"/>
        </w:rPr>
      </w:pPr>
    </w:p>
    <w:p w:rsidR="003C4801" w:rsidRDefault="003C4801" w:rsidP="003C480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Bien sur la fonction ne pourra qu’afficher les consultants qui sont disponibles ou qui sont de retours de mission.  </w:t>
      </w:r>
    </w:p>
    <w:p w:rsidR="003C4801" w:rsidRDefault="003C4801" w:rsidP="003C4801">
      <w:pPr>
        <w:rPr>
          <w:rFonts w:ascii="Calibri" w:hAnsi="Calibri"/>
          <w:sz w:val="24"/>
          <w:szCs w:val="24"/>
        </w:rPr>
      </w:pPr>
    </w:p>
    <w:p w:rsidR="003C4801" w:rsidRPr="003C4801" w:rsidRDefault="003C4801" w:rsidP="003C480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Une commande devra être réalisée pour pouvoir permettre l’affichage de ces consultants dans la fenêtre principale. </w:t>
      </w:r>
    </w:p>
    <w:sectPr w:rsidR="003C4801" w:rsidRPr="003C4801" w:rsidSect="002D37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940" w:rsidRDefault="00262940" w:rsidP="002D37D8">
      <w:r>
        <w:separator/>
      </w:r>
    </w:p>
  </w:endnote>
  <w:endnote w:type="continuationSeparator" w:id="0">
    <w:p w:rsidR="00262940" w:rsidRDefault="00262940" w:rsidP="002D3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483229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2D37D8" w:rsidRDefault="00D7114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1025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2D37D8" w:rsidRDefault="00D7114F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C428D8" w:rsidRPr="00C428D8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3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D37D8" w:rsidRDefault="002D37D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940" w:rsidRDefault="00262940" w:rsidP="002D37D8">
      <w:r>
        <w:separator/>
      </w:r>
    </w:p>
  </w:footnote>
  <w:footnote w:type="continuationSeparator" w:id="0">
    <w:p w:rsidR="00262940" w:rsidRDefault="00262940" w:rsidP="002D3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2D37D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F8F667161CF24DA6887C9E6A02D99D7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D37D8" w:rsidRDefault="0002071B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: Afficher consultant libre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3742CC7F1D914C4296C27B26E2DD6A4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D37D8" w:rsidRDefault="002D37D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2D37D8" w:rsidRDefault="002D37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E6CA0"/>
    <w:multiLevelType w:val="hybridMultilevel"/>
    <w:tmpl w:val="FA6A68EC"/>
    <w:lvl w:ilvl="0" w:tplc="2BEC87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D37D8"/>
    <w:rsid w:val="0002071B"/>
    <w:rsid w:val="001221B0"/>
    <w:rsid w:val="00262940"/>
    <w:rsid w:val="002D37D8"/>
    <w:rsid w:val="003C4801"/>
    <w:rsid w:val="00506BBC"/>
    <w:rsid w:val="00602EE9"/>
    <w:rsid w:val="00626539"/>
    <w:rsid w:val="00842365"/>
    <w:rsid w:val="008E0787"/>
    <w:rsid w:val="00910A0C"/>
    <w:rsid w:val="00BD1087"/>
    <w:rsid w:val="00C428D8"/>
    <w:rsid w:val="00C90477"/>
    <w:rsid w:val="00D7114F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37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7D8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2D37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37D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2D37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37D8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148EB25A7E485DBC2C4C11B8A6D2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13C9B-D671-4E7F-8B20-7971954E6FD6}"/>
      </w:docPartPr>
      <w:docPartBody>
        <w:p w:rsidR="003E574C" w:rsidRDefault="000C2BD2" w:rsidP="000C2BD2">
          <w:pPr>
            <w:pStyle w:val="A9148EB25A7E485DBC2C4C11B8A6D2B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51588AA8C62C48BB8F12A650335718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F1F6A3-14D1-46E1-9C66-244164347812}"/>
      </w:docPartPr>
      <w:docPartBody>
        <w:p w:rsidR="003E574C" w:rsidRDefault="000C2BD2" w:rsidP="000C2BD2">
          <w:pPr>
            <w:pStyle w:val="51588AA8C62C48BB8F12A650335718F8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06AE697CE61242B784AD96EEABB14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27C9EF-FA52-4D8E-94FE-9F3FE4FC6B73}"/>
      </w:docPartPr>
      <w:docPartBody>
        <w:p w:rsidR="003E574C" w:rsidRDefault="000C2BD2" w:rsidP="000C2BD2">
          <w:pPr>
            <w:pStyle w:val="06AE697CE61242B784AD96EEABB14A8E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C195BEFA99844317A2C7F205A1AF1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747C23-C755-4316-AA72-C6E21C191673}"/>
      </w:docPartPr>
      <w:docPartBody>
        <w:p w:rsidR="003E574C" w:rsidRDefault="000C2BD2" w:rsidP="000C2BD2">
          <w:pPr>
            <w:pStyle w:val="C195BEFA99844317A2C7F205A1AF1A36"/>
          </w:pPr>
          <w:r>
            <w:rPr>
              <w:color w:val="4F81BD" w:themeColor="accent1"/>
            </w:rPr>
            <w:t>[Sélectionnez la date]</w:t>
          </w:r>
        </w:p>
      </w:docPartBody>
    </w:docPart>
    <w:docPart>
      <w:docPartPr>
        <w:name w:val="F8F667161CF24DA6887C9E6A02D99D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FE24F-98E0-4C8D-9DDF-B80BDE80D700}"/>
      </w:docPartPr>
      <w:docPartBody>
        <w:p w:rsidR="003E574C" w:rsidRDefault="000C2BD2" w:rsidP="000C2BD2">
          <w:pPr>
            <w:pStyle w:val="F8F667161CF24DA6887C9E6A02D99D7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C2BD2"/>
    <w:rsid w:val="000C2BD2"/>
    <w:rsid w:val="00112B34"/>
    <w:rsid w:val="003E5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ABAA0C1FB149E18B4F17B2CEE1BA1F">
    <w:name w:val="79ABAA0C1FB149E18B4F17B2CEE1BA1F"/>
    <w:rsid w:val="000C2BD2"/>
  </w:style>
  <w:style w:type="paragraph" w:customStyle="1" w:styleId="A9148EB25A7E485DBC2C4C11B8A6D2B2">
    <w:name w:val="A9148EB25A7E485DBC2C4C11B8A6D2B2"/>
    <w:rsid w:val="000C2BD2"/>
  </w:style>
  <w:style w:type="paragraph" w:customStyle="1" w:styleId="51588AA8C62C48BB8F12A650335718F8">
    <w:name w:val="51588AA8C62C48BB8F12A650335718F8"/>
    <w:rsid w:val="000C2BD2"/>
  </w:style>
  <w:style w:type="paragraph" w:customStyle="1" w:styleId="06AE697CE61242B784AD96EEABB14A8E">
    <w:name w:val="06AE697CE61242B784AD96EEABB14A8E"/>
    <w:rsid w:val="000C2BD2"/>
  </w:style>
  <w:style w:type="paragraph" w:customStyle="1" w:styleId="C195BEFA99844317A2C7F205A1AF1A36">
    <w:name w:val="C195BEFA99844317A2C7F205A1AF1A36"/>
    <w:rsid w:val="000C2BD2"/>
  </w:style>
  <w:style w:type="paragraph" w:customStyle="1" w:styleId="F8F667161CF24DA6887C9E6A02D99D76">
    <w:name w:val="F8F667161CF24DA6887C9E6A02D99D76"/>
    <w:rsid w:val="000C2BD2"/>
  </w:style>
  <w:style w:type="paragraph" w:customStyle="1" w:styleId="3742CC7F1D914C4296C27B26E2DD6A4F">
    <w:name w:val="3742CC7F1D914C4296C27B26E2DD6A4F"/>
    <w:rsid w:val="000C2B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: Afficher consultant libre</dc:title>
  <dc:subject>Méthode développement</dc:subject>
  <dc:creator>LP APSIO</dc:creator>
  <cp:keywords/>
  <dc:description/>
  <cp:lastModifiedBy>S219</cp:lastModifiedBy>
  <cp:revision>5</cp:revision>
  <cp:lastPrinted>2014-02-25T16:02:00Z</cp:lastPrinted>
  <dcterms:created xsi:type="dcterms:W3CDTF">2014-02-25T15:36:00Z</dcterms:created>
  <dcterms:modified xsi:type="dcterms:W3CDTF">2014-02-25T16:06:00Z</dcterms:modified>
</cp:coreProperties>
</file>