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«Московский государственный университет геодезии и картографии»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(МИИГАИК)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геоинформатики и информационной безопасности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Кафедра </w:t>
      </w:r>
      <w:r w:rsidR="00981FFC">
        <w:rPr>
          <w:rFonts w:cs="Times New Roman"/>
          <w:sz w:val="28"/>
          <w:szCs w:val="28"/>
          <w:lang w:val="ru-RU"/>
        </w:rPr>
        <w:t xml:space="preserve">информатики и </w:t>
      </w:r>
      <w:r>
        <w:rPr>
          <w:rFonts w:cs="Times New Roman"/>
          <w:sz w:val="28"/>
          <w:szCs w:val="28"/>
          <w:lang w:val="ru-RU"/>
        </w:rPr>
        <w:t>геоинформационных технологий</w:t>
      </w:r>
    </w:p>
    <w:p w:rsidR="00F41CAE" w:rsidRDefault="00F41CAE" w:rsidP="00F41CAE">
      <w:pPr>
        <w:spacing w:after="240" w:line="360" w:lineRule="auto"/>
        <w:jc w:val="center"/>
        <w:rPr>
          <w:rFonts w:cs="Times New Roman"/>
          <w:lang w:val="ru-RU"/>
        </w:rPr>
      </w:pPr>
    </w:p>
    <w:p w:rsidR="00F41CAE" w:rsidRDefault="00F41CAE" w:rsidP="00F41CAE">
      <w:pPr>
        <w:spacing w:after="240" w:line="360" w:lineRule="auto"/>
        <w:jc w:val="center"/>
        <w:rPr>
          <w:rFonts w:cs="Times New Roman"/>
          <w:lang w:val="ru-RU"/>
        </w:rPr>
      </w:pPr>
    </w:p>
    <w:p w:rsidR="00F41CAE" w:rsidRPr="00F41CAE" w:rsidRDefault="00F41CAE" w:rsidP="00F41CAE">
      <w:pPr>
        <w:spacing w:after="120" w:line="360" w:lineRule="auto"/>
        <w:jc w:val="center"/>
        <w:rPr>
          <w:rFonts w:cs="Times New Roman"/>
          <w:lang w:val="ru-RU"/>
        </w:rPr>
      </w:pPr>
      <w:r>
        <w:rPr>
          <w:rFonts w:cs="Times New Roman"/>
          <w:b/>
          <w:sz w:val="32"/>
          <w:lang w:val="ru-RU"/>
        </w:rPr>
        <w:t xml:space="preserve">Лабораторная работа № </w:t>
      </w:r>
      <w:r w:rsidRPr="00F41CAE">
        <w:rPr>
          <w:rFonts w:cs="Times New Roman"/>
          <w:b/>
          <w:sz w:val="32"/>
          <w:lang w:val="ru-RU"/>
        </w:rPr>
        <w:t>2</w:t>
      </w: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30"/>
          <w:szCs w:val="30"/>
          <w:lang w:val="ru-RU"/>
        </w:rPr>
      </w:pPr>
      <w:r>
        <w:rPr>
          <w:rFonts w:cs="Times New Roman"/>
          <w:b/>
          <w:sz w:val="30"/>
          <w:szCs w:val="30"/>
          <w:lang w:val="ru-RU"/>
        </w:rPr>
        <w:t>«Расчет площади фигуры»</w:t>
      </w:r>
    </w:p>
    <w:p w:rsidR="00F41CAE" w:rsidRDefault="00F41CAE" w:rsidP="00F41CAE">
      <w:pPr>
        <w:spacing w:after="240" w:line="360" w:lineRule="auto"/>
        <w:rPr>
          <w:rFonts w:cs="Times New Roman"/>
          <w:lang w:val="ru-RU"/>
        </w:rPr>
      </w:pPr>
    </w:p>
    <w:p w:rsidR="00F41CAE" w:rsidRDefault="00F41CAE" w:rsidP="00F41CAE">
      <w:pPr>
        <w:spacing w:after="240" w:line="360" w:lineRule="auto"/>
        <w:rPr>
          <w:rFonts w:cs="Times New Roman"/>
          <w:lang w:val="ru-RU"/>
        </w:rPr>
      </w:pPr>
    </w:p>
    <w:p w:rsidR="00F41CAE" w:rsidRDefault="00F41CAE" w:rsidP="00F41CAE">
      <w:pPr>
        <w:spacing w:after="240" w:line="360" w:lineRule="auto"/>
        <w:rPr>
          <w:rFonts w:cs="Times New Roman"/>
          <w:lang w:val="ru-RU"/>
        </w:rPr>
      </w:pPr>
    </w:p>
    <w:p w:rsidR="00F41CAE" w:rsidRDefault="00F41CAE" w:rsidP="00F41CAE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Проверил:                                                                                                Выполнил:</w:t>
      </w:r>
    </w:p>
    <w:p w:rsidR="00F41CAE" w:rsidRDefault="00F41CAE" w:rsidP="00F41CAE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Лебедев Евгений Денисович                   Студент группы: 2025-ФГ</w:t>
      </w:r>
      <w:r w:rsidR="00FB041A">
        <w:rPr>
          <w:rFonts w:cs="Times New Roman"/>
          <w:sz w:val="28"/>
          <w:szCs w:val="28"/>
          <w:lang w:val="ru-RU"/>
        </w:rPr>
        <w:t>и</w:t>
      </w:r>
      <w:r>
        <w:rPr>
          <w:rFonts w:cs="Times New Roman"/>
          <w:sz w:val="28"/>
          <w:szCs w:val="28"/>
          <w:lang w:val="ru-RU"/>
        </w:rPr>
        <w:t>ИБ-ПИ-1б</w:t>
      </w:r>
    </w:p>
    <w:p w:rsidR="00F41CAE" w:rsidRDefault="00F41CAE" w:rsidP="00F41CAE">
      <w:pPr>
        <w:spacing w:after="120" w:line="360" w:lineRule="auto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                                                     Вольников Лев Александрович</w:t>
      </w:r>
    </w:p>
    <w:p w:rsidR="00F41CAE" w:rsidRDefault="00F41CAE" w:rsidP="00F41CAE">
      <w:pPr>
        <w:spacing w:after="240" w:line="360" w:lineRule="auto"/>
        <w:rPr>
          <w:rFonts w:cs="Times New Roman"/>
          <w:sz w:val="28"/>
          <w:szCs w:val="28"/>
          <w:lang w:val="ru-RU"/>
        </w:rPr>
      </w:pPr>
    </w:p>
    <w:p w:rsidR="00F41CAE" w:rsidRDefault="00F41CAE" w:rsidP="00F41CAE">
      <w:pPr>
        <w:spacing w:after="240" w:line="360" w:lineRule="auto"/>
        <w:rPr>
          <w:rFonts w:cs="Times New Roman"/>
          <w:lang w:val="ru-RU"/>
        </w:rPr>
      </w:pP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</w:p>
    <w:p w:rsidR="00F41CAE" w:rsidRDefault="00F41CAE" w:rsidP="00F41CAE">
      <w:pPr>
        <w:spacing w:after="120" w:line="360" w:lineRule="auto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Москва 2026</w:t>
      </w:r>
    </w:p>
    <w:p w:rsidR="00C72177" w:rsidRPr="00570341" w:rsidRDefault="000C4A9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  <w:r w:rsidRPr="00570341">
        <w:rPr>
          <w:rFonts w:cs="Times New Roman"/>
          <w:b/>
          <w:bCs/>
          <w:sz w:val="32"/>
          <w:szCs w:val="32"/>
          <w:lang w:val="ru-RU"/>
        </w:rPr>
        <w:lastRenderedPageBreak/>
        <w:t>Формулировка задания</w:t>
      </w:r>
    </w:p>
    <w:p w:rsidR="000C4A92" w:rsidRPr="00570341" w:rsidRDefault="000C4A92" w:rsidP="00570341">
      <w:pPr>
        <w:spacing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Лабораторная работа №2 «Расчет площади фигуры». Вариант №26.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По условию варианта фигура ограничена следующими линиями:</w:t>
      </w:r>
    </w:p>
    <w:p w:rsidR="000C4A92" w:rsidRPr="00570341" w:rsidRDefault="00595077" w:rsidP="00570341">
      <w:pPr>
        <w:pStyle w:val="a7"/>
        <w:numPr>
          <w:ilvl w:val="0"/>
          <w:numId w:val="1"/>
        </w:numPr>
        <w:spacing w:line="360" w:lineRule="auto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y=4</m:t>
        </m:r>
      </m:oMath>
    </w:p>
    <w:p w:rsidR="00595077" w:rsidRPr="00570341" w:rsidRDefault="00595077" w:rsidP="00570341">
      <w:pPr>
        <w:pStyle w:val="a7"/>
        <w:numPr>
          <w:ilvl w:val="0"/>
          <w:numId w:val="1"/>
        </w:numPr>
        <w:spacing w:line="360" w:lineRule="auto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y=3</m:t>
        </m:r>
      </m:oMath>
    </w:p>
    <w:p w:rsidR="00595077" w:rsidRPr="00570341" w:rsidRDefault="00595077" w:rsidP="00570341">
      <w:pPr>
        <w:pStyle w:val="a7"/>
        <w:numPr>
          <w:ilvl w:val="0"/>
          <w:numId w:val="1"/>
        </w:numPr>
        <w:spacing w:line="360" w:lineRule="auto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x=5</m:t>
        </m:r>
      </m:oMath>
    </w:p>
    <w:p w:rsidR="00595077" w:rsidRPr="00570341" w:rsidRDefault="00595077" w:rsidP="00570341">
      <w:pPr>
        <w:pStyle w:val="a7"/>
        <w:numPr>
          <w:ilvl w:val="0"/>
          <w:numId w:val="1"/>
        </w:numPr>
        <w:spacing w:line="360" w:lineRule="auto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x=7</m:t>
        </m:r>
      </m:oMath>
    </w:p>
    <w:p w:rsidR="000C4A92" w:rsidRPr="00570341" w:rsidRDefault="000C4A92" w:rsidP="00570341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В работе нужно:</w:t>
      </w:r>
    </w:p>
    <w:p w:rsidR="000C4A92" w:rsidRPr="00570341" w:rsidRDefault="000C4A92" w:rsidP="00570341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570341">
        <w:rPr>
          <w:rFonts w:cs="Times New Roman"/>
          <w:sz w:val="28"/>
          <w:szCs w:val="28"/>
        </w:rPr>
        <w:t>найти площадь фигуры аналитически;</w:t>
      </w:r>
    </w:p>
    <w:p w:rsidR="000C4A92" w:rsidRPr="00FE104F" w:rsidRDefault="000C4A92" w:rsidP="00570341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E104F">
        <w:rPr>
          <w:rFonts w:cs="Times New Roman"/>
          <w:sz w:val="28"/>
          <w:szCs w:val="28"/>
          <w:lang w:val="ru-RU"/>
        </w:rPr>
        <w:t>реализовать численный метод вычисления площади;</w:t>
      </w:r>
    </w:p>
    <w:p w:rsidR="000C4A92" w:rsidRPr="00FE104F" w:rsidRDefault="000C4A92" w:rsidP="00570341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E104F">
        <w:rPr>
          <w:rFonts w:cs="Times New Roman"/>
          <w:sz w:val="28"/>
          <w:szCs w:val="28"/>
          <w:lang w:val="ru-RU"/>
        </w:rPr>
        <w:t>сравнить численный результат с точным;</w:t>
      </w:r>
    </w:p>
    <w:p w:rsidR="000C4A92" w:rsidRPr="00570341" w:rsidRDefault="000C4A92" w:rsidP="00570341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 xml:space="preserve">провести эксперимент при разных значениях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70341">
        <w:rPr>
          <w:rFonts w:cs="Times New Roman"/>
          <w:sz w:val="28"/>
          <w:szCs w:val="28"/>
          <w:lang w:val="ru-RU"/>
        </w:rPr>
        <w:t>;</w:t>
      </w:r>
    </w:p>
    <w:p w:rsidR="000C4A92" w:rsidRPr="00FE104F" w:rsidRDefault="000C4A92" w:rsidP="00570341">
      <w:pPr>
        <w:pStyle w:val="a7"/>
        <w:numPr>
          <w:ilvl w:val="0"/>
          <w:numId w:val="2"/>
        </w:num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E104F">
        <w:rPr>
          <w:rFonts w:cs="Times New Roman"/>
          <w:sz w:val="28"/>
          <w:szCs w:val="28"/>
          <w:lang w:val="ru-RU"/>
        </w:rPr>
        <w:t>сделать вывод о точности метода.</w:t>
      </w:r>
    </w:p>
    <w:p w:rsidR="000C4A92" w:rsidRPr="00570341" w:rsidRDefault="000C4A92" w:rsidP="00570341">
      <w:pPr>
        <w:spacing w:line="360" w:lineRule="auto"/>
        <w:rPr>
          <w:rFonts w:cs="Times New Roman"/>
          <w:lang w:val="ru-RU"/>
        </w:rPr>
      </w:pPr>
    </w:p>
    <w:p w:rsidR="000C4A92" w:rsidRPr="00570341" w:rsidRDefault="000C4A9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  <w:r w:rsidRPr="00570341">
        <w:rPr>
          <w:rFonts w:cs="Times New Roman"/>
          <w:b/>
          <w:bCs/>
          <w:sz w:val="32"/>
          <w:szCs w:val="32"/>
          <w:lang w:val="ru-RU"/>
        </w:rPr>
        <w:t>Определение фигуры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lang w:val="ru-RU"/>
        </w:rPr>
        <w:tab/>
      </w:r>
      <w:r w:rsidRPr="00570341">
        <w:rPr>
          <w:rFonts w:cs="Times New Roman"/>
          <w:sz w:val="28"/>
          <w:szCs w:val="28"/>
          <w:lang w:val="ru-RU"/>
        </w:rPr>
        <w:t xml:space="preserve">Данная фигура ограничена двумя горизонтальными прямыми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y=4</m:t>
        </m:r>
      </m:oMath>
      <w:r w:rsidR="00595077" w:rsidRPr="00570341">
        <w:rPr>
          <w:rFonts w:cs="Times New Roman"/>
          <w:sz w:val="28"/>
          <w:szCs w:val="28"/>
          <w:lang w:val="ru-RU"/>
        </w:rPr>
        <w:t xml:space="preserve"> </w:t>
      </w:r>
      <w:r w:rsidRPr="00570341">
        <w:rPr>
          <w:rFonts w:cs="Times New Roman"/>
          <w:sz w:val="28"/>
          <w:szCs w:val="28"/>
          <w:lang w:val="ru-RU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y=3</m:t>
        </m:r>
      </m:oMath>
      <w:r w:rsidRPr="00570341">
        <w:rPr>
          <w:rFonts w:cs="Times New Roman"/>
          <w:sz w:val="28"/>
          <w:szCs w:val="28"/>
          <w:lang w:val="ru-RU"/>
        </w:rPr>
        <w:t xml:space="preserve">, а также двумя вертикальными прямыми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x=5</m:t>
        </m:r>
      </m:oMath>
      <w:r w:rsidRPr="00570341">
        <w:rPr>
          <w:rFonts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x=7</m:t>
        </m:r>
      </m:oMath>
      <w:r w:rsidRPr="00570341">
        <w:rPr>
          <w:rFonts w:cs="Times New Roman"/>
          <w:sz w:val="28"/>
          <w:szCs w:val="28"/>
          <w:lang w:val="ru-RU"/>
        </w:rPr>
        <w:t xml:space="preserve">. 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Из этого видно, что фигура представляет собой прямоугольник.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Ширина прямоугольника:</w:t>
      </w:r>
    </w:p>
    <w:p w:rsidR="000C4A92" w:rsidRPr="00570341" w:rsidRDefault="00595077" w:rsidP="00570341">
      <w:pPr>
        <w:spacing w:line="360" w:lineRule="auto"/>
        <w:jc w:val="both"/>
        <w:rPr>
          <w:rFonts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7-5=2</m:t>
          </m:r>
        </m:oMath>
      </m:oMathPara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Высота прямоугольника:</w:t>
      </w:r>
    </w:p>
    <w:p w:rsidR="000C4A92" w:rsidRPr="00983942" w:rsidRDefault="00595077" w:rsidP="00570341">
      <w:pPr>
        <w:spacing w:line="360" w:lineRule="auto"/>
        <w:jc w:val="both"/>
        <w:rPr>
          <w:rFonts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4-3=1</m:t>
          </m:r>
        </m:oMath>
      </m:oMathPara>
    </w:p>
    <w:p w:rsidR="00983942" w:rsidRDefault="00983942" w:rsidP="00570341">
      <w:pPr>
        <w:spacing w:line="360" w:lineRule="auto"/>
        <w:jc w:val="both"/>
        <w:rPr>
          <w:rFonts w:cs="Times New Roman"/>
          <w:sz w:val="28"/>
          <w:szCs w:val="28"/>
        </w:rPr>
      </w:pPr>
    </w:p>
    <w:p w:rsidR="00983942" w:rsidRDefault="00983942" w:rsidP="00983942">
      <w:pPr>
        <w:spacing w:line="360" w:lineRule="auto"/>
        <w:jc w:val="center"/>
      </w:pPr>
      <w:r>
        <w:lastRenderedPageBreak/>
        <w:fldChar w:fldCharType="begin"/>
      </w:r>
      <w:r>
        <w:instrText xml:space="preserve"> INCLUDEPICTURE "https://ratcatcher.ru/media/alg/practice/prac_2/%D0%92%D0%B0%D1%80%252026.png"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693992611" name="Прямоугольник 1" descr="Вар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97D72" id="Прямоугольник 1" o:spid="_x0000_s1026" alt="Вар 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"https://ratcatcher.ru/media/alg/practice/prac_2/%D0%92%D0%B0%D1%80%252026.png"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239460900" name="Прямоугольник 2" descr="Вар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309B4C" id="Прямоугольник 2" o:spid="_x0000_s1026" alt="Вар 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"https://ratcatcher.ru/media/alg/practice/prac_2/%D0%92%D0%B0%D1%80%252026.png"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649703070" name="Прямоугольник 3" descr="Вар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3334C" id="Прямоугольник 3" o:spid="_x0000_s1026" alt="Вар 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"https://ratcatcher.ru/media/alg/practice/prac_2/%D0%92%D0%B0%D1%80%252026.png"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838945232" name="Прямоугольник 4" descr="Вар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9DF9C" id="Прямоугольник 4" o:spid="_x0000_s1026" alt="Вар 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029200" cy="5029200"/>
            <wp:effectExtent l="0" t="0" r="0" b="0"/>
            <wp:docPr id="20095463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6312" name="Рисунок 20095463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942" w:rsidRPr="00983942" w:rsidRDefault="00983942" w:rsidP="00983942">
      <w:pPr>
        <w:spacing w:line="360" w:lineRule="auto"/>
        <w:jc w:val="center"/>
        <w:rPr>
          <w:rFonts w:cs="Times New Roman"/>
          <w:i/>
          <w:iCs/>
          <w:sz w:val="20"/>
          <w:szCs w:val="20"/>
          <w:lang w:val="ru-RU"/>
        </w:rPr>
      </w:pPr>
      <w:r>
        <w:rPr>
          <w:rFonts w:cs="Times New Roman"/>
          <w:i/>
          <w:iCs/>
          <w:sz w:val="20"/>
          <w:szCs w:val="20"/>
          <w:lang w:val="ru-RU"/>
        </w:rPr>
        <w:t>Рисунок 1 – Фигура варианта 26</w:t>
      </w:r>
    </w:p>
    <w:p w:rsidR="000C4A92" w:rsidRPr="00570341" w:rsidRDefault="000C4A92" w:rsidP="00570341">
      <w:pPr>
        <w:spacing w:line="360" w:lineRule="auto"/>
        <w:rPr>
          <w:rFonts w:cs="Times New Roman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983942" w:rsidRDefault="00983942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</w:p>
    <w:p w:rsidR="000C4A92" w:rsidRPr="00570341" w:rsidRDefault="00570341" w:rsidP="00570341">
      <w:pPr>
        <w:spacing w:line="360" w:lineRule="auto"/>
        <w:rPr>
          <w:rFonts w:cs="Times New Roman"/>
          <w:b/>
          <w:bCs/>
          <w:sz w:val="32"/>
          <w:szCs w:val="32"/>
          <w:lang w:val="ru-RU"/>
        </w:rPr>
      </w:pPr>
      <w:r w:rsidRPr="00570341">
        <w:rPr>
          <w:rFonts w:cs="Times New Roman"/>
          <w:b/>
          <w:bCs/>
          <w:sz w:val="32"/>
          <w:szCs w:val="32"/>
          <w:lang w:val="ru-RU"/>
        </w:rPr>
        <w:lastRenderedPageBreak/>
        <w:t>Аналитическое</w:t>
      </w:r>
      <w:r w:rsidR="000C4A92" w:rsidRPr="00570341">
        <w:rPr>
          <w:rFonts w:cs="Times New Roman"/>
          <w:b/>
          <w:bCs/>
          <w:sz w:val="32"/>
          <w:szCs w:val="32"/>
          <w:lang w:val="ru-RU"/>
        </w:rPr>
        <w:t xml:space="preserve"> вычисление площади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lang w:val="ru-RU"/>
        </w:rPr>
        <w:tab/>
      </w:r>
      <w:r w:rsidRPr="00570341">
        <w:rPr>
          <w:rFonts w:cs="Times New Roman"/>
          <w:sz w:val="28"/>
          <w:szCs w:val="28"/>
          <w:lang w:val="ru-RU"/>
        </w:rPr>
        <w:t xml:space="preserve">Площадь фигуры можно найти через определенный интеграл: </w:t>
      </w:r>
    </w:p>
    <w:p w:rsidR="000C4A92" w:rsidRPr="00570341" w:rsidRDefault="000C4A92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4-3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</m:oMath>
      </m:oMathPara>
    </w:p>
    <w:p w:rsidR="000C4A92" w:rsidRPr="00570341" w:rsidRDefault="000C4A92" w:rsidP="00570341">
      <w:pPr>
        <w:spacing w:line="360" w:lineRule="auto"/>
        <w:ind w:left="708" w:firstLine="708"/>
        <w:jc w:val="both"/>
        <w:rPr>
          <w:rFonts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Упростим выражение:</m:t>
          </m:r>
        </m:oMath>
      </m:oMathPara>
    </w:p>
    <w:p w:rsidR="00A72C6C" w:rsidRPr="00570341" w:rsidRDefault="00A72C6C" w:rsidP="00570341">
      <w:pPr>
        <w:spacing w:line="360" w:lineRule="auto"/>
        <w:ind w:left="708" w:firstLine="708"/>
        <w:jc w:val="both"/>
        <w:rPr>
          <w:rFonts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S=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 dx</m:t>
              </m:r>
            </m:e>
          </m:nary>
        </m:oMath>
      </m:oMathPara>
    </w:p>
    <w:p w:rsidR="000C4A92" w:rsidRPr="00570341" w:rsidRDefault="00A72C6C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</w:rPr>
        <w:tab/>
      </w:r>
      <w:r w:rsidRPr="00570341">
        <w:rPr>
          <w:rFonts w:cs="Times New Roman"/>
          <w:sz w:val="28"/>
          <w:szCs w:val="28"/>
          <w:lang w:val="ru-RU"/>
        </w:rPr>
        <w:t xml:space="preserve">Вычислим интеграл: </w:t>
      </w:r>
    </w:p>
    <w:p w:rsidR="00A72C6C" w:rsidRPr="00570341" w:rsidRDefault="00595077" w:rsidP="00570341">
      <w:pPr>
        <w:spacing w:line="360" w:lineRule="auto"/>
        <w:jc w:val="both"/>
        <w:rPr>
          <w:rFonts w:cs="Times New Roman"/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S = x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= 7 – 5 = 2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/>
          <w:sz w:val="28"/>
          <w:szCs w:val="28"/>
          <w:lang w:val="ru-RU"/>
        </w:rPr>
        <w:tab/>
      </w:r>
      <w:r w:rsidRPr="00570341">
        <w:rPr>
          <w:rFonts w:cs="Times New Roman"/>
          <w:iCs/>
          <w:sz w:val="28"/>
          <w:szCs w:val="28"/>
          <w:lang w:val="ru-RU"/>
        </w:rPr>
        <w:t>Следовательно, точная площадь фигуры равна:</w:t>
      </w:r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S</m:t>
          </m:r>
          <m:r>
            <w:rPr>
              <w:rFonts w:ascii="Cambria Math" w:hAnsi="Cambria Math" w:cs="Times New Roman"/>
              <w:sz w:val="28"/>
              <w:szCs w:val="28"/>
            </w:rPr>
            <m:t>=2</m:t>
          </m:r>
        </m:oMath>
      </m:oMathPara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</w:p>
    <w:p w:rsidR="00595077" w:rsidRPr="00570341" w:rsidRDefault="00595077" w:rsidP="00570341">
      <w:pPr>
        <w:spacing w:line="360" w:lineRule="auto"/>
        <w:rPr>
          <w:rFonts w:cs="Times New Roman"/>
          <w:b/>
          <w:bCs/>
          <w:iCs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sz w:val="32"/>
          <w:szCs w:val="32"/>
          <w:lang w:val="ru-RU"/>
        </w:rPr>
        <w:t>Численный метод</w:t>
      </w:r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Cs/>
          <w:lang w:val="ru-RU"/>
        </w:rPr>
        <w:tab/>
      </w:r>
      <w:r w:rsidRPr="00570341">
        <w:rPr>
          <w:rFonts w:cs="Times New Roman"/>
          <w:iCs/>
          <w:sz w:val="28"/>
          <w:szCs w:val="28"/>
          <w:lang w:val="ru-RU"/>
        </w:rPr>
        <w:t>Для численного вычисления площад</w:t>
      </w:r>
      <w:r w:rsidR="00570341">
        <w:rPr>
          <w:rFonts w:cs="Times New Roman"/>
          <w:iCs/>
          <w:sz w:val="28"/>
          <w:szCs w:val="28"/>
          <w:lang w:val="ru-RU"/>
        </w:rPr>
        <w:t>и</w:t>
      </w:r>
      <w:r w:rsidRPr="00570341">
        <w:rPr>
          <w:rFonts w:cs="Times New Roman"/>
          <w:iCs/>
          <w:sz w:val="28"/>
          <w:szCs w:val="28"/>
          <w:lang w:val="ru-RU"/>
        </w:rPr>
        <w:t xml:space="preserve"> был выбран метод Монте-Карло.</w:t>
      </w:r>
    </w:p>
    <w:p w:rsidR="00595077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Cs/>
          <w:sz w:val="28"/>
          <w:szCs w:val="28"/>
          <w:lang w:val="ru-RU"/>
        </w:rPr>
        <w:t>Этот метод основан на генерации случайных точек в некоторой области и подсчете того, сколько из них попало внутрь фигуры.</w:t>
      </w:r>
    </w:p>
    <w:p w:rsidR="005A2593" w:rsidRPr="00570341" w:rsidRDefault="005A2593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>
        <w:rPr>
          <w:rFonts w:cs="Times New Roman"/>
          <w:iCs/>
          <w:sz w:val="28"/>
          <w:szCs w:val="28"/>
          <w:lang w:val="ru-RU"/>
        </w:rPr>
        <w:t>В данной работе, кроме точного аналитического вычисления площади, используется приближенный численный метод. Это позволяет сравнить точное и приближенное решение и оценить, как число испытаний влияет на точность результата</w:t>
      </w:r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Cs/>
          <w:sz w:val="28"/>
          <w:szCs w:val="28"/>
          <w:lang w:val="ru-RU"/>
        </w:rPr>
        <w:t>В качестве области для генерации случайных точек был выбран прямоугольник:</w:t>
      </w:r>
    </w:p>
    <w:p w:rsidR="00595077" w:rsidRPr="00570341" w:rsidRDefault="00595077" w:rsidP="00570341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4≤x≤8</m:t>
        </m:r>
      </m:oMath>
    </w:p>
    <w:p w:rsidR="00595077" w:rsidRPr="00570341" w:rsidRDefault="00595077" w:rsidP="00570341">
      <w:pPr>
        <w:pStyle w:val="a7"/>
        <w:numPr>
          <w:ilvl w:val="0"/>
          <w:numId w:val="3"/>
        </w:numPr>
        <w:spacing w:line="360" w:lineRule="auto"/>
        <w:jc w:val="both"/>
        <w:rPr>
          <w:rFonts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2≤y≤5</m:t>
        </m:r>
      </m:oMath>
    </w:p>
    <w:p w:rsidR="00595077" w:rsidRPr="00570341" w:rsidRDefault="00595077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Cs/>
          <w:sz w:val="28"/>
          <w:szCs w:val="28"/>
          <w:lang w:val="ru-RU"/>
        </w:rPr>
        <w:lastRenderedPageBreak/>
        <w:t>Площадь этой области равна:</w:t>
      </w:r>
    </w:p>
    <w:p w:rsidR="00595077" w:rsidRPr="00570341" w:rsidRDefault="00000000" w:rsidP="00570341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обл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8 – 4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 – 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 4*3 = 12</m:t>
          </m:r>
        </m:oMath>
      </m:oMathPara>
    </w:p>
    <w:p w:rsidR="00E92263" w:rsidRPr="00570341" w:rsidRDefault="00E92263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 xml:space="preserve">Далее случайным образом генерируются точки внутри этой области. </w:t>
      </w:r>
    </w:p>
    <w:p w:rsidR="00E92263" w:rsidRPr="00570341" w:rsidRDefault="00E92263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Если точка удовлетворяет условиям</w:t>
      </w:r>
    </w:p>
    <w:p w:rsidR="00E92263" w:rsidRPr="00570341" w:rsidRDefault="00E92263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5≤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≤7</m:t>
        </m:r>
      </m:oMath>
      <w:r w:rsidRPr="00570341">
        <w:rPr>
          <w:rFonts w:cs="Times New Roman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3≤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≤4</m:t>
        </m:r>
      </m:oMath>
    </w:p>
    <w:p w:rsidR="00E92263" w:rsidRPr="00570341" w:rsidRDefault="00E92263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то она считается попавшей внутрь исследуемой фигуры.</w:t>
      </w:r>
    </w:p>
    <w:p w:rsidR="00E92263" w:rsidRPr="00570341" w:rsidRDefault="00E92263" w:rsidP="00570341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570341">
        <w:rPr>
          <w:rFonts w:cs="Times New Roman"/>
          <w:sz w:val="28"/>
          <w:szCs w:val="28"/>
          <w:lang w:val="ru-RU"/>
        </w:rPr>
        <w:t>Приближенная площадь вычисляется по формуле:</w:t>
      </w:r>
    </w:p>
    <w:p w:rsidR="00E92263" w:rsidRPr="00570341" w:rsidRDefault="00E92263" w:rsidP="00570341">
      <w:pPr>
        <w:spacing w:line="360" w:lineRule="auto"/>
        <w:jc w:val="both"/>
        <w:rPr>
          <w:rFonts w:cs="Times New Roman"/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≈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внутри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всего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*12</m:t>
          </m:r>
        </m:oMath>
      </m:oMathPara>
    </w:p>
    <w:p w:rsidR="00E92263" w:rsidRPr="00570341" w:rsidRDefault="00E92263" w:rsidP="00570341">
      <w:p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w:r w:rsidRPr="00570341">
        <w:rPr>
          <w:rFonts w:cs="Times New Roman"/>
          <w:iCs/>
          <w:sz w:val="28"/>
          <w:szCs w:val="28"/>
          <w:lang w:val="ru-RU"/>
        </w:rPr>
        <w:t xml:space="preserve">где: </w:t>
      </w:r>
    </w:p>
    <w:p w:rsidR="00E92263" w:rsidRPr="00570341" w:rsidRDefault="00000000" w:rsidP="00570341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внутри</m:t>
            </m:r>
          </m:sub>
        </m:sSub>
      </m:oMath>
      <w:r w:rsidR="00E92263" w:rsidRPr="00570341">
        <w:rPr>
          <w:rFonts w:cs="Times New Roman"/>
          <w:sz w:val="28"/>
          <w:szCs w:val="28"/>
          <w:lang w:val="ru-RU"/>
        </w:rPr>
        <w:t xml:space="preserve"> – количество точек, попавших внутрь фигуры;</w:t>
      </w:r>
    </w:p>
    <w:p w:rsidR="00E92263" w:rsidRPr="00570341" w:rsidRDefault="00000000" w:rsidP="00570341">
      <w:pPr>
        <w:pStyle w:val="a7"/>
        <w:numPr>
          <w:ilvl w:val="0"/>
          <w:numId w:val="4"/>
        </w:numPr>
        <w:spacing w:line="360" w:lineRule="auto"/>
        <w:jc w:val="both"/>
        <w:rPr>
          <w:rFonts w:cs="Times New Roman"/>
          <w:iCs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всего</m:t>
            </m:r>
          </m:sub>
        </m:sSub>
      </m:oMath>
      <w:r w:rsidR="00E92263" w:rsidRPr="00570341">
        <w:rPr>
          <w:rFonts w:cs="Times New Roman"/>
          <w:sz w:val="28"/>
          <w:szCs w:val="28"/>
          <w:lang w:val="ru-RU"/>
        </w:rPr>
        <w:t xml:space="preserve"> – общее количество сгенерированных точек.</w:t>
      </w:r>
    </w:p>
    <w:p w:rsidR="00E92263" w:rsidRDefault="00E92263" w:rsidP="00E92263">
      <w:pPr>
        <w:rPr>
          <w:iCs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</w:p>
    <w:p w:rsidR="00E92263" w:rsidRPr="00983942" w:rsidRDefault="00983942" w:rsidP="00570341">
      <w:pPr>
        <w:spacing w:line="360" w:lineRule="auto"/>
        <w:rPr>
          <w:b/>
          <w:bCs/>
          <w:iCs/>
          <w:sz w:val="32"/>
          <w:szCs w:val="32"/>
          <w:lang w:val="ru-RU"/>
        </w:rPr>
      </w:pPr>
      <w:r>
        <w:rPr>
          <w:b/>
          <w:bCs/>
          <w:iCs/>
          <w:sz w:val="32"/>
          <w:szCs w:val="32"/>
          <w:lang w:val="ru-RU"/>
        </w:rPr>
        <w:lastRenderedPageBreak/>
        <w:t>Листинг Программа вычисления площади методом Монте-Карло</w:t>
      </w:r>
    </w:p>
    <w:p w:rsidR="008D4B4B" w:rsidRPr="00983942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C586C0"/>
          <w:sz w:val="18"/>
          <w:szCs w:val="18"/>
          <w:lang w:val="ru-RU"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2A8FF"/>
          <w:sz w:val="18"/>
          <w:szCs w:val="18"/>
          <w:lang w:eastAsia="ru-RU"/>
        </w:rPr>
        <w:t>monte_carlo_area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inside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0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_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4EC9B0"/>
          <w:sz w:val="18"/>
          <w:szCs w:val="18"/>
          <w:lang w:eastAsia="ru-RU"/>
        </w:rPr>
        <w:t>range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uniform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8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y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uniform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x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569CD6"/>
          <w:sz w:val="18"/>
          <w:szCs w:val="18"/>
          <w:lang w:eastAsia="ru-RU"/>
        </w:rPr>
        <w:t>and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3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y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&lt;=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inside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+=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1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area_big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(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8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="00983942">
        <w:rPr>
          <w:rFonts w:ascii="Menlo" w:hAnsi="Menlo" w:cs="Menlo"/>
          <w:color w:val="D4D4D4"/>
          <w:sz w:val="18"/>
          <w:szCs w:val="18"/>
          <w:lang w:eastAsia="ru-RU"/>
        </w:rPr>
        <w:t>–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4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*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(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="00983942">
        <w:rPr>
          <w:rFonts w:ascii="Menlo" w:hAnsi="Menlo" w:cs="Menlo"/>
          <w:color w:val="D4D4D4"/>
          <w:sz w:val="18"/>
          <w:szCs w:val="18"/>
          <w:lang w:eastAsia="ru-RU"/>
        </w:rPr>
        <w:t>–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2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area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(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inside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/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FFA657"/>
          <w:sz w:val="18"/>
          <w:szCs w:val="18"/>
          <w:lang w:eastAsia="ru-RU"/>
        </w:rPr>
        <w:t>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)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*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area_big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return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area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exact_area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2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n_values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[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100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1000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5000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10000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50000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8D4B4B">
        <w:rPr>
          <w:rFonts w:ascii="Menlo" w:hAnsi="Menlo" w:cs="Menlo"/>
          <w:color w:val="B5CEA8"/>
          <w:sz w:val="18"/>
          <w:szCs w:val="18"/>
          <w:lang w:eastAsia="ru-RU"/>
        </w:rPr>
        <w:t>100000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]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r w:rsidRPr="008D4B4B">
        <w:rPr>
          <w:rFonts w:ascii="Menlo" w:hAnsi="Menlo" w:cs="Menlo"/>
          <w:color w:val="D2A8FF"/>
          <w:sz w:val="18"/>
          <w:szCs w:val="18"/>
          <w:lang w:val="ru-RU" w:eastAsia="ru-RU"/>
        </w:rPr>
        <w:t>print</w:t>
      </w:r>
      <w:r w:rsidRPr="008D4B4B">
        <w:rPr>
          <w:rFonts w:ascii="Menlo" w:hAnsi="Menlo" w:cs="Menlo"/>
          <w:color w:val="BBBEBF"/>
          <w:sz w:val="18"/>
          <w:szCs w:val="18"/>
          <w:lang w:val="ru-RU" w:eastAsia="ru-RU"/>
        </w:rPr>
        <w:t>(</w:t>
      </w:r>
      <w:r w:rsidR="00983942">
        <w:rPr>
          <w:rFonts w:ascii="Menlo" w:hAnsi="Menlo" w:cs="Menlo"/>
          <w:color w:val="A5D6FF"/>
          <w:sz w:val="18"/>
          <w:szCs w:val="18"/>
          <w:lang w:val="ru-RU" w:eastAsia="ru-RU"/>
        </w:rPr>
        <w:t>«</w:t>
      </w:r>
      <w:r w:rsidRPr="008D4B4B">
        <w:rPr>
          <w:rFonts w:ascii="Menlo" w:hAnsi="Menlo" w:cs="Menlo"/>
          <w:color w:val="A5D6FF"/>
          <w:sz w:val="18"/>
          <w:szCs w:val="18"/>
          <w:lang w:val="ru-RU" w:eastAsia="ru-RU"/>
        </w:rPr>
        <w:t>N | Приближенная площадь | Ошибка</w:t>
      </w:r>
      <w:r w:rsidR="00983942">
        <w:rPr>
          <w:rFonts w:ascii="Menlo" w:hAnsi="Menlo" w:cs="Menlo"/>
          <w:color w:val="A5D6FF"/>
          <w:sz w:val="18"/>
          <w:szCs w:val="18"/>
          <w:lang w:val="ru-RU" w:eastAsia="ru-RU"/>
        </w:rPr>
        <w:t>»</w:t>
      </w:r>
      <w:r w:rsidRPr="008D4B4B">
        <w:rPr>
          <w:rFonts w:ascii="Menlo" w:hAnsi="Menlo" w:cs="Menlo"/>
          <w:color w:val="BBBEBF"/>
          <w:sz w:val="18"/>
          <w:szCs w:val="18"/>
          <w:lang w:val="ru-RU" w:eastAsia="ru-RU"/>
        </w:rPr>
        <w:t>)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for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586C0"/>
          <w:sz w:val="18"/>
          <w:szCs w:val="18"/>
          <w:lang w:eastAsia="ru-RU"/>
        </w:rPr>
        <w:t>in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n_values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2A8FF"/>
          <w:sz w:val="18"/>
          <w:szCs w:val="18"/>
          <w:lang w:eastAsia="ru-RU"/>
        </w:rPr>
        <w:t>monte_carlo_area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8D4B4B" w:rsidRPr="008D4B4B" w:rsidRDefault="008D4B4B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error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D2A8FF"/>
          <w:sz w:val="18"/>
          <w:szCs w:val="18"/>
          <w:lang w:eastAsia="ru-RU"/>
        </w:rPr>
        <w:t>abs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exact_area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="00983942">
        <w:rPr>
          <w:rFonts w:ascii="Menlo" w:hAnsi="Menlo" w:cs="Menlo"/>
          <w:color w:val="D4D4D4"/>
          <w:sz w:val="18"/>
          <w:szCs w:val="18"/>
          <w:lang w:eastAsia="ru-RU"/>
        </w:rPr>
        <w:t>–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8D4B4B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8D4B4B" w:rsidRPr="0011153B" w:rsidRDefault="008D4B4B" w:rsidP="008D4B4B">
      <w:pPr>
        <w:shd w:val="clear" w:color="auto" w:fill="121314"/>
        <w:spacing w:after="0" w:line="270" w:lineRule="atLeast"/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</w:pPr>
      <w:r w:rsidRPr="008D4B4B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gramStart"/>
      <w:r w:rsidRPr="00981FFC">
        <w:rPr>
          <w:rFonts w:ascii="Menlo" w:hAnsi="Menlo" w:cs="Menlo"/>
          <w:color w:val="D2A8FF"/>
          <w:sz w:val="18"/>
          <w:szCs w:val="18"/>
          <w:lang w:eastAsia="ru-RU"/>
        </w:rPr>
        <w:t>print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>(</w:t>
      </w:r>
      <w:proofErr w:type="gramEnd"/>
      <w:r w:rsidRPr="00981FFC">
        <w:rPr>
          <w:rFonts w:ascii="Menlo" w:hAnsi="Menlo" w:cs="Menlo"/>
          <w:color w:val="C9D1D9"/>
          <w:sz w:val="18"/>
          <w:szCs w:val="18"/>
          <w:lang w:eastAsia="ru-RU"/>
        </w:rPr>
        <w:t>n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 xml:space="preserve">, </w:t>
      </w:r>
      <w:r w:rsidR="00983942"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“</w:t>
      </w:r>
      <w:r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|</w:t>
      </w:r>
      <w:r w:rsidR="00983942"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”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 xml:space="preserve">, </w:t>
      </w:r>
      <w:r w:rsidRPr="00981FFC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 xml:space="preserve">, </w:t>
      </w:r>
      <w:r w:rsidR="00983942"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“</w:t>
      </w:r>
      <w:r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|</w:t>
      </w:r>
      <w:r w:rsidR="00983942" w:rsidRPr="0011153B">
        <w:rPr>
          <w:rFonts w:ascii="Menlo" w:hAnsi="Menlo" w:cs="Menlo"/>
          <w:color w:val="A5D6FF"/>
          <w:sz w:val="18"/>
          <w:szCs w:val="18"/>
          <w:lang w:val="ru-RU" w:eastAsia="ru-RU"/>
        </w:rPr>
        <w:t>”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 xml:space="preserve">, </w:t>
      </w:r>
      <w:r w:rsidRPr="00981FFC">
        <w:rPr>
          <w:rFonts w:ascii="Menlo" w:hAnsi="Menlo" w:cs="Menlo"/>
          <w:color w:val="C9D1D9"/>
          <w:sz w:val="18"/>
          <w:szCs w:val="18"/>
          <w:lang w:eastAsia="ru-RU"/>
        </w:rPr>
        <w:t>error</w:t>
      </w:r>
      <w:r w:rsidRPr="0011153B">
        <w:rPr>
          <w:rFonts w:ascii="Menlo" w:hAnsi="Menlo" w:cs="Menlo"/>
          <w:color w:val="BBBEBF"/>
          <w:sz w:val="18"/>
          <w:szCs w:val="18"/>
          <w:lang w:val="ru-RU" w:eastAsia="ru-RU"/>
        </w:rPr>
        <w:t>)</w:t>
      </w:r>
      <w:r w:rsidR="00E92263"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</w:p>
    <w:p w:rsidR="00E92263" w:rsidRPr="0011153B" w:rsidRDefault="00E92263" w:rsidP="008D4B4B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val="ru-RU" w:eastAsia="ru-RU"/>
        </w:rPr>
      </w:pPr>
      <w:r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  <w:r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  <w:r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  <w:r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  <w:r w:rsidRPr="0011153B"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  <w:t xml:space="preserve"> </w:t>
      </w:r>
    </w:p>
    <w:p w:rsidR="00E92263" w:rsidRPr="00983942" w:rsidRDefault="00E92263" w:rsidP="00E92263">
      <w:pPr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</w:pPr>
    </w:p>
    <w:p w:rsidR="0052634D" w:rsidRPr="00983942" w:rsidRDefault="00983942" w:rsidP="00983942">
      <w:pPr>
        <w:spacing w:line="360" w:lineRule="auto"/>
        <w:jc w:val="center"/>
        <w:rPr>
          <w:rFonts w:cs="Times New Roman"/>
          <w:i/>
          <w:color w:val="000000" w:themeColor="text1"/>
          <w:sz w:val="20"/>
          <w:szCs w:val="20"/>
          <w:lang w:val="ru-RU"/>
        </w:rPr>
      </w:pPr>
      <w:r>
        <w:rPr>
          <w:rFonts w:cs="Times New Roman"/>
          <w:i/>
          <w:color w:val="000000" w:themeColor="text1"/>
          <w:sz w:val="20"/>
          <w:szCs w:val="20"/>
          <w:lang w:val="ru-RU"/>
        </w:rPr>
        <w:t>Листинг 1 – Программа вычисления площади методом Монте-Карло</w:t>
      </w: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11153B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70341" w:rsidRPr="0011153B" w:rsidRDefault="008D4B4B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>
        <w:rPr>
          <w:rFonts w:cs="Times New Roman"/>
          <w:b/>
          <w:bCs/>
          <w:iCs/>
          <w:color w:val="000000" w:themeColor="text1"/>
          <w:sz w:val="32"/>
          <w:szCs w:val="32"/>
        </w:rPr>
        <w:lastRenderedPageBreak/>
        <w:t>Unit</w:t>
      </w:r>
      <w:r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-</w:t>
      </w:r>
      <w:r>
        <w:rPr>
          <w:rFonts w:cs="Times New Roman"/>
          <w:b/>
          <w:bCs/>
          <w:iCs/>
          <w:color w:val="000000" w:themeColor="text1"/>
          <w:sz w:val="32"/>
          <w:szCs w:val="32"/>
        </w:rPr>
        <w:t>test</w:t>
      </w:r>
    </w:p>
    <w:p w:rsidR="0052634D" w:rsidRPr="0052634D" w:rsidRDefault="008D4B4B" w:rsidP="0052634D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ab/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Для проверки корректности функции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monte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>_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carlo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>_</w:t>
      </w:r>
      <w:proofErr w:type="gramStart"/>
      <w:r w:rsidRPr="0052634D">
        <w:rPr>
          <w:rFonts w:cs="Times New Roman"/>
          <w:iCs/>
          <w:color w:val="000000" w:themeColor="text1"/>
          <w:sz w:val="28"/>
          <w:szCs w:val="28"/>
        </w:rPr>
        <w:t>area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>(</w:t>
      </w:r>
      <w:proofErr w:type="gramEnd"/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) были написаны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unit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-тесты с использованием библиотеки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unittest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. Так как метод Монте-Карло использует случайные числа, в тестах фиксировалось начальное значение генератора случайных чисел с помощью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random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>.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seed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(). Это позволило получать одинаковые результаты при каждом запуске тестов. Проверка выполнялась для трех различных значений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N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с использованием </w:t>
      </w:r>
      <w:r w:rsidRPr="0052634D">
        <w:rPr>
          <w:rFonts w:cs="Times New Roman"/>
          <w:iCs/>
          <w:color w:val="000000" w:themeColor="text1"/>
          <w:sz w:val="28"/>
          <w:szCs w:val="28"/>
        </w:rPr>
        <w:t>assertAlmostEqual</w:t>
      </w:r>
      <w:r w:rsidRPr="0052634D">
        <w:rPr>
          <w:rFonts w:cs="Times New Roman"/>
          <w:iCs/>
          <w:color w:val="000000" w:themeColor="text1"/>
          <w:sz w:val="28"/>
          <w:szCs w:val="28"/>
          <w:lang w:val="ru-RU"/>
        </w:rPr>
        <w:t>.</w:t>
      </w: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11153B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Код</w:t>
      </w:r>
      <w:r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 </w:t>
      </w:r>
      <w:r w:rsidR="0011153B">
        <w:rPr>
          <w:rFonts w:cs="Times New Roman"/>
          <w:b/>
          <w:bCs/>
          <w:iCs/>
          <w:color w:val="000000" w:themeColor="text1"/>
          <w:sz w:val="32"/>
          <w:szCs w:val="32"/>
        </w:rPr>
        <w:t>Unit</w:t>
      </w:r>
      <w:r w:rsidR="0011153B"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-</w:t>
      </w:r>
      <w:r w:rsid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тесты для функции </w:t>
      </w:r>
      <w:proofErr w:type="spellStart"/>
      <w:r w:rsidR="0011153B">
        <w:rPr>
          <w:rFonts w:cs="Times New Roman"/>
          <w:b/>
          <w:bCs/>
          <w:iCs/>
          <w:color w:val="000000" w:themeColor="text1"/>
          <w:sz w:val="32"/>
          <w:szCs w:val="32"/>
        </w:rPr>
        <w:t>monte_carlo_area</w:t>
      </w:r>
      <w:proofErr w:type="spellEnd"/>
    </w:p>
    <w:p w:rsidR="0052634D" w:rsidRPr="0011153B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C586C0"/>
          <w:sz w:val="18"/>
          <w:szCs w:val="18"/>
          <w:lang w:val="ru-RU"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unittest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C586C0"/>
          <w:sz w:val="18"/>
          <w:szCs w:val="18"/>
          <w:lang w:eastAsia="ru-RU"/>
        </w:rPr>
        <w:t>from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lab_2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C586C0"/>
          <w:sz w:val="18"/>
          <w:szCs w:val="18"/>
          <w:lang w:eastAsia="ru-RU"/>
        </w:rPr>
        <w:t>import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monte_carlo_area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FF7B72"/>
          <w:sz w:val="18"/>
          <w:szCs w:val="18"/>
          <w:lang w:eastAsia="ru-RU"/>
        </w:rPr>
        <w:t>class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proofErr w:type="spellStart"/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TestMonteCarloArea</w:t>
      </w:r>
      <w:proofErr w:type="spell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spellStart"/>
      <w:proofErr w:type="gramStart"/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unittest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TestCase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52634D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test_area_n_100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seed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monte_carlo_</w:t>
      </w:r>
      <w:proofErr w:type="gramStart"/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area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assertAlmostEqual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2.64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FFA657"/>
          <w:sz w:val="18"/>
          <w:szCs w:val="18"/>
          <w:lang w:eastAsia="ru-RU"/>
        </w:rPr>
        <w:t>places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52634D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test_area_n_1000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seed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monte_carlo_</w:t>
      </w:r>
      <w:proofErr w:type="gramStart"/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area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1000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assertAlmostEqual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2.316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FFA657"/>
          <w:sz w:val="18"/>
          <w:szCs w:val="18"/>
          <w:lang w:eastAsia="ru-RU"/>
        </w:rPr>
        <w:t>places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r w:rsidRPr="0052634D">
        <w:rPr>
          <w:rFonts w:ascii="Menlo" w:hAnsi="Menlo" w:cs="Menlo"/>
          <w:color w:val="FF7B72"/>
          <w:sz w:val="18"/>
          <w:szCs w:val="18"/>
          <w:lang w:eastAsia="ru-RU"/>
        </w:rPr>
        <w:t>def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test_area_n_10000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):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4EC9B0"/>
          <w:sz w:val="18"/>
          <w:szCs w:val="18"/>
          <w:lang w:eastAsia="ru-RU"/>
        </w:rPr>
        <w:t>random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seed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monte_carlo_</w:t>
      </w:r>
      <w:proofErr w:type="gramStart"/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area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proofErr w:type="gramEnd"/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10000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self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52634D">
        <w:rPr>
          <w:rFonts w:ascii="Menlo" w:hAnsi="Menlo" w:cs="Menlo"/>
          <w:color w:val="D2A8FF"/>
          <w:sz w:val="18"/>
          <w:szCs w:val="18"/>
          <w:lang w:eastAsia="ru-RU"/>
        </w:rPr>
        <w:t>assertAlmostEqual</w:t>
      </w:r>
      <w:proofErr w:type="spellEnd"/>
      <w:proofErr w:type="gramEnd"/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(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result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2.0052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, </w:t>
      </w:r>
      <w:r w:rsidRPr="0052634D">
        <w:rPr>
          <w:rFonts w:ascii="Menlo" w:hAnsi="Menlo" w:cs="Menlo"/>
          <w:color w:val="FFA657"/>
          <w:sz w:val="18"/>
          <w:szCs w:val="18"/>
          <w:lang w:eastAsia="ru-RU"/>
        </w:rPr>
        <w:t>places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</w:t>
      </w:r>
      <w:r w:rsidRPr="0052634D">
        <w:rPr>
          <w:rFonts w:ascii="Menlo" w:hAnsi="Menlo" w:cs="Menlo"/>
          <w:color w:val="B5CEA8"/>
          <w:sz w:val="18"/>
          <w:szCs w:val="18"/>
          <w:lang w:eastAsia="ru-RU"/>
        </w:rPr>
        <w:t>7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)</w:t>
      </w: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52634D" w:rsidRPr="0052634D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C586C0"/>
          <w:sz w:val="18"/>
          <w:szCs w:val="18"/>
          <w:lang w:eastAsia="ru-RU"/>
        </w:rPr>
        <w:t>if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C9D1D9"/>
          <w:sz w:val="18"/>
          <w:szCs w:val="18"/>
          <w:lang w:eastAsia="ru-RU"/>
        </w:rPr>
        <w:t>__name__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Pr="0052634D">
        <w:rPr>
          <w:rFonts w:ascii="Menlo" w:hAnsi="Menlo" w:cs="Menlo"/>
          <w:color w:val="D4D4D4"/>
          <w:sz w:val="18"/>
          <w:szCs w:val="18"/>
          <w:lang w:eastAsia="ru-RU"/>
        </w:rPr>
        <w:t>==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</w:t>
      </w:r>
      <w:r w:rsidR="00983942">
        <w:rPr>
          <w:rFonts w:ascii="Menlo" w:hAnsi="Menlo" w:cs="Menlo"/>
          <w:color w:val="A5D6FF"/>
          <w:sz w:val="18"/>
          <w:szCs w:val="18"/>
          <w:lang w:eastAsia="ru-RU"/>
        </w:rPr>
        <w:t>‘</w:t>
      </w:r>
      <w:r w:rsidRPr="0052634D">
        <w:rPr>
          <w:rFonts w:ascii="Menlo" w:hAnsi="Menlo" w:cs="Menlo"/>
          <w:color w:val="A5D6FF"/>
          <w:sz w:val="18"/>
          <w:szCs w:val="18"/>
          <w:lang w:eastAsia="ru-RU"/>
        </w:rPr>
        <w:t>__main__</w:t>
      </w:r>
      <w:r w:rsidR="00983942">
        <w:rPr>
          <w:rFonts w:ascii="Menlo" w:hAnsi="Menlo" w:cs="Menlo"/>
          <w:color w:val="A5D6FF"/>
          <w:sz w:val="18"/>
          <w:szCs w:val="18"/>
          <w:lang w:eastAsia="ru-RU"/>
        </w:rPr>
        <w:t>’</w:t>
      </w: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>:</w:t>
      </w:r>
    </w:p>
    <w:p w:rsidR="0052634D" w:rsidRPr="00981FFC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  <w:r w:rsidRPr="0052634D">
        <w:rPr>
          <w:rFonts w:ascii="Menlo" w:hAnsi="Menlo" w:cs="Menlo"/>
          <w:color w:val="BBBEBF"/>
          <w:sz w:val="18"/>
          <w:szCs w:val="18"/>
          <w:lang w:eastAsia="ru-RU"/>
        </w:rPr>
        <w:t xml:space="preserve">    </w:t>
      </w:r>
      <w:proofErr w:type="gramStart"/>
      <w:r w:rsidRPr="00981FFC">
        <w:rPr>
          <w:rFonts w:ascii="Menlo" w:hAnsi="Menlo" w:cs="Menlo"/>
          <w:color w:val="4EC9B0"/>
          <w:sz w:val="18"/>
          <w:szCs w:val="18"/>
          <w:lang w:eastAsia="ru-RU"/>
        </w:rPr>
        <w:t>unittest</w:t>
      </w:r>
      <w:r w:rsidRPr="00981FFC">
        <w:rPr>
          <w:rFonts w:ascii="Menlo" w:hAnsi="Menlo" w:cs="Menlo"/>
          <w:color w:val="BBBEBF"/>
          <w:sz w:val="18"/>
          <w:szCs w:val="18"/>
          <w:lang w:eastAsia="ru-RU"/>
        </w:rPr>
        <w:t>.</w:t>
      </w:r>
      <w:r w:rsidRPr="00981FFC">
        <w:rPr>
          <w:rFonts w:ascii="Menlo" w:hAnsi="Menlo" w:cs="Menlo"/>
          <w:color w:val="4EC9B0"/>
          <w:sz w:val="18"/>
          <w:szCs w:val="18"/>
          <w:lang w:eastAsia="ru-RU"/>
        </w:rPr>
        <w:t>main</w:t>
      </w:r>
      <w:proofErr w:type="gramEnd"/>
      <w:r w:rsidRPr="00981FFC">
        <w:rPr>
          <w:rFonts w:ascii="Menlo" w:hAnsi="Menlo" w:cs="Menlo"/>
          <w:color w:val="BBBEBF"/>
          <w:sz w:val="18"/>
          <w:szCs w:val="18"/>
          <w:lang w:eastAsia="ru-RU"/>
        </w:rPr>
        <w:t>()</w:t>
      </w:r>
    </w:p>
    <w:p w:rsidR="0052634D" w:rsidRPr="00981FFC" w:rsidRDefault="0052634D" w:rsidP="0052634D">
      <w:pPr>
        <w:shd w:val="clear" w:color="auto" w:fill="121314"/>
        <w:spacing w:after="0" w:line="270" w:lineRule="atLeast"/>
        <w:rPr>
          <w:rFonts w:ascii="Menlo" w:hAnsi="Menlo" w:cs="Menlo"/>
          <w:color w:val="BBBEBF"/>
          <w:sz w:val="18"/>
          <w:szCs w:val="18"/>
          <w:lang w:eastAsia="ru-RU"/>
        </w:rPr>
      </w:pPr>
    </w:p>
    <w:p w:rsidR="008D4B4B" w:rsidRPr="00983942" w:rsidRDefault="00983942" w:rsidP="00983942">
      <w:pPr>
        <w:spacing w:line="360" w:lineRule="auto"/>
        <w:jc w:val="center"/>
        <w:rPr>
          <w:rFonts w:cs="Times New Roman"/>
          <w:i/>
          <w:color w:val="000000" w:themeColor="text1"/>
          <w:sz w:val="20"/>
          <w:szCs w:val="20"/>
        </w:rPr>
      </w:pP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Листинг</w:t>
      </w:r>
      <w:r w:rsidRPr="00983942">
        <w:rPr>
          <w:rFonts w:cs="Times New Roman"/>
          <w:i/>
          <w:color w:val="000000" w:themeColor="text1"/>
          <w:sz w:val="20"/>
          <w:szCs w:val="20"/>
        </w:rPr>
        <w:t xml:space="preserve"> 2 – Unit-</w:t>
      </w: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тесты</w:t>
      </w:r>
      <w:r w:rsidRPr="00983942">
        <w:rPr>
          <w:rFonts w:cs="Times New Roman"/>
          <w:i/>
          <w:color w:val="000000" w:themeColor="text1"/>
          <w:sz w:val="20"/>
          <w:szCs w:val="20"/>
        </w:rPr>
        <w:t xml:space="preserve"> </w:t>
      </w: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для</w:t>
      </w:r>
      <w:r w:rsidRPr="00983942">
        <w:rPr>
          <w:rFonts w:cs="Times New Roman"/>
          <w:i/>
          <w:color w:val="000000" w:themeColor="text1"/>
          <w:sz w:val="20"/>
          <w:szCs w:val="20"/>
        </w:rPr>
        <w:t xml:space="preserve"> </w:t>
      </w: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функции</w:t>
      </w:r>
      <w:r w:rsidRPr="00983942">
        <w:rPr>
          <w:rFonts w:cs="Times New Roman"/>
          <w:i/>
          <w:color w:val="000000" w:themeColor="text1"/>
          <w:sz w:val="20"/>
          <w:szCs w:val="20"/>
        </w:rPr>
        <w:t xml:space="preserve"> monte_carlo_area</w:t>
      </w:r>
    </w:p>
    <w:p w:rsidR="0052634D" w:rsidRPr="00983942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</w:rPr>
      </w:pPr>
    </w:p>
    <w:p w:rsidR="00E92263" w:rsidRPr="0011153B" w:rsidRDefault="00E92263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lastRenderedPageBreak/>
        <w:t>Ссылка</w:t>
      </w:r>
      <w:r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 </w:t>
      </w: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на</w:t>
      </w:r>
      <w:r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 </w:t>
      </w:r>
      <w:r w:rsidRPr="00570341">
        <w:rPr>
          <w:rFonts w:cs="Times New Roman"/>
          <w:b/>
          <w:bCs/>
          <w:iCs/>
          <w:color w:val="000000" w:themeColor="text1"/>
          <w:sz w:val="32"/>
          <w:szCs w:val="32"/>
        </w:rPr>
        <w:t>GitHub</w:t>
      </w:r>
      <w:r w:rsidR="006D624C" w:rsidRPr="0011153B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-</w:t>
      </w:r>
      <w:r w:rsidR="006D624C"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репозиторий</w:t>
      </w:r>
    </w:p>
    <w:p w:rsidR="006D624C" w:rsidRDefault="006D624C" w:rsidP="008D4B4B">
      <w:pPr>
        <w:spacing w:line="360" w:lineRule="auto"/>
        <w:ind w:firstLine="708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Ссылка на </w:t>
      </w:r>
      <w:r w:rsidRPr="00570341">
        <w:rPr>
          <w:rFonts w:cs="Times New Roman"/>
          <w:iCs/>
          <w:color w:val="000000" w:themeColor="text1"/>
          <w:sz w:val="28"/>
          <w:szCs w:val="28"/>
        </w:rPr>
        <w:t>GitHub</w:t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>-репозиторий:</w:t>
      </w:r>
    </w:p>
    <w:p w:rsidR="00FE104F" w:rsidRDefault="00FE104F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hyperlink r:id="rId9" w:history="1">
        <w:r w:rsidRPr="0047461C">
          <w:rPr>
            <w:rStyle w:val="ae"/>
            <w:rFonts w:cs="Times New Roman"/>
            <w:iCs/>
            <w:sz w:val="28"/>
            <w:szCs w:val="28"/>
            <w:lang w:val="ru-RU"/>
          </w:rPr>
          <w:t>https://github.com/blin41k/lab_2</w:t>
        </w:r>
      </w:hyperlink>
      <w:r w:rsidR="0047461C"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</w:t>
      </w:r>
    </w:p>
    <w:p w:rsidR="0052634D" w:rsidRPr="0052634D" w:rsidRDefault="0052634D" w:rsidP="00570341">
      <w:pPr>
        <w:spacing w:line="360" w:lineRule="auto"/>
        <w:jc w:val="both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Pr="0052634D" w:rsidRDefault="0052634D" w:rsidP="00570341">
      <w:pPr>
        <w:spacing w:line="360" w:lineRule="auto"/>
        <w:jc w:val="both"/>
        <w:rPr>
          <w:rFonts w:cs="Times New Roman"/>
          <w:b/>
          <w:bCs/>
          <w:iCs/>
          <w:color w:val="000000" w:themeColor="text1"/>
          <w:sz w:val="32"/>
          <w:szCs w:val="32"/>
        </w:rPr>
      </w:pPr>
      <w:r w:rsidRPr="0052634D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Скриншот результатов </w:t>
      </w:r>
      <w:r w:rsidRPr="0052634D">
        <w:rPr>
          <w:rFonts w:cs="Times New Roman"/>
          <w:b/>
          <w:bCs/>
          <w:iCs/>
          <w:color w:val="000000" w:themeColor="text1"/>
          <w:sz w:val="32"/>
          <w:szCs w:val="32"/>
        </w:rPr>
        <w:t>Unit-test</w:t>
      </w:r>
    </w:p>
    <w:p w:rsidR="0052634D" w:rsidRPr="0052634D" w:rsidRDefault="0052634D" w:rsidP="0052634D">
      <w:pPr>
        <w:spacing w:line="360" w:lineRule="auto"/>
        <w:jc w:val="center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2634D">
        <w:rPr>
          <w:rFonts w:cs="Times New Roman"/>
          <w:i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04865D2" wp14:editId="0FC673F5">
            <wp:extent cx="2159000" cy="596900"/>
            <wp:effectExtent l="0" t="0" r="0" b="0"/>
            <wp:docPr id="1975062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C" w:rsidRPr="00983942" w:rsidRDefault="00983942" w:rsidP="00983942">
      <w:pPr>
        <w:jc w:val="center"/>
        <w:rPr>
          <w:rFonts w:cs="Times New Roman"/>
          <w:i/>
          <w:color w:val="000000" w:themeColor="text1"/>
          <w:sz w:val="20"/>
          <w:szCs w:val="20"/>
          <w:lang w:val="ru-RU"/>
        </w:rPr>
      </w:pP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 xml:space="preserve">Рисунок 2 – Результаты </w:t>
      </w:r>
      <w:r w:rsidRPr="00983942">
        <w:rPr>
          <w:rFonts w:cs="Times New Roman"/>
          <w:i/>
          <w:color w:val="000000" w:themeColor="text1"/>
          <w:sz w:val="20"/>
          <w:szCs w:val="20"/>
        </w:rPr>
        <w:t>Unit</w:t>
      </w:r>
      <w:r w:rsidRPr="0011153B">
        <w:rPr>
          <w:rFonts w:cs="Times New Roman"/>
          <w:i/>
          <w:color w:val="000000" w:themeColor="text1"/>
          <w:sz w:val="20"/>
          <w:szCs w:val="20"/>
          <w:lang w:val="ru-RU"/>
        </w:rPr>
        <w:t>-</w:t>
      </w: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тестов</w:t>
      </w: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6D624C" w:rsidRPr="00570341" w:rsidRDefault="006D624C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lastRenderedPageBreak/>
        <w:t>Результаты вычислений</w:t>
      </w:r>
    </w:p>
    <w:p w:rsidR="006D624C" w:rsidRPr="00570341" w:rsidRDefault="006D624C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ab/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>После запуска программы были получен</w:t>
      </w:r>
      <w:r w:rsidR="00E028EF">
        <w:rPr>
          <w:rFonts w:cs="Times New Roman"/>
          <w:iCs/>
          <w:color w:val="000000" w:themeColor="text1"/>
          <w:sz w:val="28"/>
          <w:szCs w:val="28"/>
          <w:lang w:val="ru-RU"/>
        </w:rPr>
        <w:t>ы</w:t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приближенные значения площади при разных значениях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 w:rsidR="00E028EF">
        <w:rPr>
          <w:rFonts w:cs="Times New Roman"/>
          <w:iCs/>
          <w:color w:val="000000" w:themeColor="text1"/>
          <w:sz w:val="28"/>
          <w:szCs w:val="28"/>
          <w:lang w:val="ru-RU"/>
        </w:rPr>
        <w:t>.</w:t>
      </w:r>
    </w:p>
    <w:p w:rsidR="006D624C" w:rsidRPr="006D624C" w:rsidRDefault="006D624C">
      <w:pPr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</w:pPr>
      <w:r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624C" w:rsidRPr="00E028EF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/>
                <w:iCs/>
                <w:color w:val="000000" w:themeColor="text1"/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32"/>
                    <w:szCs w:val="32"/>
                  </w:rPr>
                  <m:t>N</m:t>
                </m:r>
              </m:oMath>
            </m:oMathPara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Приближенная площадь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Ошибка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2.16</w:t>
            </w:r>
            <w:r w:rsidR="00E028EF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0.1600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500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2.088</w:t>
            </w:r>
            <w:r w:rsidR="00E028EF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0.0880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1000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1.944</w:t>
            </w:r>
            <w:r w:rsidR="00E028EF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0.0560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5000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1.9848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0.0152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10000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2.0088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0.008</w:t>
            </w:r>
            <w:r w:rsidR="00E028EF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8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50000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1.9850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0.01</w:t>
            </w:r>
            <w:r w:rsidR="00E028EF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50</w:t>
            </w:r>
          </w:p>
        </w:tc>
      </w:tr>
      <w:tr w:rsidR="006D624C" w:rsidTr="006D624C"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100000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2.0076</w:t>
            </w:r>
          </w:p>
        </w:tc>
        <w:tc>
          <w:tcPr>
            <w:tcW w:w="3115" w:type="dxa"/>
          </w:tcPr>
          <w:p w:rsidR="006D624C" w:rsidRPr="00570341" w:rsidRDefault="006D624C" w:rsidP="00570341">
            <w:pPr>
              <w:spacing w:line="360" w:lineRule="auto"/>
              <w:jc w:val="center"/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</w:pPr>
            <w:r w:rsidRPr="00570341">
              <w:rPr>
                <w:rFonts w:cs="Times New Roman"/>
                <w:iCs/>
                <w:color w:val="000000" w:themeColor="text1"/>
                <w:sz w:val="32"/>
                <w:szCs w:val="32"/>
                <w:lang w:val="ru-RU"/>
              </w:rPr>
              <w:t>0.0076</w:t>
            </w:r>
          </w:p>
        </w:tc>
      </w:tr>
    </w:tbl>
    <w:p w:rsidR="00E92263" w:rsidRDefault="00E92263">
      <w:pPr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</w:pPr>
    </w:p>
    <w:p w:rsidR="00570341" w:rsidRPr="00983942" w:rsidRDefault="00983942" w:rsidP="00983942">
      <w:pPr>
        <w:spacing w:line="360" w:lineRule="auto"/>
        <w:jc w:val="center"/>
        <w:rPr>
          <w:rFonts w:cs="Times New Roman"/>
          <w:i/>
          <w:color w:val="000000" w:themeColor="text1"/>
          <w:sz w:val="20"/>
          <w:szCs w:val="20"/>
          <w:lang w:val="ru-RU"/>
        </w:rPr>
      </w:pPr>
      <w:r>
        <w:rPr>
          <w:rFonts w:cs="Times New Roman"/>
          <w:i/>
          <w:color w:val="000000" w:themeColor="text1"/>
          <w:sz w:val="20"/>
          <w:szCs w:val="20"/>
          <w:lang w:val="ru-RU"/>
        </w:rPr>
        <w:t>Таблица 1 – Результаты вычисления площади методом Монте-Карло</w:t>
      </w:r>
    </w:p>
    <w:p w:rsidR="00570341" w:rsidRDefault="00570341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70341" w:rsidRDefault="00570341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2634D" w:rsidRDefault="0052634D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6D624C" w:rsidRPr="00570341" w:rsidRDefault="006D624C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lastRenderedPageBreak/>
        <w:t>Скриншот результатов выполнения программы</w:t>
      </w:r>
    </w:p>
    <w:p w:rsidR="006D624C" w:rsidRDefault="006D624C" w:rsidP="00983942">
      <w:pPr>
        <w:jc w:val="center"/>
        <w:rPr>
          <w:rFonts w:ascii="Consolas" w:hAnsi="Consolas" w:cs="Consolas"/>
          <w:iCs/>
          <w:color w:val="000000" w:themeColor="text1"/>
          <w:sz w:val="20"/>
          <w:szCs w:val="20"/>
          <w:lang w:val="ru-RU"/>
        </w:rPr>
      </w:pPr>
      <w:r w:rsidRPr="006D624C">
        <w:rPr>
          <w:rFonts w:ascii="Consolas" w:hAnsi="Consolas" w:cs="Consolas"/>
          <w:iCs/>
          <w:noProof/>
          <w:color w:val="000000" w:themeColor="text1"/>
          <w:sz w:val="20"/>
          <w:szCs w:val="20"/>
          <w:lang w:val="ru-RU"/>
        </w:rPr>
        <w:drawing>
          <wp:inline distT="0" distB="0" distL="0" distR="0" wp14:anchorId="68F57340" wp14:editId="3880B822">
            <wp:extent cx="4508500" cy="1435100"/>
            <wp:effectExtent l="0" t="0" r="0" b="0"/>
            <wp:docPr id="2012104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04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24C" w:rsidRPr="00983942" w:rsidRDefault="00983942" w:rsidP="00983942">
      <w:pPr>
        <w:jc w:val="center"/>
        <w:rPr>
          <w:rFonts w:cs="Times New Roman"/>
          <w:i/>
          <w:color w:val="000000" w:themeColor="text1"/>
          <w:sz w:val="20"/>
          <w:szCs w:val="20"/>
          <w:lang w:val="ru-RU"/>
        </w:rPr>
      </w:pPr>
      <w:r w:rsidRPr="00983942">
        <w:rPr>
          <w:rFonts w:cs="Times New Roman"/>
          <w:i/>
          <w:color w:val="000000" w:themeColor="text1"/>
          <w:sz w:val="20"/>
          <w:szCs w:val="20"/>
          <w:lang w:val="ru-RU"/>
        </w:rPr>
        <w:t>Рисунок 3 – Результаты выполнения программы</w:t>
      </w:r>
    </w:p>
    <w:p w:rsidR="00983942" w:rsidRPr="00570341" w:rsidRDefault="00983942">
      <w:pPr>
        <w:rPr>
          <w:rFonts w:cs="Times New Roman"/>
          <w:iCs/>
          <w:color w:val="000000" w:themeColor="text1"/>
          <w:sz w:val="20"/>
          <w:szCs w:val="20"/>
          <w:lang w:val="ru-RU"/>
        </w:rPr>
      </w:pPr>
    </w:p>
    <w:p w:rsidR="006D624C" w:rsidRPr="00570341" w:rsidRDefault="006D624C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>Анализ точности</w:t>
      </w:r>
    </w:p>
    <w:p w:rsidR="006D624C" w:rsidRPr="00570341" w:rsidRDefault="006D624C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70341">
        <w:rPr>
          <w:rFonts w:cs="Times New Roman"/>
          <w:iCs/>
          <w:color w:val="000000" w:themeColor="text1"/>
          <w:sz w:val="20"/>
          <w:szCs w:val="20"/>
          <w:lang w:val="ru-RU"/>
        </w:rPr>
        <w:tab/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По результатам таблицы можно увидеть, что при увеличении числа испытаний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приближенное значение площади становится ближе к точному значению.</w:t>
      </w:r>
    </w:p>
    <w:p w:rsidR="006D624C" w:rsidRPr="00570341" w:rsidRDefault="006D624C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ab/>
        <w:t xml:space="preserve">При малых значениях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ошибка была больше, так как количество случайных точек еще недостаточно для хорошего приближения.</w:t>
      </w:r>
    </w:p>
    <w:p w:rsidR="006D624C" w:rsidRPr="00570341" w:rsidRDefault="006D624C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ab/>
        <w:t>При больших значения</w:t>
      </w:r>
      <w:r w:rsidR="00E028EF">
        <w:rPr>
          <w:rFonts w:cs="Times New Roman"/>
          <w:iCs/>
          <w:color w:val="000000" w:themeColor="text1"/>
          <w:sz w:val="28"/>
          <w:szCs w:val="28"/>
          <w:lang w:val="ru-RU"/>
        </w:rPr>
        <w:t>х</w:t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результат стабилизируется и становится ближе к точной площади.</w:t>
      </w:r>
    </w:p>
    <w:p w:rsidR="006D624C" w:rsidRPr="00570341" w:rsidRDefault="006D624C" w:rsidP="00570341">
      <w:pPr>
        <w:spacing w:line="360" w:lineRule="auto"/>
        <w:rPr>
          <w:rFonts w:cs="Times New Roman"/>
          <w:iCs/>
          <w:color w:val="000000" w:themeColor="text1"/>
          <w:sz w:val="20"/>
          <w:szCs w:val="20"/>
          <w:lang w:val="ru-RU"/>
        </w:rPr>
      </w:pPr>
    </w:p>
    <w:p w:rsidR="006D624C" w:rsidRPr="00570341" w:rsidRDefault="006D624C" w:rsidP="00570341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70341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t xml:space="preserve">Ответ на вопрос о выборе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  <w:sz w:val="32"/>
            <w:szCs w:val="32"/>
            <w:lang w:val="ru-RU"/>
          </w:rPr>
          <m:t>N</m:t>
        </m:r>
      </m:oMath>
    </w:p>
    <w:p w:rsidR="006D624C" w:rsidRDefault="006D624C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 w:rsidRPr="00570341">
        <w:rPr>
          <w:rFonts w:cs="Times New Roman"/>
          <w:iCs/>
          <w:color w:val="000000" w:themeColor="text1"/>
          <w:sz w:val="20"/>
          <w:szCs w:val="20"/>
          <w:lang w:val="ru-RU"/>
        </w:rPr>
        <w:tab/>
      </w:r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По таблице видно, что начиная с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N=5000</m:t>
        </m:r>
      </m:oMath>
      <w:r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</w:t>
      </w:r>
      <w:r w:rsidR="00570341"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приближенное значение площади уже достаточно близко к точному значению 2, а ошибка становится небольшой. Поэтому можно считать, что после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N=5000</m:t>
        </m:r>
      </m:oMath>
      <w:r w:rsidR="00570341"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 дальнейшее увеличение числа испытаний уже не дает такого заметного улучшения, как при малых значениях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 w:rsidR="00570341" w:rsidRPr="00570341">
        <w:rPr>
          <w:rFonts w:cs="Times New Roman"/>
          <w:iCs/>
          <w:color w:val="000000" w:themeColor="text1"/>
          <w:sz w:val="28"/>
          <w:szCs w:val="28"/>
          <w:lang w:val="ru-RU"/>
        </w:rPr>
        <w:t>.</w:t>
      </w:r>
    </w:p>
    <w:p w:rsidR="005A2593" w:rsidRDefault="005A2593" w:rsidP="00570341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</w:p>
    <w:p w:rsidR="0052634D" w:rsidRDefault="0052634D" w:rsidP="005A2593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</w:p>
    <w:p w:rsidR="005A2593" w:rsidRDefault="005A2593" w:rsidP="005A2593">
      <w:pPr>
        <w:spacing w:line="360" w:lineRule="auto"/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</w:pPr>
      <w:r w:rsidRPr="005A2593">
        <w:rPr>
          <w:rFonts w:cs="Times New Roman"/>
          <w:b/>
          <w:bCs/>
          <w:iCs/>
          <w:color w:val="000000" w:themeColor="text1"/>
          <w:sz w:val="32"/>
          <w:szCs w:val="32"/>
          <w:lang w:val="ru-RU"/>
        </w:rPr>
        <w:lastRenderedPageBreak/>
        <w:t>Вывод</w:t>
      </w:r>
    </w:p>
    <w:p w:rsidR="005A2593" w:rsidRPr="008D4B4B" w:rsidRDefault="005A2593" w:rsidP="005A2593">
      <w:pPr>
        <w:spacing w:line="360" w:lineRule="auto"/>
        <w:ind w:firstLine="708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В данной работе была рассмотрена фигура, ограниченная прямыми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y=4</m:t>
        </m:r>
      </m:oMath>
      <w:r w:rsidRPr="005A2593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y=3</m:t>
        </m:r>
      </m:oMath>
      <w:r w:rsidRPr="005A2593">
        <w:rPr>
          <w:rFonts w:cs="Times New Roman"/>
          <w:iCs/>
          <w:color w:val="000000" w:themeColor="text1"/>
          <w:sz w:val="28"/>
          <w:szCs w:val="28"/>
          <w:lang w:val="ru-RU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x=5,  x=7.</m:t>
        </m:r>
      </m:oMath>
    </w:p>
    <w:p w:rsidR="005A2593" w:rsidRPr="005A2593" w:rsidRDefault="005A2593" w:rsidP="005A2593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D4B4B">
        <w:rPr>
          <w:rFonts w:cs="Times New Roman"/>
          <w:color w:val="000000" w:themeColor="text1"/>
          <w:sz w:val="28"/>
          <w:szCs w:val="28"/>
          <w:lang w:val="ru-RU"/>
        </w:rPr>
        <w:tab/>
      </w:r>
      <w:r>
        <w:rPr>
          <w:rFonts w:cs="Times New Roman"/>
          <w:color w:val="000000" w:themeColor="text1"/>
          <w:sz w:val="28"/>
          <w:szCs w:val="28"/>
          <w:lang w:val="ru-RU"/>
        </w:rPr>
        <w:t xml:space="preserve">Для численного вычисления площади был использован метод Монте-Карло. По результатам экспериментов видно, что при увеличении числа случайных точек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ru-RU"/>
          </w:rPr>
          <m:t>N</m:t>
        </m:r>
      </m:oMath>
      <w:r>
        <w:rPr>
          <w:rFonts w:cs="Times New Roman"/>
          <w:color w:val="000000" w:themeColor="text1"/>
          <w:sz w:val="28"/>
          <w:szCs w:val="28"/>
          <w:lang w:val="ru-RU"/>
        </w:rPr>
        <w:t xml:space="preserve"> приближенное значение становится ближе к точному.</w:t>
      </w:r>
    </w:p>
    <w:p w:rsidR="005A2593" w:rsidRPr="00570341" w:rsidRDefault="005A2593" w:rsidP="005A2593">
      <w:pPr>
        <w:spacing w:line="360" w:lineRule="auto"/>
        <w:jc w:val="both"/>
        <w:rPr>
          <w:rFonts w:cs="Times New Roman"/>
          <w:iCs/>
          <w:color w:val="000000" w:themeColor="text1"/>
          <w:sz w:val="28"/>
          <w:szCs w:val="28"/>
          <w:lang w:val="ru-RU"/>
        </w:rPr>
      </w:pPr>
      <w:r>
        <w:rPr>
          <w:rFonts w:cs="Times New Roman"/>
          <w:iCs/>
          <w:color w:val="000000" w:themeColor="text1"/>
          <w:sz w:val="28"/>
          <w:szCs w:val="28"/>
          <w:lang w:val="ru-RU"/>
        </w:rPr>
        <w:tab/>
        <w:t xml:space="preserve">Таким образом, в работе была рассмотрена не только задача нахождения площади, но и вопрос точности приближенных вычислений, что соответствует идее численных методов, рассмотренных на практике. </w:t>
      </w:r>
    </w:p>
    <w:p w:rsidR="006D624C" w:rsidRPr="00FE104F" w:rsidRDefault="006D624C" w:rsidP="00570341">
      <w:pPr>
        <w:spacing w:line="360" w:lineRule="auto"/>
        <w:rPr>
          <w:rFonts w:cs="Times New Roman"/>
          <w:iCs/>
          <w:color w:val="000000" w:themeColor="text1"/>
          <w:sz w:val="20"/>
          <w:szCs w:val="20"/>
          <w:lang w:val="ru-RU"/>
        </w:rPr>
      </w:pPr>
      <w:r w:rsidRPr="00570341">
        <w:rPr>
          <w:rFonts w:cs="Times New Roman"/>
          <w:iCs/>
          <w:color w:val="000000" w:themeColor="text1"/>
          <w:sz w:val="20"/>
          <w:szCs w:val="20"/>
          <w:lang w:val="ru-RU"/>
        </w:rPr>
        <w:t xml:space="preserve"> </w:t>
      </w:r>
    </w:p>
    <w:sectPr w:rsidR="006D624C" w:rsidRPr="00FE104F" w:rsidSect="00335A9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24C9" w:rsidRDefault="005B24C9" w:rsidP="00983942">
      <w:pPr>
        <w:spacing w:after="0" w:line="240" w:lineRule="auto"/>
      </w:pPr>
      <w:r>
        <w:separator/>
      </w:r>
    </w:p>
  </w:endnote>
  <w:endnote w:type="continuationSeparator" w:id="0">
    <w:p w:rsidR="005B24C9" w:rsidRDefault="005B24C9" w:rsidP="0098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687708997"/>
      <w:docPartObj>
        <w:docPartGallery w:val="Page Numbers (Bottom of Page)"/>
        <w:docPartUnique/>
      </w:docPartObj>
    </w:sdtPr>
    <w:sdtContent>
      <w:p w:rsidR="00335A91" w:rsidRDefault="00335A91" w:rsidP="00FB113F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:rsidR="00335A91" w:rsidRDefault="00335A91" w:rsidP="00335A91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558663347"/>
      <w:docPartObj>
        <w:docPartGallery w:val="Page Numbers (Bottom of Page)"/>
        <w:docPartUnique/>
      </w:docPartObj>
    </w:sdtPr>
    <w:sdtContent>
      <w:p w:rsidR="00335A91" w:rsidRDefault="00335A91" w:rsidP="00FB113F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:rsidR="00335A91" w:rsidRDefault="00335A91" w:rsidP="00335A91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24C9" w:rsidRDefault="005B24C9" w:rsidP="00983942">
      <w:pPr>
        <w:spacing w:after="0" w:line="240" w:lineRule="auto"/>
      </w:pPr>
      <w:r>
        <w:separator/>
      </w:r>
    </w:p>
  </w:footnote>
  <w:footnote w:type="continuationSeparator" w:id="0">
    <w:p w:rsidR="005B24C9" w:rsidRDefault="005B24C9" w:rsidP="00983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95C6A"/>
    <w:multiLevelType w:val="hybridMultilevel"/>
    <w:tmpl w:val="1A7A4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A0091"/>
    <w:multiLevelType w:val="hybridMultilevel"/>
    <w:tmpl w:val="C44C4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E27496"/>
    <w:multiLevelType w:val="hybridMultilevel"/>
    <w:tmpl w:val="C5A6F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C3BBB"/>
    <w:multiLevelType w:val="hybridMultilevel"/>
    <w:tmpl w:val="46B04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909411">
    <w:abstractNumId w:val="3"/>
  </w:num>
  <w:num w:numId="2" w16cid:durableId="596672452">
    <w:abstractNumId w:val="1"/>
  </w:num>
  <w:num w:numId="3" w16cid:durableId="249700865">
    <w:abstractNumId w:val="0"/>
  </w:num>
  <w:num w:numId="4" w16cid:durableId="1373845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AE"/>
    <w:rsid w:val="0003607A"/>
    <w:rsid w:val="000452AF"/>
    <w:rsid w:val="000C4A92"/>
    <w:rsid w:val="0011153B"/>
    <w:rsid w:val="001563F7"/>
    <w:rsid w:val="00234F43"/>
    <w:rsid w:val="00335A91"/>
    <w:rsid w:val="00427A79"/>
    <w:rsid w:val="0047461C"/>
    <w:rsid w:val="004F1875"/>
    <w:rsid w:val="0052634D"/>
    <w:rsid w:val="00570341"/>
    <w:rsid w:val="00595077"/>
    <w:rsid w:val="005A2593"/>
    <w:rsid w:val="005B24C9"/>
    <w:rsid w:val="006B75A7"/>
    <w:rsid w:val="006D624C"/>
    <w:rsid w:val="00881EF8"/>
    <w:rsid w:val="008D4B4B"/>
    <w:rsid w:val="00921B0B"/>
    <w:rsid w:val="009674C4"/>
    <w:rsid w:val="00981FFC"/>
    <w:rsid w:val="00983942"/>
    <w:rsid w:val="00A72C6C"/>
    <w:rsid w:val="00AA4991"/>
    <w:rsid w:val="00BE6B87"/>
    <w:rsid w:val="00C72177"/>
    <w:rsid w:val="00D065C6"/>
    <w:rsid w:val="00D327B6"/>
    <w:rsid w:val="00DF395A"/>
    <w:rsid w:val="00E028EF"/>
    <w:rsid w:val="00E92263"/>
    <w:rsid w:val="00F41CAE"/>
    <w:rsid w:val="00FB041A"/>
    <w:rsid w:val="00FE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2EEF"/>
  <w15:chartTrackingRefBased/>
  <w15:docId w15:val="{D7A7C2E6-A6A0-6448-86B8-83859A718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CAE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C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C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C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C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C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C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C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C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C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1C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C4A92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s1">
    <w:name w:val="s1"/>
    <w:basedOn w:val="a0"/>
    <w:rsid w:val="000C4A92"/>
  </w:style>
  <w:style w:type="character" w:styleId="ac">
    <w:name w:val="Placeholder Text"/>
    <w:basedOn w:val="a0"/>
    <w:uiPriority w:val="99"/>
    <w:semiHidden/>
    <w:rsid w:val="000C4A92"/>
    <w:rPr>
      <w:color w:val="666666"/>
    </w:rPr>
  </w:style>
  <w:style w:type="table" w:styleId="ad">
    <w:name w:val="Table Grid"/>
    <w:basedOn w:val="a1"/>
    <w:uiPriority w:val="39"/>
    <w:rsid w:val="006D62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FE10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104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E104F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983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83942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af3">
    <w:name w:val="footer"/>
    <w:basedOn w:val="a"/>
    <w:link w:val="af4"/>
    <w:uiPriority w:val="99"/>
    <w:unhideWhenUsed/>
    <w:rsid w:val="00983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83942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styleId="af5">
    <w:name w:val="page number"/>
    <w:basedOn w:val="a0"/>
    <w:uiPriority w:val="99"/>
    <w:semiHidden/>
    <w:unhideWhenUsed/>
    <w:rsid w:val="00335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7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blin41k/lab_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6ECFD8-E75C-CC42-B777-045EC592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cp:keywords/>
  <dc:description/>
  <cp:lastModifiedBy>Лев</cp:lastModifiedBy>
  <cp:revision>11</cp:revision>
  <dcterms:created xsi:type="dcterms:W3CDTF">2026-04-16T10:16:00Z</dcterms:created>
  <dcterms:modified xsi:type="dcterms:W3CDTF">2026-06-08T21:54:00Z</dcterms:modified>
</cp:coreProperties>
</file>