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6A1BD" w14:textId="68D16F94" w:rsidR="00D43E6C" w:rsidRDefault="00CE1F0C" w:rsidP="00CA5F68">
      <w:pPr>
        <w:ind w:firstLine="0"/>
        <w:jc w:val="center"/>
        <w:rPr>
          <w:b/>
          <w:bCs/>
        </w:rPr>
      </w:pPr>
      <w:r w:rsidRPr="0019347C">
        <w:rPr>
          <w:b/>
          <w:bCs/>
        </w:rPr>
        <w:t xml:space="preserve"> Национальный исследовательский ядерный университет «МИФИ»</w:t>
      </w:r>
    </w:p>
    <w:p w14:paraId="6859D90A" w14:textId="77777777" w:rsidR="00380DDE" w:rsidRPr="0019347C" w:rsidRDefault="00380DDE" w:rsidP="00CA5F68">
      <w:pPr>
        <w:ind w:firstLine="0"/>
        <w:jc w:val="center"/>
        <w:rPr>
          <w:b/>
          <w:bCs/>
        </w:rPr>
      </w:pP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1458"/>
        <w:gridCol w:w="7392"/>
      </w:tblGrid>
      <w:tr w:rsidR="006E1325" w:rsidRPr="007913ED" w14:paraId="4264964D" w14:textId="77777777" w:rsidTr="004E099E">
        <w:trPr>
          <w:trHeight w:val="1693"/>
          <w:jc w:val="center"/>
        </w:trPr>
        <w:tc>
          <w:tcPr>
            <w:tcW w:w="1439" w:type="dxa"/>
          </w:tcPr>
          <w:p w14:paraId="519E56D6" w14:textId="77777777" w:rsidR="006E1325" w:rsidRPr="007913ED" w:rsidRDefault="006E1325" w:rsidP="004E099E">
            <w:pPr>
              <w:widowControl w:val="0"/>
              <w:ind w:left="-633" w:firstLine="633"/>
              <w:jc w:val="center"/>
              <w:rPr>
                <w:rFonts w:ascii="Times New Roman CYR" w:hAnsi="Times New Roman CYR"/>
                <w:b/>
              </w:rPr>
            </w:pPr>
            <w:r w:rsidRPr="007913ED">
              <w:object w:dxaOrig="1245" w:dyaOrig="1620" w14:anchorId="134ED06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2.05pt;height:81.95pt" o:ole="">
                  <v:imagedata r:id="rId8" o:title=""/>
                </v:shape>
                <o:OLEObject Type="Embed" ProgID="Unknown" ShapeID="_x0000_i1025" DrawAspect="Content" ObjectID="_1766346036" r:id="rId9"/>
              </w:object>
            </w:r>
          </w:p>
        </w:tc>
        <w:tc>
          <w:tcPr>
            <w:tcW w:w="7392" w:type="dxa"/>
          </w:tcPr>
          <w:p w14:paraId="427631E6" w14:textId="77777777" w:rsidR="006E1325" w:rsidRPr="007913ED" w:rsidRDefault="006E1325" w:rsidP="004E099E">
            <w:pPr>
              <w:widowControl w:val="0"/>
              <w:jc w:val="center"/>
              <w:rPr>
                <w:rFonts w:ascii="Times New Roman CYR" w:hAnsi="Times New Roman CYR"/>
                <w:b/>
              </w:rPr>
            </w:pPr>
          </w:p>
          <w:p w14:paraId="4B651C72" w14:textId="77777777" w:rsidR="006E1325" w:rsidRPr="007913ED" w:rsidRDefault="006E1325" w:rsidP="00407312">
            <w:pPr>
              <w:widowControl w:val="0"/>
              <w:spacing w:line="240" w:lineRule="auto"/>
              <w:ind w:firstLine="0"/>
              <w:jc w:val="center"/>
              <w:rPr>
                <w:rFonts w:ascii="Times New Roman CYR" w:hAnsi="Times New Roman CYR"/>
                <w:b/>
              </w:rPr>
            </w:pPr>
            <w:r w:rsidRPr="007913ED">
              <w:rPr>
                <w:rFonts w:ascii="Times New Roman CYR" w:hAnsi="Times New Roman CYR"/>
                <w:b/>
              </w:rPr>
              <w:t xml:space="preserve">Институт Интеллектуальных Кибернетических Систем </w:t>
            </w:r>
          </w:p>
          <w:p w14:paraId="01011DBB" w14:textId="77777777" w:rsidR="006E1325" w:rsidRPr="007913ED" w:rsidRDefault="006E1325" w:rsidP="00407312">
            <w:pPr>
              <w:widowControl w:val="0"/>
              <w:spacing w:line="240" w:lineRule="auto"/>
              <w:ind w:firstLine="0"/>
              <w:jc w:val="center"/>
              <w:rPr>
                <w:rFonts w:ascii="Times New Roman CYR" w:hAnsi="Times New Roman CYR"/>
                <w:b/>
              </w:rPr>
            </w:pPr>
            <w:r w:rsidRPr="007913ED">
              <w:rPr>
                <w:rFonts w:ascii="Times New Roman CYR" w:hAnsi="Times New Roman CYR"/>
                <w:b/>
              </w:rPr>
              <w:t>Кафедра «Компьютерные системы и технологии»</w:t>
            </w:r>
          </w:p>
          <w:p w14:paraId="22DE3A05" w14:textId="77777777" w:rsidR="006E1325" w:rsidRPr="007913ED" w:rsidRDefault="006E1325" w:rsidP="004E099E">
            <w:pPr>
              <w:widowControl w:val="0"/>
              <w:rPr>
                <w:rFonts w:ascii="Times New Roman CYR" w:hAnsi="Times New Roman CYR"/>
                <w:b/>
              </w:rPr>
            </w:pPr>
          </w:p>
        </w:tc>
      </w:tr>
    </w:tbl>
    <w:p w14:paraId="79D24931" w14:textId="77777777" w:rsidR="006E1325" w:rsidRPr="003829AA" w:rsidRDefault="006E1325" w:rsidP="00CA5F68">
      <w:pPr>
        <w:ind w:firstLine="0"/>
        <w:jc w:val="center"/>
        <w:rPr>
          <w:sz w:val="32"/>
          <w:szCs w:val="32"/>
        </w:rPr>
      </w:pPr>
    </w:p>
    <w:p w14:paraId="6F60061E" w14:textId="77777777" w:rsidR="00CE1F0C" w:rsidRDefault="00CE1F0C" w:rsidP="00CA5F68">
      <w:pPr>
        <w:ind w:firstLine="0"/>
      </w:pPr>
    </w:p>
    <w:p w14:paraId="5209B2F8" w14:textId="77777777" w:rsidR="00CF7048" w:rsidRDefault="00CF7048" w:rsidP="00CA5F68">
      <w:pPr>
        <w:ind w:firstLine="0"/>
      </w:pPr>
    </w:p>
    <w:p w14:paraId="7203FA47" w14:textId="77777777" w:rsidR="00FF21B8" w:rsidRDefault="00FF21B8" w:rsidP="00CA5F68">
      <w:pPr>
        <w:ind w:firstLine="0"/>
      </w:pPr>
    </w:p>
    <w:p w14:paraId="0BDFCB15" w14:textId="77777777" w:rsidR="00CA5F68" w:rsidRDefault="00CA5F68" w:rsidP="00CA5F68">
      <w:pPr>
        <w:ind w:firstLine="0"/>
      </w:pPr>
    </w:p>
    <w:p w14:paraId="66046A29" w14:textId="77777777" w:rsidR="00CF7048" w:rsidRDefault="00CF7048" w:rsidP="00CA5F68">
      <w:pPr>
        <w:ind w:firstLine="0"/>
      </w:pPr>
    </w:p>
    <w:p w14:paraId="391FA88F" w14:textId="02A4EA24" w:rsidR="00CF7048" w:rsidRPr="00407312" w:rsidRDefault="00CF7048" w:rsidP="00CA5F68">
      <w:pPr>
        <w:ind w:firstLine="0"/>
        <w:jc w:val="center"/>
        <w:rPr>
          <w:b/>
          <w:bCs/>
        </w:rPr>
      </w:pPr>
      <w:r w:rsidRPr="00407312">
        <w:rPr>
          <w:b/>
          <w:bCs/>
        </w:rPr>
        <w:t>ТЕХНИЧЕСКОЕ ЗАДАНИЕ</w:t>
      </w:r>
    </w:p>
    <w:p w14:paraId="0CAF9DC7" w14:textId="74FF302B" w:rsidR="00B44632" w:rsidRPr="00915243" w:rsidRDefault="005C4844" w:rsidP="00CA5F68">
      <w:pPr>
        <w:ind w:firstLine="0"/>
        <w:jc w:val="center"/>
      </w:pPr>
      <w:r>
        <w:t xml:space="preserve">на тему </w:t>
      </w:r>
      <w:r w:rsidR="000376EA" w:rsidRPr="00915243">
        <w:t>«</w:t>
      </w:r>
      <w:r w:rsidR="00754479">
        <w:t xml:space="preserve">Веб-приложение </w:t>
      </w:r>
      <w:r w:rsidR="00620958">
        <w:t>для изучения слов иностранного языка в контексте</w:t>
      </w:r>
      <w:r w:rsidR="000376EA" w:rsidRPr="00915243">
        <w:t>»</w:t>
      </w:r>
    </w:p>
    <w:p w14:paraId="6606F0FD" w14:textId="77777777" w:rsidR="00585CC4" w:rsidRDefault="00585CC4" w:rsidP="00CA5F68">
      <w:pPr>
        <w:ind w:firstLine="0"/>
      </w:pPr>
    </w:p>
    <w:p w14:paraId="54FD2712" w14:textId="77777777" w:rsidR="00585CC4" w:rsidRDefault="00585CC4" w:rsidP="00CA5F68">
      <w:pPr>
        <w:ind w:firstLine="0"/>
      </w:pPr>
    </w:p>
    <w:p w14:paraId="3B8180C9" w14:textId="77777777" w:rsidR="00915243" w:rsidRDefault="00915243" w:rsidP="00CA5F68">
      <w:pPr>
        <w:ind w:firstLine="0"/>
      </w:pPr>
    </w:p>
    <w:p w14:paraId="2D7150FC" w14:textId="77777777" w:rsidR="00915243" w:rsidRDefault="00915243" w:rsidP="00CA5F68">
      <w:pPr>
        <w:ind w:firstLine="0"/>
      </w:pPr>
    </w:p>
    <w:p w14:paraId="00AEE46E" w14:textId="77777777" w:rsidR="00170A65" w:rsidRDefault="00170A65" w:rsidP="00CA5F68">
      <w:pPr>
        <w:ind w:firstLine="0"/>
      </w:pPr>
    </w:p>
    <w:p w14:paraId="03606339" w14:textId="77777777" w:rsidR="00E35A40" w:rsidRPr="007913ED" w:rsidRDefault="00E35A40" w:rsidP="00E35A40">
      <w:pPr>
        <w:ind w:firstLine="1276"/>
        <w:jc w:val="left"/>
        <w:rPr>
          <w:rFonts w:ascii="Times New Roman CYR" w:hAnsi="Times New Roman CYR"/>
        </w:rPr>
      </w:pPr>
      <w:r w:rsidRPr="007913ED">
        <w:rPr>
          <w:rFonts w:ascii="Times New Roman CYR" w:hAnsi="Times New Roman CYR"/>
        </w:rPr>
        <w:t xml:space="preserve">Студент гр. </w:t>
      </w:r>
      <w:r>
        <w:rPr>
          <w:rFonts w:ascii="Times New Roman CYR" w:hAnsi="Times New Roman CYR"/>
        </w:rPr>
        <w:t>Б20</w:t>
      </w:r>
      <w:r>
        <w:rPr>
          <w:rFonts w:ascii="Times New Roman CYR" w:hAnsi="Times New Roman CYR"/>
        </w:rPr>
        <w:softHyphen/>
      </w:r>
      <w:r>
        <w:rPr>
          <w:rFonts w:ascii="Times New Roman CYR" w:hAnsi="Times New Roman CYR"/>
        </w:rPr>
        <w:softHyphen/>
      </w:r>
      <w:r>
        <w:rPr>
          <w:rFonts w:ascii="Times New Roman CYR" w:hAnsi="Times New Roman CYR"/>
        </w:rPr>
        <w:softHyphen/>
        <w:t>-513</w:t>
      </w:r>
      <w:r w:rsidRPr="007913ED">
        <w:rPr>
          <w:rFonts w:ascii="Times New Roman CYR" w:hAnsi="Times New Roman CYR"/>
        </w:rPr>
        <w:t xml:space="preserve"> ______________</w:t>
      </w:r>
      <w:r>
        <w:rPr>
          <w:rFonts w:ascii="Times New Roman CYR" w:hAnsi="Times New Roman CYR"/>
        </w:rPr>
        <w:t>_</w:t>
      </w:r>
      <w:r w:rsidRPr="007913ED">
        <w:rPr>
          <w:rFonts w:ascii="Times New Roman CYR" w:hAnsi="Times New Roman CYR"/>
        </w:rPr>
        <w:t>__ /</w:t>
      </w:r>
      <w:r w:rsidRPr="00B611E9">
        <w:rPr>
          <w:rFonts w:ascii="Times New Roman CYR" w:hAnsi="Times New Roman CYR"/>
        </w:rPr>
        <w:t xml:space="preserve"> </w:t>
      </w:r>
      <w:r>
        <w:rPr>
          <w:rFonts w:ascii="Times New Roman CYR" w:hAnsi="Times New Roman CYR"/>
          <w:u w:val="single"/>
        </w:rPr>
        <w:t xml:space="preserve">  </w:t>
      </w:r>
      <w:r w:rsidRPr="000E5C36">
        <w:rPr>
          <w:rFonts w:ascii="Times New Roman CYR" w:hAnsi="Times New Roman CYR"/>
          <w:u w:val="single"/>
        </w:rPr>
        <w:t>Логвиненко И.А.</w:t>
      </w:r>
      <w:r w:rsidRPr="004E47B3">
        <w:rPr>
          <w:rFonts w:ascii="Times New Roman CYR" w:hAnsi="Times New Roman CYR"/>
          <w:u w:val="single"/>
        </w:rPr>
        <w:t xml:space="preserve">    </w:t>
      </w:r>
      <w:r>
        <w:rPr>
          <w:rFonts w:ascii="Times New Roman CYR" w:hAnsi="Times New Roman CYR"/>
        </w:rPr>
        <w:t xml:space="preserve"> </w:t>
      </w:r>
      <w:r w:rsidRPr="007913ED">
        <w:rPr>
          <w:rFonts w:ascii="Times New Roman CYR" w:hAnsi="Times New Roman CYR"/>
        </w:rPr>
        <w:t>/</w:t>
      </w:r>
    </w:p>
    <w:p w14:paraId="23CB2680" w14:textId="77777777" w:rsidR="00E35A40" w:rsidRPr="007913ED" w:rsidRDefault="00E35A40" w:rsidP="00E35A40">
      <w:pPr>
        <w:ind w:firstLine="1276"/>
        <w:jc w:val="left"/>
        <w:rPr>
          <w:rFonts w:ascii="Times New Roman CYR" w:hAnsi="Times New Roman CYR"/>
        </w:rPr>
      </w:pPr>
      <w:r w:rsidRPr="007913ED">
        <w:rPr>
          <w:rFonts w:ascii="Times New Roman CYR" w:hAnsi="Times New Roman CYR"/>
        </w:rPr>
        <w:t>Руководител</w:t>
      </w:r>
      <w:r>
        <w:rPr>
          <w:rFonts w:ascii="Times New Roman CYR" w:hAnsi="Times New Roman CYR"/>
        </w:rPr>
        <w:t>и</w:t>
      </w:r>
      <w:r w:rsidRPr="007913ED">
        <w:rPr>
          <w:rFonts w:ascii="Times New Roman CYR" w:hAnsi="Times New Roman CYR"/>
        </w:rPr>
        <w:t xml:space="preserve">     </w:t>
      </w:r>
      <w:r>
        <w:rPr>
          <w:rFonts w:ascii="Times New Roman CYR" w:hAnsi="Times New Roman CYR"/>
        </w:rPr>
        <w:t xml:space="preserve">       _____________</w:t>
      </w:r>
      <w:r w:rsidRPr="007913ED">
        <w:rPr>
          <w:rFonts w:ascii="Times New Roman CYR" w:hAnsi="Times New Roman CYR"/>
        </w:rPr>
        <w:t xml:space="preserve">____ / </w:t>
      </w:r>
      <w:r w:rsidRPr="00B611E9">
        <w:rPr>
          <w:rFonts w:ascii="Times New Roman CYR" w:hAnsi="Times New Roman CYR"/>
          <w:u w:val="single"/>
        </w:rPr>
        <w:t xml:space="preserve">  </w:t>
      </w:r>
      <w:r>
        <w:rPr>
          <w:rFonts w:ascii="Times New Roman CYR" w:hAnsi="Times New Roman CYR"/>
          <w:u w:val="single"/>
        </w:rPr>
        <w:t>Григорьев</w:t>
      </w:r>
      <w:r w:rsidRPr="00630AFB">
        <w:rPr>
          <w:rFonts w:ascii="Times New Roman CYR" w:hAnsi="Times New Roman CYR"/>
          <w:u w:val="single"/>
        </w:rPr>
        <w:t xml:space="preserve"> </w:t>
      </w:r>
      <w:r>
        <w:rPr>
          <w:rFonts w:ascii="Times New Roman CYR" w:hAnsi="Times New Roman CYR"/>
          <w:u w:val="single"/>
        </w:rPr>
        <w:t>М</w:t>
      </w:r>
      <w:r w:rsidRPr="00630AFB">
        <w:rPr>
          <w:rFonts w:ascii="Times New Roman CYR" w:hAnsi="Times New Roman CYR"/>
          <w:u w:val="single"/>
        </w:rPr>
        <w:t>.</w:t>
      </w:r>
      <w:r>
        <w:rPr>
          <w:rFonts w:ascii="Times New Roman CYR" w:hAnsi="Times New Roman CYR"/>
          <w:u w:val="single"/>
        </w:rPr>
        <w:t>П</w:t>
      </w:r>
      <w:r w:rsidRPr="00630AFB">
        <w:rPr>
          <w:rFonts w:ascii="Times New Roman CYR" w:hAnsi="Times New Roman CYR"/>
          <w:u w:val="single"/>
        </w:rPr>
        <w:t>.</w:t>
      </w:r>
      <w:r w:rsidRPr="004E47B3">
        <w:rPr>
          <w:rFonts w:ascii="Times New Roman CYR" w:hAnsi="Times New Roman CYR"/>
          <w:u w:val="single"/>
        </w:rPr>
        <w:t xml:space="preserve">      </w:t>
      </w:r>
      <w:r w:rsidRPr="004E47B3">
        <w:rPr>
          <w:rFonts w:ascii="Times New Roman CYR" w:hAnsi="Times New Roman CYR"/>
        </w:rPr>
        <w:t xml:space="preserve"> </w:t>
      </w:r>
      <w:r w:rsidRPr="007913ED">
        <w:rPr>
          <w:rFonts w:ascii="Times New Roman CYR" w:hAnsi="Times New Roman CYR"/>
        </w:rPr>
        <w:t>/</w:t>
      </w:r>
    </w:p>
    <w:p w14:paraId="4390B718" w14:textId="77777777" w:rsidR="00E35A40" w:rsidRPr="007913ED" w:rsidRDefault="00E35A40" w:rsidP="00E35A40">
      <w:pPr>
        <w:ind w:left="2972" w:firstLine="568"/>
        <w:jc w:val="left"/>
        <w:rPr>
          <w:rFonts w:ascii="Times New Roman CYR" w:hAnsi="Times New Roman CYR"/>
        </w:rPr>
      </w:pPr>
      <w:r>
        <w:rPr>
          <w:rFonts w:ascii="Times New Roman CYR" w:hAnsi="Times New Roman CYR"/>
        </w:rPr>
        <w:t xml:space="preserve">    _____________</w:t>
      </w:r>
      <w:r w:rsidRPr="007913ED">
        <w:rPr>
          <w:rFonts w:ascii="Times New Roman CYR" w:hAnsi="Times New Roman CYR"/>
        </w:rPr>
        <w:t>____ /</w:t>
      </w:r>
      <w:r>
        <w:rPr>
          <w:rFonts w:ascii="Times New Roman CYR" w:hAnsi="Times New Roman CYR"/>
        </w:rPr>
        <w:t xml:space="preserve"> </w:t>
      </w:r>
      <w:r>
        <w:rPr>
          <w:rFonts w:ascii="Times New Roman CYR" w:hAnsi="Times New Roman CYR"/>
          <w:u w:val="single"/>
        </w:rPr>
        <w:t>Хисамутдинов</w:t>
      </w:r>
      <w:r w:rsidRPr="00947081">
        <w:rPr>
          <w:rFonts w:ascii="Times New Roman CYR" w:hAnsi="Times New Roman CYR"/>
          <w:u w:val="single"/>
        </w:rPr>
        <w:t xml:space="preserve"> </w:t>
      </w:r>
      <w:r>
        <w:rPr>
          <w:rFonts w:ascii="Times New Roman CYR" w:hAnsi="Times New Roman CYR"/>
          <w:u w:val="single"/>
        </w:rPr>
        <w:t>М</w:t>
      </w:r>
      <w:r w:rsidRPr="00947081">
        <w:rPr>
          <w:rFonts w:ascii="Times New Roman CYR" w:hAnsi="Times New Roman CYR"/>
          <w:u w:val="single"/>
        </w:rPr>
        <w:t>.</w:t>
      </w:r>
      <w:r>
        <w:rPr>
          <w:rFonts w:ascii="Times New Roman CYR" w:hAnsi="Times New Roman CYR"/>
          <w:u w:val="single"/>
        </w:rPr>
        <w:t>А</w:t>
      </w:r>
      <w:r w:rsidRPr="00947081">
        <w:rPr>
          <w:rFonts w:ascii="Times New Roman CYR" w:hAnsi="Times New Roman CYR"/>
          <w:u w:val="single"/>
        </w:rPr>
        <w:t>.</w:t>
      </w:r>
      <w:r w:rsidRPr="007913ED">
        <w:rPr>
          <w:rFonts w:ascii="Times New Roman CYR" w:hAnsi="Times New Roman CYR"/>
        </w:rPr>
        <w:t xml:space="preserve"> /</w:t>
      </w:r>
    </w:p>
    <w:p w14:paraId="2EE5CB76" w14:textId="77777777" w:rsidR="00FF21B8" w:rsidRDefault="00FF21B8" w:rsidP="00CA5F68">
      <w:pPr>
        <w:ind w:firstLine="0"/>
      </w:pPr>
    </w:p>
    <w:p w14:paraId="4AC7D5CC" w14:textId="77777777" w:rsidR="00313AE6" w:rsidRDefault="00313AE6" w:rsidP="00CA5F68">
      <w:pPr>
        <w:ind w:firstLine="0"/>
        <w:jc w:val="center"/>
      </w:pPr>
    </w:p>
    <w:p w14:paraId="165C53D0" w14:textId="77777777" w:rsidR="00313AE6" w:rsidRDefault="00313AE6" w:rsidP="00CA5F68">
      <w:pPr>
        <w:ind w:firstLine="0"/>
        <w:jc w:val="center"/>
      </w:pPr>
    </w:p>
    <w:p w14:paraId="0E10558F" w14:textId="77777777" w:rsidR="00140746" w:rsidRDefault="00140746" w:rsidP="00CA5F68">
      <w:pPr>
        <w:ind w:firstLine="0"/>
        <w:jc w:val="center"/>
      </w:pPr>
    </w:p>
    <w:p w14:paraId="250CDA94" w14:textId="77777777" w:rsidR="00313AE6" w:rsidRDefault="00313AE6" w:rsidP="00CA5F68">
      <w:pPr>
        <w:ind w:firstLine="0"/>
        <w:jc w:val="center"/>
      </w:pPr>
    </w:p>
    <w:p w14:paraId="79A6D734" w14:textId="77777777" w:rsidR="00776DDB" w:rsidRDefault="00776DDB" w:rsidP="00CA5F68">
      <w:pPr>
        <w:ind w:firstLine="0"/>
        <w:jc w:val="center"/>
      </w:pPr>
    </w:p>
    <w:p w14:paraId="200BF300" w14:textId="792A25D2" w:rsidR="00974C95" w:rsidRDefault="00585CC4" w:rsidP="00CA5F68">
      <w:pPr>
        <w:ind w:firstLine="0"/>
        <w:jc w:val="center"/>
      </w:pPr>
      <w:r>
        <w:t>Москва 2023</w:t>
      </w:r>
      <w:bookmarkStart w:id="0" w:name="_Toc146282882"/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kern w:val="2"/>
          <w:sz w:val="28"/>
          <w:szCs w:val="28"/>
          <w:lang w:eastAsia="en-US"/>
          <w14:ligatures w14:val="standardContextual"/>
        </w:rPr>
        <w:id w:val="-1124456323"/>
        <w:docPartObj>
          <w:docPartGallery w:val="Table of Contents"/>
          <w:docPartUnique/>
        </w:docPartObj>
      </w:sdtPr>
      <w:sdtContent>
        <w:p w14:paraId="01B6A04A" w14:textId="506785D6" w:rsidR="00854596" w:rsidRPr="00974C95" w:rsidRDefault="00854596" w:rsidP="00974C95">
          <w:pPr>
            <w:pStyle w:val="a7"/>
            <w:spacing w:line="360" w:lineRule="auto"/>
            <w:jc w:val="center"/>
          </w:pPr>
          <w:r w:rsidRPr="00854596">
            <w:rPr>
              <w:rFonts w:ascii="Times New Roman" w:hAnsi="Times New Roman" w:cs="Times New Roman"/>
              <w:color w:val="000000" w:themeColor="text1"/>
            </w:rPr>
            <w:t>СОДЕРЖАНИЕ</w:t>
          </w:r>
        </w:p>
        <w:p w14:paraId="70EBB27D" w14:textId="56AAE4E5" w:rsidR="00285FAA" w:rsidRDefault="00854596" w:rsidP="00285FAA">
          <w:pPr>
            <w:pStyle w:val="11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6411688" w:history="1">
            <w:r w:rsidR="00285FAA" w:rsidRPr="00F11ABA">
              <w:rPr>
                <w:rStyle w:val="a8"/>
                <w:noProof/>
              </w:rPr>
              <w:t>ВВЕДЕНИЕ</w:t>
            </w:r>
            <w:r w:rsidR="00285FAA">
              <w:rPr>
                <w:noProof/>
                <w:webHidden/>
              </w:rPr>
              <w:tab/>
            </w:r>
            <w:r w:rsidR="00285FAA">
              <w:rPr>
                <w:noProof/>
                <w:webHidden/>
              </w:rPr>
              <w:fldChar w:fldCharType="begin"/>
            </w:r>
            <w:r w:rsidR="00285FAA">
              <w:rPr>
                <w:noProof/>
                <w:webHidden/>
              </w:rPr>
              <w:instrText xml:space="preserve"> PAGEREF _Toc146411688 \h </w:instrText>
            </w:r>
            <w:r w:rsidR="00285FAA">
              <w:rPr>
                <w:noProof/>
                <w:webHidden/>
              </w:rPr>
            </w:r>
            <w:r w:rsidR="00285FAA">
              <w:rPr>
                <w:noProof/>
                <w:webHidden/>
              </w:rPr>
              <w:fldChar w:fldCharType="separate"/>
            </w:r>
            <w:r w:rsidR="00285FAA">
              <w:rPr>
                <w:noProof/>
                <w:webHidden/>
              </w:rPr>
              <w:t>3</w:t>
            </w:r>
            <w:r w:rsidR="00285FAA">
              <w:rPr>
                <w:noProof/>
                <w:webHidden/>
              </w:rPr>
              <w:fldChar w:fldCharType="end"/>
            </w:r>
          </w:hyperlink>
        </w:p>
        <w:p w14:paraId="1D2B5F06" w14:textId="5F42EA2D" w:rsidR="00285FAA" w:rsidRDefault="00000000" w:rsidP="00285FAA">
          <w:pPr>
            <w:pStyle w:val="11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6411689" w:history="1">
            <w:r w:rsidR="00285FAA" w:rsidRPr="00F11ABA">
              <w:rPr>
                <w:rStyle w:val="a8"/>
                <w:noProof/>
              </w:rPr>
              <w:t>1 Назначение разработки</w:t>
            </w:r>
            <w:r w:rsidR="00285FAA">
              <w:rPr>
                <w:noProof/>
                <w:webHidden/>
              </w:rPr>
              <w:tab/>
            </w:r>
            <w:r w:rsidR="00285FAA">
              <w:rPr>
                <w:noProof/>
                <w:webHidden/>
              </w:rPr>
              <w:fldChar w:fldCharType="begin"/>
            </w:r>
            <w:r w:rsidR="00285FAA">
              <w:rPr>
                <w:noProof/>
                <w:webHidden/>
              </w:rPr>
              <w:instrText xml:space="preserve"> PAGEREF _Toc146411689 \h </w:instrText>
            </w:r>
            <w:r w:rsidR="00285FAA">
              <w:rPr>
                <w:noProof/>
                <w:webHidden/>
              </w:rPr>
            </w:r>
            <w:r w:rsidR="00285FAA">
              <w:rPr>
                <w:noProof/>
                <w:webHidden/>
              </w:rPr>
              <w:fldChar w:fldCharType="separate"/>
            </w:r>
            <w:r w:rsidR="00285FAA">
              <w:rPr>
                <w:noProof/>
                <w:webHidden/>
              </w:rPr>
              <w:t>4</w:t>
            </w:r>
            <w:r w:rsidR="00285FAA">
              <w:rPr>
                <w:noProof/>
                <w:webHidden/>
              </w:rPr>
              <w:fldChar w:fldCharType="end"/>
            </w:r>
          </w:hyperlink>
        </w:p>
        <w:p w14:paraId="23E920B4" w14:textId="60D6BE8D" w:rsidR="00285FAA" w:rsidRDefault="00000000" w:rsidP="00285FAA">
          <w:pPr>
            <w:pStyle w:val="21"/>
            <w:tabs>
              <w:tab w:val="right" w:leader="dot" w:pos="9345"/>
            </w:tabs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6411690" w:history="1">
            <w:r w:rsidR="00285FAA" w:rsidRPr="00F11ABA">
              <w:rPr>
                <w:rStyle w:val="a8"/>
                <w:noProof/>
              </w:rPr>
              <w:t>1.1 Функциональное назначение</w:t>
            </w:r>
            <w:r w:rsidR="00285FAA">
              <w:rPr>
                <w:noProof/>
                <w:webHidden/>
              </w:rPr>
              <w:tab/>
            </w:r>
            <w:r w:rsidR="00285FAA">
              <w:rPr>
                <w:noProof/>
                <w:webHidden/>
              </w:rPr>
              <w:fldChar w:fldCharType="begin"/>
            </w:r>
            <w:r w:rsidR="00285FAA">
              <w:rPr>
                <w:noProof/>
                <w:webHidden/>
              </w:rPr>
              <w:instrText xml:space="preserve"> PAGEREF _Toc146411690 \h </w:instrText>
            </w:r>
            <w:r w:rsidR="00285FAA">
              <w:rPr>
                <w:noProof/>
                <w:webHidden/>
              </w:rPr>
            </w:r>
            <w:r w:rsidR="00285FAA">
              <w:rPr>
                <w:noProof/>
                <w:webHidden/>
              </w:rPr>
              <w:fldChar w:fldCharType="separate"/>
            </w:r>
            <w:r w:rsidR="00285FAA">
              <w:rPr>
                <w:noProof/>
                <w:webHidden/>
              </w:rPr>
              <w:t>4</w:t>
            </w:r>
            <w:r w:rsidR="00285FAA">
              <w:rPr>
                <w:noProof/>
                <w:webHidden/>
              </w:rPr>
              <w:fldChar w:fldCharType="end"/>
            </w:r>
          </w:hyperlink>
        </w:p>
        <w:p w14:paraId="419863B8" w14:textId="71A5C751" w:rsidR="00285FAA" w:rsidRDefault="00000000" w:rsidP="00285FAA">
          <w:pPr>
            <w:pStyle w:val="21"/>
            <w:tabs>
              <w:tab w:val="right" w:leader="dot" w:pos="9345"/>
            </w:tabs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6411691" w:history="1">
            <w:r w:rsidR="00285FAA" w:rsidRPr="00F11ABA">
              <w:rPr>
                <w:rStyle w:val="a8"/>
                <w:noProof/>
              </w:rPr>
              <w:t>1.2 Эксплуатационное назначение</w:t>
            </w:r>
            <w:r w:rsidR="00285FAA">
              <w:rPr>
                <w:noProof/>
                <w:webHidden/>
              </w:rPr>
              <w:tab/>
            </w:r>
            <w:r w:rsidR="00285FAA">
              <w:rPr>
                <w:noProof/>
                <w:webHidden/>
              </w:rPr>
              <w:fldChar w:fldCharType="begin"/>
            </w:r>
            <w:r w:rsidR="00285FAA">
              <w:rPr>
                <w:noProof/>
                <w:webHidden/>
              </w:rPr>
              <w:instrText xml:space="preserve"> PAGEREF _Toc146411691 \h </w:instrText>
            </w:r>
            <w:r w:rsidR="00285FAA">
              <w:rPr>
                <w:noProof/>
                <w:webHidden/>
              </w:rPr>
            </w:r>
            <w:r w:rsidR="00285FAA">
              <w:rPr>
                <w:noProof/>
                <w:webHidden/>
              </w:rPr>
              <w:fldChar w:fldCharType="separate"/>
            </w:r>
            <w:r w:rsidR="00285FAA">
              <w:rPr>
                <w:noProof/>
                <w:webHidden/>
              </w:rPr>
              <w:t>5</w:t>
            </w:r>
            <w:r w:rsidR="00285FAA">
              <w:rPr>
                <w:noProof/>
                <w:webHidden/>
              </w:rPr>
              <w:fldChar w:fldCharType="end"/>
            </w:r>
          </w:hyperlink>
        </w:p>
        <w:p w14:paraId="0E366AE1" w14:textId="6D7A81B0" w:rsidR="00285FAA" w:rsidRDefault="00000000" w:rsidP="00285FAA">
          <w:pPr>
            <w:pStyle w:val="11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6411692" w:history="1">
            <w:r w:rsidR="00285FAA" w:rsidRPr="00F11ABA">
              <w:rPr>
                <w:rStyle w:val="a8"/>
                <w:noProof/>
              </w:rPr>
              <w:t>2 Требования к функциональным характеристикам</w:t>
            </w:r>
            <w:r w:rsidR="00285FAA">
              <w:rPr>
                <w:noProof/>
                <w:webHidden/>
              </w:rPr>
              <w:tab/>
            </w:r>
            <w:r w:rsidR="00285FAA">
              <w:rPr>
                <w:noProof/>
                <w:webHidden/>
              </w:rPr>
              <w:fldChar w:fldCharType="begin"/>
            </w:r>
            <w:r w:rsidR="00285FAA">
              <w:rPr>
                <w:noProof/>
                <w:webHidden/>
              </w:rPr>
              <w:instrText xml:space="preserve"> PAGEREF _Toc146411692 \h </w:instrText>
            </w:r>
            <w:r w:rsidR="00285FAA">
              <w:rPr>
                <w:noProof/>
                <w:webHidden/>
              </w:rPr>
            </w:r>
            <w:r w:rsidR="00285FAA">
              <w:rPr>
                <w:noProof/>
                <w:webHidden/>
              </w:rPr>
              <w:fldChar w:fldCharType="separate"/>
            </w:r>
            <w:r w:rsidR="00285FAA">
              <w:rPr>
                <w:noProof/>
                <w:webHidden/>
              </w:rPr>
              <w:t>5</w:t>
            </w:r>
            <w:r w:rsidR="00285FAA">
              <w:rPr>
                <w:noProof/>
                <w:webHidden/>
              </w:rPr>
              <w:fldChar w:fldCharType="end"/>
            </w:r>
          </w:hyperlink>
        </w:p>
        <w:p w14:paraId="58AEF5D4" w14:textId="73CA9D4A" w:rsidR="00285FAA" w:rsidRDefault="00000000" w:rsidP="00285FAA">
          <w:pPr>
            <w:pStyle w:val="21"/>
            <w:tabs>
              <w:tab w:val="right" w:leader="dot" w:pos="9345"/>
            </w:tabs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6411693" w:history="1">
            <w:r w:rsidR="00285FAA" w:rsidRPr="00F11ABA">
              <w:rPr>
                <w:rStyle w:val="a8"/>
                <w:noProof/>
              </w:rPr>
              <w:t>2.1 Требования к серверной части</w:t>
            </w:r>
            <w:r w:rsidR="00285FAA">
              <w:rPr>
                <w:noProof/>
                <w:webHidden/>
              </w:rPr>
              <w:tab/>
            </w:r>
            <w:r w:rsidR="00285FAA">
              <w:rPr>
                <w:noProof/>
                <w:webHidden/>
              </w:rPr>
              <w:fldChar w:fldCharType="begin"/>
            </w:r>
            <w:r w:rsidR="00285FAA">
              <w:rPr>
                <w:noProof/>
                <w:webHidden/>
              </w:rPr>
              <w:instrText xml:space="preserve"> PAGEREF _Toc146411693 \h </w:instrText>
            </w:r>
            <w:r w:rsidR="00285FAA">
              <w:rPr>
                <w:noProof/>
                <w:webHidden/>
              </w:rPr>
            </w:r>
            <w:r w:rsidR="00285FAA">
              <w:rPr>
                <w:noProof/>
                <w:webHidden/>
              </w:rPr>
              <w:fldChar w:fldCharType="separate"/>
            </w:r>
            <w:r w:rsidR="00285FAA">
              <w:rPr>
                <w:noProof/>
                <w:webHidden/>
              </w:rPr>
              <w:t>5</w:t>
            </w:r>
            <w:r w:rsidR="00285FAA">
              <w:rPr>
                <w:noProof/>
                <w:webHidden/>
              </w:rPr>
              <w:fldChar w:fldCharType="end"/>
            </w:r>
          </w:hyperlink>
        </w:p>
        <w:p w14:paraId="4B19B9C8" w14:textId="7D0613E3" w:rsidR="00285FAA" w:rsidRDefault="00000000" w:rsidP="00285FAA">
          <w:pPr>
            <w:pStyle w:val="21"/>
            <w:tabs>
              <w:tab w:val="right" w:leader="dot" w:pos="9345"/>
            </w:tabs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6411694" w:history="1">
            <w:r w:rsidR="00285FAA" w:rsidRPr="00F11ABA">
              <w:rPr>
                <w:rStyle w:val="a8"/>
                <w:noProof/>
              </w:rPr>
              <w:t>2.2 Требование к взаимодействию клиентской и серверной частей</w:t>
            </w:r>
            <w:r w:rsidR="00285FAA">
              <w:rPr>
                <w:noProof/>
                <w:webHidden/>
              </w:rPr>
              <w:tab/>
            </w:r>
            <w:r w:rsidR="00285FAA">
              <w:rPr>
                <w:noProof/>
                <w:webHidden/>
              </w:rPr>
              <w:fldChar w:fldCharType="begin"/>
            </w:r>
            <w:r w:rsidR="00285FAA">
              <w:rPr>
                <w:noProof/>
                <w:webHidden/>
              </w:rPr>
              <w:instrText xml:space="preserve"> PAGEREF _Toc146411694 \h </w:instrText>
            </w:r>
            <w:r w:rsidR="00285FAA">
              <w:rPr>
                <w:noProof/>
                <w:webHidden/>
              </w:rPr>
            </w:r>
            <w:r w:rsidR="00285FAA">
              <w:rPr>
                <w:noProof/>
                <w:webHidden/>
              </w:rPr>
              <w:fldChar w:fldCharType="separate"/>
            </w:r>
            <w:r w:rsidR="00285FAA">
              <w:rPr>
                <w:noProof/>
                <w:webHidden/>
              </w:rPr>
              <w:t>6</w:t>
            </w:r>
            <w:r w:rsidR="00285FAA">
              <w:rPr>
                <w:noProof/>
                <w:webHidden/>
              </w:rPr>
              <w:fldChar w:fldCharType="end"/>
            </w:r>
          </w:hyperlink>
        </w:p>
        <w:p w14:paraId="34F8F97C" w14:textId="13CBB76D" w:rsidR="00285FAA" w:rsidRDefault="00000000" w:rsidP="00285FAA">
          <w:pPr>
            <w:pStyle w:val="21"/>
            <w:tabs>
              <w:tab w:val="right" w:leader="dot" w:pos="9345"/>
            </w:tabs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6411695" w:history="1">
            <w:r w:rsidR="00285FAA" w:rsidRPr="00F11ABA">
              <w:rPr>
                <w:rStyle w:val="a8"/>
                <w:noProof/>
              </w:rPr>
              <w:t>2.3 Требование к клиентской части</w:t>
            </w:r>
            <w:r w:rsidR="00285FAA">
              <w:rPr>
                <w:noProof/>
                <w:webHidden/>
              </w:rPr>
              <w:tab/>
            </w:r>
            <w:r w:rsidR="00285FAA">
              <w:rPr>
                <w:noProof/>
                <w:webHidden/>
              </w:rPr>
              <w:fldChar w:fldCharType="begin"/>
            </w:r>
            <w:r w:rsidR="00285FAA">
              <w:rPr>
                <w:noProof/>
                <w:webHidden/>
              </w:rPr>
              <w:instrText xml:space="preserve"> PAGEREF _Toc146411695 \h </w:instrText>
            </w:r>
            <w:r w:rsidR="00285FAA">
              <w:rPr>
                <w:noProof/>
                <w:webHidden/>
              </w:rPr>
            </w:r>
            <w:r w:rsidR="00285FAA">
              <w:rPr>
                <w:noProof/>
                <w:webHidden/>
              </w:rPr>
              <w:fldChar w:fldCharType="separate"/>
            </w:r>
            <w:r w:rsidR="00285FAA">
              <w:rPr>
                <w:noProof/>
                <w:webHidden/>
              </w:rPr>
              <w:t>6</w:t>
            </w:r>
            <w:r w:rsidR="00285FAA">
              <w:rPr>
                <w:noProof/>
                <w:webHidden/>
              </w:rPr>
              <w:fldChar w:fldCharType="end"/>
            </w:r>
          </w:hyperlink>
        </w:p>
        <w:p w14:paraId="4E87DCFE" w14:textId="4D54B550" w:rsidR="00285FAA" w:rsidRDefault="00000000" w:rsidP="00285FAA">
          <w:pPr>
            <w:pStyle w:val="11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6411696" w:history="1">
            <w:r w:rsidR="00285FAA" w:rsidRPr="00F11ABA">
              <w:rPr>
                <w:rStyle w:val="a8"/>
                <w:noProof/>
              </w:rPr>
              <w:t>3 Технико-экономические показатели</w:t>
            </w:r>
            <w:r w:rsidR="00285FAA">
              <w:rPr>
                <w:noProof/>
                <w:webHidden/>
              </w:rPr>
              <w:tab/>
            </w:r>
            <w:r w:rsidR="00285FAA">
              <w:rPr>
                <w:noProof/>
                <w:webHidden/>
              </w:rPr>
              <w:fldChar w:fldCharType="begin"/>
            </w:r>
            <w:r w:rsidR="00285FAA">
              <w:rPr>
                <w:noProof/>
                <w:webHidden/>
              </w:rPr>
              <w:instrText xml:space="preserve"> PAGEREF _Toc146411696 \h </w:instrText>
            </w:r>
            <w:r w:rsidR="00285FAA">
              <w:rPr>
                <w:noProof/>
                <w:webHidden/>
              </w:rPr>
            </w:r>
            <w:r w:rsidR="00285FAA">
              <w:rPr>
                <w:noProof/>
                <w:webHidden/>
              </w:rPr>
              <w:fldChar w:fldCharType="separate"/>
            </w:r>
            <w:r w:rsidR="00285FAA">
              <w:rPr>
                <w:noProof/>
                <w:webHidden/>
              </w:rPr>
              <w:t>6</w:t>
            </w:r>
            <w:r w:rsidR="00285FAA">
              <w:rPr>
                <w:noProof/>
                <w:webHidden/>
              </w:rPr>
              <w:fldChar w:fldCharType="end"/>
            </w:r>
          </w:hyperlink>
        </w:p>
        <w:p w14:paraId="562FEE1B" w14:textId="4D35D909" w:rsidR="00854596" w:rsidRDefault="00854596" w:rsidP="00285FAA">
          <w:pPr>
            <w:ind w:firstLine="0"/>
          </w:pPr>
          <w:r>
            <w:rPr>
              <w:b/>
              <w:bCs/>
            </w:rPr>
            <w:fldChar w:fldCharType="end"/>
          </w:r>
        </w:p>
      </w:sdtContent>
    </w:sdt>
    <w:p w14:paraId="26962759" w14:textId="77777777" w:rsidR="00854596" w:rsidRDefault="00854596" w:rsidP="00854596"/>
    <w:p w14:paraId="3FB1D32E" w14:textId="77777777" w:rsidR="00CA5489" w:rsidRDefault="00CA5489">
      <w:pPr>
        <w:spacing w:after="160" w:line="259" w:lineRule="auto"/>
        <w:ind w:firstLine="0"/>
        <w:jc w:val="left"/>
        <w:rPr>
          <w:rFonts w:eastAsiaTheme="majorEastAsia"/>
          <w:b/>
          <w:bCs/>
          <w:sz w:val="32"/>
          <w:szCs w:val="32"/>
        </w:rPr>
      </w:pPr>
      <w:r>
        <w:br w:type="page"/>
      </w:r>
    </w:p>
    <w:p w14:paraId="23C93853" w14:textId="55F8AA80" w:rsidR="00FF21B8" w:rsidRPr="00A661AB" w:rsidRDefault="00FF21B8" w:rsidP="00A661AB">
      <w:pPr>
        <w:pStyle w:val="1"/>
      </w:pPr>
      <w:bookmarkStart w:id="1" w:name="_Toc146411688"/>
      <w:r w:rsidRPr="00A661AB">
        <w:lastRenderedPageBreak/>
        <w:t>ВВЕДЕНИЕ</w:t>
      </w:r>
      <w:bookmarkEnd w:id="0"/>
      <w:bookmarkEnd w:id="1"/>
    </w:p>
    <w:p w14:paraId="08E00DF2" w14:textId="00399BCF" w:rsidR="00156801" w:rsidRPr="003829AA" w:rsidRDefault="00643C3A" w:rsidP="003829AA">
      <w:r>
        <w:t>З</w:t>
      </w:r>
      <w:r w:rsidR="00387DA7" w:rsidRPr="003829AA">
        <w:t>нание иностранных языков играет важную роль в повседневной и профессиональной жизни людей</w:t>
      </w:r>
      <w:r w:rsidR="00FD4A5A" w:rsidRPr="003829AA">
        <w:t xml:space="preserve">, а возможности, которые открываются при </w:t>
      </w:r>
      <w:r w:rsidR="00AD1B76" w:rsidRPr="003829AA">
        <w:t>достаточном</w:t>
      </w:r>
      <w:r w:rsidR="00FD4A5A" w:rsidRPr="003829AA">
        <w:t xml:space="preserve"> владении языком, делают его неотъемлемой частью личного и профессионального развития. </w:t>
      </w:r>
      <w:r w:rsidR="00E55F76" w:rsidRPr="003829AA">
        <w:t>Одной из ключев</w:t>
      </w:r>
      <w:r w:rsidR="00156801" w:rsidRPr="003829AA">
        <w:t>ых</w:t>
      </w:r>
      <w:r w:rsidR="00E55F76" w:rsidRPr="003829AA">
        <w:t xml:space="preserve"> проблем, с которой сталкиваются изуча</w:t>
      </w:r>
      <w:r w:rsidR="0024303B" w:rsidRPr="003829AA">
        <w:t>ю</w:t>
      </w:r>
      <w:r w:rsidR="00E55F76" w:rsidRPr="003829AA">
        <w:t>щие иностранный язык, является развитие и обогащение словарного запаса</w:t>
      </w:r>
      <w:r w:rsidR="000955CD" w:rsidRPr="003829AA">
        <w:t>, а запоминание новых слов и их правильное использование в реальных ситуациях – критические важные навыки при изучение нов</w:t>
      </w:r>
      <w:r w:rsidR="009532CB" w:rsidRPr="003829AA">
        <w:t>о</w:t>
      </w:r>
      <w:r w:rsidR="000955CD" w:rsidRPr="003829AA">
        <w:t>го языка.</w:t>
      </w:r>
      <w:r w:rsidR="005F0805" w:rsidRPr="003829AA">
        <w:t xml:space="preserve"> </w:t>
      </w:r>
    </w:p>
    <w:p w14:paraId="1D138AA3" w14:textId="6186AC8F" w:rsidR="00387DA7" w:rsidRPr="003829AA" w:rsidRDefault="00156801" w:rsidP="003829AA">
      <w:r w:rsidRPr="003829AA">
        <w:t>Чтение как навык является эффективным способом не только расширить словарный запас, но и погрузиться в языковую среду, понять лексические и грамматические средства и оттенки значения слов в контексте. Изучение новых слов в контексте позволяет лучше их запоминать, усваивать грамматически</w:t>
      </w:r>
      <w:r w:rsidR="00FB1B5E" w:rsidRPr="003829AA">
        <w:t>е</w:t>
      </w:r>
      <w:r w:rsidRPr="003829AA">
        <w:t xml:space="preserve"> услови</w:t>
      </w:r>
      <w:r w:rsidR="00FB1B5E" w:rsidRPr="003829AA">
        <w:t>я</w:t>
      </w:r>
      <w:r w:rsidRPr="003829AA">
        <w:t xml:space="preserve"> их использования и развивать навыки понимания текста. Это помогает обеспечить более </w:t>
      </w:r>
      <w:r w:rsidR="00AE39A6" w:rsidRPr="003829AA">
        <w:t>естественное</w:t>
      </w:r>
      <w:r w:rsidRPr="003829AA">
        <w:t xml:space="preserve"> и </w:t>
      </w:r>
      <w:r w:rsidR="00AE39A6" w:rsidRPr="003829AA">
        <w:t>органичное</w:t>
      </w:r>
      <w:r w:rsidRPr="003829AA">
        <w:t xml:space="preserve"> владение языком</w:t>
      </w:r>
      <w:r w:rsidR="00697D71" w:rsidRPr="003829AA">
        <w:t>.</w:t>
      </w:r>
    </w:p>
    <w:p w14:paraId="384DAA2B" w14:textId="7B5BC351" w:rsidR="00EB087D" w:rsidRPr="003829AA" w:rsidRDefault="00A043DD" w:rsidP="003829AA">
      <w:r w:rsidRPr="003829AA">
        <w:t xml:space="preserve">Ознакомившись с </w:t>
      </w:r>
      <w:r w:rsidR="00F744D5" w:rsidRPr="003829AA">
        <w:t>веб-сервисами и приложениями</w:t>
      </w:r>
      <w:r w:rsidRPr="003829AA">
        <w:t>,</w:t>
      </w:r>
      <w:r w:rsidR="008660A1" w:rsidRPr="003829AA">
        <w:t xml:space="preserve"> </w:t>
      </w:r>
      <w:r w:rsidR="00F744D5" w:rsidRPr="003829AA">
        <w:t xml:space="preserve">предоставляющими функционал для изучения слов иностранного языка в контексте и/или через чтение, </w:t>
      </w:r>
      <w:r w:rsidR="004222BE" w:rsidRPr="003829AA">
        <w:t xml:space="preserve">можно было заметить, что многие </w:t>
      </w:r>
      <w:r w:rsidR="00D35813" w:rsidRPr="003829AA">
        <w:t>из них</w:t>
      </w:r>
      <w:r w:rsidR="004222BE" w:rsidRPr="003829AA">
        <w:t xml:space="preserve"> устарели</w:t>
      </w:r>
      <w:r w:rsidR="00562EA7" w:rsidRPr="003829AA">
        <w:t xml:space="preserve"> (в плане предлагаемого для изучения материала и/или интерфейса взаимодействия с пользователем)</w:t>
      </w:r>
      <w:r w:rsidR="004222BE" w:rsidRPr="003829AA">
        <w:t xml:space="preserve"> и не обеспечивают все необходимые</w:t>
      </w:r>
      <w:r w:rsidR="00B025BD" w:rsidRPr="003829AA">
        <w:t xml:space="preserve"> для </w:t>
      </w:r>
      <w:r w:rsidR="003F41BD" w:rsidRPr="003829AA">
        <w:t>комфортного</w:t>
      </w:r>
      <w:r w:rsidR="00B025BD" w:rsidRPr="003829AA">
        <w:t xml:space="preserve"> и </w:t>
      </w:r>
      <w:r w:rsidR="008C1E62" w:rsidRPr="003829AA">
        <w:t>плодотворного обучения</w:t>
      </w:r>
      <w:r w:rsidR="004222BE" w:rsidRPr="003829AA">
        <w:t xml:space="preserve"> функции</w:t>
      </w:r>
      <w:r w:rsidR="00AA5916" w:rsidRPr="003829AA">
        <w:t xml:space="preserve">, а некоторые </w:t>
      </w:r>
      <w:r w:rsidR="00676CCA">
        <w:t xml:space="preserve">сервисы </w:t>
      </w:r>
      <w:r w:rsidR="00AA5916" w:rsidRPr="003829AA">
        <w:t>больше недоступны на территории РФ</w:t>
      </w:r>
      <w:r w:rsidR="004222BE" w:rsidRPr="003829AA">
        <w:t>. В</w:t>
      </w:r>
      <w:r w:rsidR="005F0805" w:rsidRPr="003829AA">
        <w:t xml:space="preserve"> связи с этим было принят</w:t>
      </w:r>
      <w:r w:rsidR="00720A4C" w:rsidRPr="003829AA">
        <w:t>о</w:t>
      </w:r>
      <w:r w:rsidR="005F0805" w:rsidRPr="003829AA">
        <w:t xml:space="preserve"> решение разработать</w:t>
      </w:r>
      <w:r w:rsidR="00720A4C" w:rsidRPr="003829AA">
        <w:t xml:space="preserve"> веб-приложение, которое станет </w:t>
      </w:r>
      <w:r w:rsidR="00C766A9" w:rsidRPr="003829AA">
        <w:t xml:space="preserve">удобной </w:t>
      </w:r>
      <w:r w:rsidR="002B78C1" w:rsidRPr="003829AA">
        <w:t xml:space="preserve">и доступной </w:t>
      </w:r>
      <w:r w:rsidR="00720A4C" w:rsidRPr="003829AA">
        <w:t>альтернативой</w:t>
      </w:r>
      <w:r w:rsidR="005F0805" w:rsidRPr="003829AA">
        <w:t xml:space="preserve"> </w:t>
      </w:r>
      <w:r w:rsidR="00720A4C" w:rsidRPr="003829AA">
        <w:t xml:space="preserve">и эффективным инструментом для </w:t>
      </w:r>
      <w:r w:rsidR="008E1B99" w:rsidRPr="003829AA">
        <w:t xml:space="preserve">продуктивного </w:t>
      </w:r>
      <w:r w:rsidR="00720A4C" w:rsidRPr="003829AA">
        <w:t xml:space="preserve">изучения слов иностранного языка </w:t>
      </w:r>
      <w:r w:rsidR="008E1B99" w:rsidRPr="003829AA">
        <w:t>в контексте</w:t>
      </w:r>
      <w:r w:rsidR="00720A4C" w:rsidRPr="003829AA">
        <w:t>.</w:t>
      </w:r>
    </w:p>
    <w:p w14:paraId="1AEF93CB" w14:textId="6C69FEFC" w:rsidR="00EB087D" w:rsidRDefault="00EB087D" w:rsidP="00A661AB">
      <w:pPr>
        <w:pStyle w:val="1"/>
      </w:pPr>
      <w:bookmarkStart w:id="2" w:name="_Toc146411689"/>
      <w:r>
        <w:lastRenderedPageBreak/>
        <w:t xml:space="preserve">1 </w:t>
      </w:r>
      <w:bookmarkStart w:id="3" w:name="_Toc146282883"/>
      <w:r w:rsidR="007532C6">
        <w:t>Назначение разработки</w:t>
      </w:r>
      <w:bookmarkEnd w:id="2"/>
      <w:bookmarkEnd w:id="3"/>
    </w:p>
    <w:p w14:paraId="2C93C2ED" w14:textId="7688B886" w:rsidR="00EB087D" w:rsidRPr="00A661AB" w:rsidRDefault="00C37409" w:rsidP="00024405">
      <w:pPr>
        <w:pStyle w:val="2"/>
      </w:pPr>
      <w:bookmarkStart w:id="4" w:name="_Toc146282884"/>
      <w:bookmarkStart w:id="5" w:name="_Toc146411690"/>
      <w:r>
        <w:t xml:space="preserve">1.1 </w:t>
      </w:r>
      <w:r w:rsidR="007532C6" w:rsidRPr="00A661AB">
        <w:t>Функциональное назначение</w:t>
      </w:r>
      <w:bookmarkEnd w:id="4"/>
      <w:bookmarkEnd w:id="5"/>
    </w:p>
    <w:p w14:paraId="1680272D" w14:textId="1445C546" w:rsidR="00B86FC2" w:rsidRPr="00077BFF" w:rsidRDefault="00B86FC2" w:rsidP="003829AA">
      <w:r w:rsidRPr="00077BFF">
        <w:t xml:space="preserve">Пользователю будет предложено дополнить необходимым словом (словосочетанием) предложение на иностранном (английском) языке, в котором искомое слово (словосочетание) </w:t>
      </w:r>
      <w:r w:rsidR="00B50F78">
        <w:t>пропущено</w:t>
      </w:r>
      <w:r w:rsidRPr="00077BFF">
        <w:t xml:space="preserve">. При необходимости можно ознакомиться с переводом всего предложения на основной (русский) язык. Такое задание с пропуском </w:t>
      </w:r>
      <w:r w:rsidR="00C05333">
        <w:t>называется</w:t>
      </w:r>
      <w:r w:rsidRPr="00077BFF">
        <w:t xml:space="preserve"> карточкой. </w:t>
      </w:r>
    </w:p>
    <w:p w14:paraId="4D6BA48A" w14:textId="2C32611F" w:rsidR="00B86FC2" w:rsidRDefault="00B86FC2" w:rsidP="003829AA">
      <w:r w:rsidRPr="00077BFF">
        <w:t xml:space="preserve">После ввода ответа и проверки его корректности пользователь отмечает, насколько трудной для него показалась данная карточка, в зависимости от чего </w:t>
      </w:r>
      <w:r w:rsidR="00FC2975">
        <w:t>рассчитывается</w:t>
      </w:r>
      <w:r w:rsidRPr="00077BFF">
        <w:t xml:space="preserve"> интервал, </w:t>
      </w:r>
      <w:r w:rsidR="00CF1442">
        <w:t xml:space="preserve">используя </w:t>
      </w:r>
      <w:r w:rsidR="00CF1442" w:rsidRPr="00077BFF">
        <w:t>метод интервальных повторений</w:t>
      </w:r>
      <w:r w:rsidR="00CF1442">
        <w:t xml:space="preserve">, </w:t>
      </w:r>
      <w:r w:rsidRPr="00077BFF">
        <w:t>через который это предложение покажется пользователю снова.</w:t>
      </w:r>
      <w:r w:rsidR="00DE141C">
        <w:t xml:space="preserve"> Параметры, используемые при расчет</w:t>
      </w:r>
      <w:r w:rsidR="00FF711B">
        <w:t>е</w:t>
      </w:r>
      <w:r w:rsidR="00DE141C">
        <w:t xml:space="preserve"> интервалов, могут быть </w:t>
      </w:r>
      <w:r w:rsidR="00D6565D">
        <w:t>изменены</w:t>
      </w:r>
      <w:r w:rsidR="00BA3F1F">
        <w:t xml:space="preserve"> пользователем</w:t>
      </w:r>
      <w:r w:rsidR="00DE141C">
        <w:t xml:space="preserve">, чтобы сделать процесс </w:t>
      </w:r>
      <w:r w:rsidR="00C51F5D">
        <w:t>тренировок</w:t>
      </w:r>
      <w:r w:rsidR="00BA3F1F">
        <w:t xml:space="preserve"> более комфортным</w:t>
      </w:r>
      <w:r w:rsidR="00CB051A">
        <w:t xml:space="preserve"> </w:t>
      </w:r>
      <w:r w:rsidR="00AF0A5A">
        <w:t xml:space="preserve">и подходящим </w:t>
      </w:r>
      <w:r w:rsidR="00CB051A">
        <w:t xml:space="preserve">для </w:t>
      </w:r>
      <w:r w:rsidR="00394665">
        <w:t xml:space="preserve">конкретного </w:t>
      </w:r>
      <w:r w:rsidR="0032403E">
        <w:t>обучающегося</w:t>
      </w:r>
      <w:r w:rsidR="00CB051A">
        <w:t>.</w:t>
      </w:r>
    </w:p>
    <w:p w14:paraId="42CC5F22" w14:textId="502FDB50" w:rsidR="0014250E" w:rsidRDefault="0014250E" w:rsidP="003829AA">
      <w:r>
        <w:t>Предложение, понравивш</w:t>
      </w:r>
      <w:r w:rsidR="00FB65C3">
        <w:t>ее</w:t>
      </w:r>
      <w:r>
        <w:t>ся пользователю или вызвавшее его интерес, мо</w:t>
      </w:r>
      <w:r w:rsidR="002C5A26">
        <w:t>жет быть добавлено в избранное. И наоборот, предложение, с которым пользователь не хочет работать, может быть отмечено как нежелательное</w:t>
      </w:r>
      <w:r w:rsidR="00033074">
        <w:t>, и в будущем не будет использоваться в процессе обучения.</w:t>
      </w:r>
    </w:p>
    <w:p w14:paraId="127CD49A" w14:textId="4492F1BB" w:rsidR="006647C8" w:rsidRDefault="00AA1D50" w:rsidP="008001A6">
      <w:r>
        <w:t xml:space="preserve">Пользователь может ознакомиться со статистикой своей </w:t>
      </w:r>
      <w:r w:rsidR="00A213B9">
        <w:t>активности</w:t>
      </w:r>
      <w:r>
        <w:t xml:space="preserve"> в </w:t>
      </w:r>
      <w:r w:rsidR="00AC7F3B">
        <w:t>виде</w:t>
      </w:r>
      <w:r>
        <w:t xml:space="preserve"> графов</w:t>
      </w:r>
      <w:r w:rsidR="00A213B9">
        <w:t xml:space="preserve">, включающей </w:t>
      </w:r>
      <w:r w:rsidR="0048165B">
        <w:t>количество отработанных и добавленных карточек по дням</w:t>
      </w:r>
      <w:r w:rsidR="00CD51E2">
        <w:t>.</w:t>
      </w:r>
    </w:p>
    <w:p w14:paraId="5464F60F" w14:textId="6DB1F6DD" w:rsidR="007532C6" w:rsidRDefault="00DB7349" w:rsidP="00024405">
      <w:pPr>
        <w:pStyle w:val="2"/>
      </w:pPr>
      <w:bookmarkStart w:id="6" w:name="_Toc146411691"/>
      <w:r>
        <w:t xml:space="preserve">1.2 </w:t>
      </w:r>
      <w:r w:rsidR="00975733">
        <w:t>Эксплуатационное назначение</w:t>
      </w:r>
      <w:bookmarkEnd w:id="6"/>
    </w:p>
    <w:p w14:paraId="0D784ADF" w14:textId="40913D59" w:rsidR="00B5549C" w:rsidRDefault="000A5558" w:rsidP="003829AA">
      <w:r>
        <w:t>Веб-п</w:t>
      </w:r>
      <w:r w:rsidRPr="00077BFF">
        <w:t>риложение предоставляет возможность изучения новых слов иностранного языка (английского) в контексте</w:t>
      </w:r>
      <w:r>
        <w:t xml:space="preserve"> для обогащения и </w:t>
      </w:r>
      <w:r w:rsidR="00EB26EC">
        <w:t>расширения</w:t>
      </w:r>
      <w:r>
        <w:t xml:space="preserve"> словарного запаса</w:t>
      </w:r>
      <w:r w:rsidR="009F6BB4">
        <w:t xml:space="preserve"> пользователя</w:t>
      </w:r>
      <w:r>
        <w:t xml:space="preserve">, </w:t>
      </w:r>
      <w:r w:rsidR="00291B6F" w:rsidRPr="00291B6F">
        <w:t>контекстуализаци</w:t>
      </w:r>
      <w:r w:rsidR="00291B6F">
        <w:t xml:space="preserve">и </w:t>
      </w:r>
      <w:r w:rsidR="00887021" w:rsidRPr="00AC7E9F">
        <w:t>новы</w:t>
      </w:r>
      <w:r w:rsidR="00291B6F">
        <w:t>х</w:t>
      </w:r>
      <w:r w:rsidR="00887021" w:rsidRPr="00AC7E9F">
        <w:t xml:space="preserve"> слов через чтение и </w:t>
      </w:r>
      <w:r w:rsidR="00870C4C" w:rsidRPr="00AC7E9F">
        <w:t>их</w:t>
      </w:r>
      <w:r w:rsidR="00722D26">
        <w:t xml:space="preserve"> </w:t>
      </w:r>
      <w:r w:rsidR="00887021" w:rsidRPr="00AC7E9F">
        <w:t>уверенно</w:t>
      </w:r>
      <w:r w:rsidR="00D12911">
        <w:t>го</w:t>
      </w:r>
      <w:r w:rsidR="00887021" w:rsidRPr="00AC7E9F">
        <w:t xml:space="preserve"> использова</w:t>
      </w:r>
      <w:r w:rsidR="00D12911">
        <w:t>ния</w:t>
      </w:r>
      <w:r w:rsidR="00887021" w:rsidRPr="00AC7E9F">
        <w:t xml:space="preserve"> в реальных ситуациях</w:t>
      </w:r>
      <w:r w:rsidR="00FF43D1">
        <w:t>.</w:t>
      </w:r>
      <w:r w:rsidR="0024079C">
        <w:t xml:space="preserve"> Также </w:t>
      </w:r>
      <w:r w:rsidR="000C2717">
        <w:t xml:space="preserve">данное приложение может использоваться для </w:t>
      </w:r>
      <w:r w:rsidR="006F4E61">
        <w:t>облегчения</w:t>
      </w:r>
      <w:r w:rsidR="000C2717">
        <w:t xml:space="preserve"> чтения текста на </w:t>
      </w:r>
      <w:r w:rsidR="006F4E61">
        <w:t>иностранном</w:t>
      </w:r>
      <w:r w:rsidR="000C2717">
        <w:t xml:space="preserve"> (английском</w:t>
      </w:r>
      <w:r w:rsidR="00651370">
        <w:t>)</w:t>
      </w:r>
      <w:r w:rsidR="000C2717">
        <w:t xml:space="preserve"> языке и</w:t>
      </w:r>
      <w:r w:rsidR="008F1B2A">
        <w:t xml:space="preserve">, </w:t>
      </w:r>
      <w:r w:rsidR="000C2717">
        <w:t xml:space="preserve">как </w:t>
      </w:r>
      <w:r w:rsidR="006F4E61">
        <w:t>следствие</w:t>
      </w:r>
      <w:r w:rsidR="008F1B2A">
        <w:t>,</w:t>
      </w:r>
      <w:r w:rsidR="000C2717">
        <w:t xml:space="preserve"> развитию навыка чтения.</w:t>
      </w:r>
    </w:p>
    <w:p w14:paraId="0843CE9B" w14:textId="5D24F291" w:rsidR="00540EA7" w:rsidRPr="00540EA7" w:rsidRDefault="00AC3CBC" w:rsidP="00A661AB">
      <w:pPr>
        <w:pStyle w:val="1"/>
      </w:pPr>
      <w:bookmarkStart w:id="7" w:name="_Toc146411692"/>
      <w:r>
        <w:lastRenderedPageBreak/>
        <w:t>2</w:t>
      </w:r>
      <w:r w:rsidR="00B50FD7">
        <w:t xml:space="preserve"> </w:t>
      </w:r>
      <w:r>
        <w:t>Требования к функциональным характеристикам</w:t>
      </w:r>
      <w:bookmarkEnd w:id="7"/>
    </w:p>
    <w:p w14:paraId="4C9301BF" w14:textId="3DD17563" w:rsidR="00AC3CBC" w:rsidRDefault="00AC3CBC" w:rsidP="00024405">
      <w:pPr>
        <w:pStyle w:val="2"/>
      </w:pPr>
      <w:bookmarkStart w:id="8" w:name="_Toc146411693"/>
      <w:r>
        <w:t>2.</w:t>
      </w:r>
      <w:r w:rsidR="005C32F4">
        <w:t>1</w:t>
      </w:r>
      <w:r>
        <w:t xml:space="preserve"> Требования к серверной части</w:t>
      </w:r>
      <w:bookmarkEnd w:id="8"/>
    </w:p>
    <w:p w14:paraId="39455603" w14:textId="6FD1DE0D" w:rsidR="00F56CAD" w:rsidRDefault="00F56CAD" w:rsidP="003829AA">
      <w:r w:rsidRPr="000278F5">
        <w:t xml:space="preserve">На </w:t>
      </w:r>
      <w:r>
        <w:t xml:space="preserve">серверной части должна быть реализована </w:t>
      </w:r>
      <w:r w:rsidR="005A7DAC">
        <w:t>база данных для</w:t>
      </w:r>
      <w:r>
        <w:t xml:space="preserve"> хранения </w:t>
      </w:r>
      <w:r w:rsidR="00E10611">
        <w:t>текстовой информации (предложений</w:t>
      </w:r>
      <w:r w:rsidR="00981D33">
        <w:t xml:space="preserve"> (заданий)</w:t>
      </w:r>
      <w:r w:rsidR="00E10611">
        <w:t xml:space="preserve"> для обучения и импортированных текстов пользователей)</w:t>
      </w:r>
      <w:r w:rsidR="00A640DD">
        <w:t>.</w:t>
      </w:r>
    </w:p>
    <w:p w14:paraId="2219B6C9" w14:textId="55F78545" w:rsidR="003A1188" w:rsidRDefault="003A1188" w:rsidP="003829AA">
      <w:r w:rsidRPr="00491FB4">
        <w:t>Должна быть реализована система авторизации</w:t>
      </w:r>
      <w:r w:rsidR="008E5433">
        <w:t xml:space="preserve"> и </w:t>
      </w:r>
      <w:r w:rsidRPr="00491FB4">
        <w:t xml:space="preserve">регистрации, а также </w:t>
      </w:r>
      <w:r w:rsidR="00D109F8">
        <w:t xml:space="preserve">база данных </w:t>
      </w:r>
      <w:r w:rsidR="00A30CD9">
        <w:t>для</w:t>
      </w:r>
      <w:r w:rsidRPr="00491FB4">
        <w:t xml:space="preserve"> хранени</w:t>
      </w:r>
      <w:r w:rsidR="00A74FB4">
        <w:t>я</w:t>
      </w:r>
      <w:r w:rsidRPr="00491FB4">
        <w:t xml:space="preserve"> учетных данных пользователей</w:t>
      </w:r>
      <w:r w:rsidR="00160F5A">
        <w:t xml:space="preserve"> и статистики их активности</w:t>
      </w:r>
      <w:r w:rsidRPr="00491FB4">
        <w:t>.</w:t>
      </w:r>
    </w:p>
    <w:p w14:paraId="002C9854" w14:textId="6DCCFF54" w:rsidR="00A77CE6" w:rsidRPr="00E83609" w:rsidRDefault="00FA63E7" w:rsidP="003E0838">
      <w:r>
        <w:t xml:space="preserve">Должна быть реализована система для </w:t>
      </w:r>
      <w:r w:rsidR="00AB0CA8">
        <w:t xml:space="preserve">расчета интервалов, используя </w:t>
      </w:r>
      <w:r>
        <w:t>метод интервальных повторений</w:t>
      </w:r>
      <w:r w:rsidR="00AB0CA8">
        <w:t>,</w:t>
      </w:r>
      <w:r w:rsidR="00444572">
        <w:t xml:space="preserve"> с возможность кастомизации параметров под нужды </w:t>
      </w:r>
      <w:r w:rsidR="00E87A74">
        <w:t>конкретного</w:t>
      </w:r>
      <w:r w:rsidR="00C41BB2">
        <w:t xml:space="preserve"> </w:t>
      </w:r>
      <w:r w:rsidR="00444572">
        <w:t>пользователя</w:t>
      </w:r>
      <w:r>
        <w:t>.</w:t>
      </w:r>
    </w:p>
    <w:p w14:paraId="50C5BBFA" w14:textId="0B1A4725" w:rsidR="00AC3CBC" w:rsidRPr="00024405" w:rsidRDefault="00103DE6" w:rsidP="00024405">
      <w:pPr>
        <w:pStyle w:val="2"/>
      </w:pPr>
      <w:bookmarkStart w:id="9" w:name="_Toc146411694"/>
      <w:r>
        <w:t xml:space="preserve">2.2 </w:t>
      </w:r>
      <w:r w:rsidR="00AC3CBC" w:rsidRPr="00024405">
        <w:t>Требование к взаимодействию клиентской и серверной частей</w:t>
      </w:r>
      <w:bookmarkEnd w:id="9"/>
    </w:p>
    <w:p w14:paraId="59653746" w14:textId="25D60E14" w:rsidR="00AC3CBC" w:rsidRDefault="00434CF2" w:rsidP="003829AA">
      <w:r w:rsidRPr="00434CF2">
        <w:t>Взаимодействие между серверной и клиентской частями должно осуществляться посредством HTTP-запросов.</w:t>
      </w:r>
    </w:p>
    <w:p w14:paraId="602F68F7" w14:textId="1A95C94E" w:rsidR="00AC3CBC" w:rsidRDefault="002E0A6A" w:rsidP="00024405">
      <w:pPr>
        <w:pStyle w:val="2"/>
      </w:pPr>
      <w:bookmarkStart w:id="10" w:name="_Toc146411695"/>
      <w:r>
        <w:t xml:space="preserve">2.3 </w:t>
      </w:r>
      <w:r w:rsidR="00AC3CBC" w:rsidRPr="00AC3CBC">
        <w:t>Требование к клиентской части</w:t>
      </w:r>
      <w:bookmarkEnd w:id="10"/>
    </w:p>
    <w:p w14:paraId="36E9DD42" w14:textId="3EEB1853" w:rsidR="00AC2355" w:rsidRDefault="00AC2355" w:rsidP="00AC2355">
      <w:r w:rsidRPr="00491FB4">
        <w:t>Клиентская часть должна быть реализована в виде веб-приложения, запускаемого в браузере. Веб приложение должно предоставлять следующие возможности</w:t>
      </w:r>
      <w:r w:rsidR="00CD4EC6">
        <w:t>:</w:t>
      </w:r>
    </w:p>
    <w:p w14:paraId="313E3220" w14:textId="1B7FC659" w:rsidR="00CD4EC6" w:rsidRDefault="008A247A" w:rsidP="00502592">
      <w:pPr>
        <w:pStyle w:val="a9"/>
        <w:numPr>
          <w:ilvl w:val="0"/>
          <w:numId w:val="4"/>
        </w:numPr>
        <w:spacing w:line="276" w:lineRule="auto"/>
      </w:pPr>
      <w:r>
        <w:t>р</w:t>
      </w:r>
      <w:r w:rsidR="00D65606">
        <w:t>егистрация</w:t>
      </w:r>
      <w:r>
        <w:t xml:space="preserve"> </w:t>
      </w:r>
      <w:r w:rsidR="00D65606">
        <w:t>/</w:t>
      </w:r>
      <w:r>
        <w:t xml:space="preserve"> </w:t>
      </w:r>
      <w:r w:rsidR="00D65606">
        <w:t>авторизация</w:t>
      </w:r>
      <w:r w:rsidR="00D5248C">
        <w:t>;</w:t>
      </w:r>
    </w:p>
    <w:p w14:paraId="13B73CCD" w14:textId="56880C86" w:rsidR="00383FBA" w:rsidRDefault="00383FBA" w:rsidP="00502592">
      <w:pPr>
        <w:pStyle w:val="a9"/>
        <w:numPr>
          <w:ilvl w:val="0"/>
          <w:numId w:val="4"/>
        </w:numPr>
        <w:spacing w:line="276" w:lineRule="auto"/>
      </w:pPr>
      <w:r>
        <w:t>редактирование учетной записи;</w:t>
      </w:r>
    </w:p>
    <w:p w14:paraId="3A15C3DA" w14:textId="0B20A02E" w:rsidR="00CD4EC6" w:rsidRDefault="00046757" w:rsidP="00502592">
      <w:pPr>
        <w:pStyle w:val="a9"/>
        <w:numPr>
          <w:ilvl w:val="0"/>
          <w:numId w:val="4"/>
        </w:numPr>
        <w:spacing w:line="276" w:lineRule="auto"/>
      </w:pPr>
      <w:r>
        <w:t xml:space="preserve">выполнение </w:t>
      </w:r>
      <w:r w:rsidR="00CD4EC6">
        <w:t>упражнени</w:t>
      </w:r>
      <w:r>
        <w:t>я</w:t>
      </w:r>
      <w:r w:rsidR="00CD4EC6">
        <w:t xml:space="preserve"> </w:t>
      </w:r>
      <w:r w:rsidR="00FE21EF">
        <w:t>–</w:t>
      </w:r>
      <w:r w:rsidR="00CD4EC6">
        <w:t xml:space="preserve"> </w:t>
      </w:r>
      <w:r w:rsidR="00FE21EF">
        <w:t>дополнить пропущенным</w:t>
      </w:r>
      <w:r w:rsidR="00CD4EC6">
        <w:t xml:space="preserve"> слов</w:t>
      </w:r>
      <w:r w:rsidR="009F0335">
        <w:t>ом</w:t>
      </w:r>
      <w:r w:rsidR="00450259">
        <w:t xml:space="preserve"> </w:t>
      </w:r>
      <w:r w:rsidR="00CD4EC6">
        <w:t>предложени</w:t>
      </w:r>
      <w:r w:rsidR="00C12353">
        <w:t>е;</w:t>
      </w:r>
    </w:p>
    <w:p w14:paraId="22EDCAAC" w14:textId="7ABDA6CC" w:rsidR="00DC28AC" w:rsidRDefault="00DC28AC" w:rsidP="00502592">
      <w:pPr>
        <w:pStyle w:val="a9"/>
        <w:numPr>
          <w:ilvl w:val="0"/>
          <w:numId w:val="4"/>
        </w:numPr>
        <w:spacing w:line="276" w:lineRule="auto"/>
      </w:pPr>
      <w:r>
        <w:t>маркировка карточек (в избранное или нежелательное)</w:t>
      </w:r>
      <w:r w:rsidR="00DA086C">
        <w:t>.</w:t>
      </w:r>
    </w:p>
    <w:p w14:paraId="520AFD62" w14:textId="33E1D7E3" w:rsidR="006439EC" w:rsidRDefault="00AB2E51" w:rsidP="00AB2E51">
      <w:pPr>
        <w:pStyle w:val="1"/>
      </w:pPr>
      <w:bookmarkStart w:id="11" w:name="_Toc146411696"/>
      <w:r>
        <w:t xml:space="preserve">3 </w:t>
      </w:r>
      <w:r w:rsidR="006439EC">
        <w:t>Технико-экономические показатели</w:t>
      </w:r>
      <w:bookmarkEnd w:id="11"/>
    </w:p>
    <w:p w14:paraId="6A2CD58C" w14:textId="53E900BC" w:rsidR="009B0F92" w:rsidRDefault="00782BE6" w:rsidP="004C26B0">
      <w:r>
        <w:t xml:space="preserve">Для монетизации приложения </w:t>
      </w:r>
      <w:r w:rsidR="00D141C2">
        <w:t xml:space="preserve">некоторый функционал </w:t>
      </w:r>
      <w:r>
        <w:t xml:space="preserve">можно сделать </w:t>
      </w:r>
      <w:r w:rsidR="00E145A1">
        <w:t>доступным только по платной подписке</w:t>
      </w:r>
      <w:r w:rsidR="002108B4">
        <w:t xml:space="preserve">. Например, маркировка карточек в избранное или </w:t>
      </w:r>
      <w:r w:rsidR="00A556CE">
        <w:t>нежелательное, публикация папок</w:t>
      </w:r>
      <w:r w:rsidR="00E25C26">
        <w:t xml:space="preserve">, </w:t>
      </w:r>
      <w:r w:rsidR="002F015C">
        <w:t>кастомизация</w:t>
      </w:r>
      <w:r w:rsidR="00863788">
        <w:t xml:space="preserve"> </w:t>
      </w:r>
      <w:r w:rsidR="00B86B42">
        <w:t xml:space="preserve">параметров </w:t>
      </w:r>
      <w:r w:rsidR="00863788">
        <w:t>метода интервальных повторений</w:t>
      </w:r>
      <w:r w:rsidR="00445B1D">
        <w:t xml:space="preserve">, дополнительные тренировки, </w:t>
      </w:r>
      <w:r w:rsidR="004718A6">
        <w:t>не влияющие</w:t>
      </w:r>
      <w:r w:rsidR="00445B1D">
        <w:t xml:space="preserve"> на интервальные повторения</w:t>
      </w:r>
      <w:r w:rsidR="00A556CE">
        <w:t>. М</w:t>
      </w:r>
      <w:r w:rsidR="000974E9">
        <w:t>ожно ограничить объем импортируемого</w:t>
      </w:r>
      <w:r w:rsidR="00A51F40">
        <w:t xml:space="preserve"> </w:t>
      </w:r>
      <w:r w:rsidR="000974E9">
        <w:t>текста</w:t>
      </w:r>
      <w:r w:rsidR="00DE0748">
        <w:t xml:space="preserve"> за определённый период времени</w:t>
      </w:r>
      <w:r w:rsidR="001F7CD4">
        <w:t>,</w:t>
      </w:r>
      <w:r w:rsidR="00801716">
        <w:t xml:space="preserve"> </w:t>
      </w:r>
      <w:r w:rsidR="00035789">
        <w:t xml:space="preserve">количество ежедневно </w:t>
      </w:r>
      <w:r w:rsidR="00035789">
        <w:lastRenderedPageBreak/>
        <w:t>добавляющихся новых карточек, количество персональных карточек пользователя</w:t>
      </w:r>
      <w:r w:rsidR="00086434">
        <w:t>.</w:t>
      </w:r>
    </w:p>
    <w:p w14:paraId="0418140A" w14:textId="77777777" w:rsidR="005571D8" w:rsidRDefault="0017531A" w:rsidP="00AD46F3">
      <w:r>
        <w:t xml:space="preserve">На </w:t>
      </w:r>
      <w:r w:rsidR="00994BCB">
        <w:t>обеспечение</w:t>
      </w:r>
      <w:r w:rsidR="007D1EFD">
        <w:t xml:space="preserve"> некоторого </w:t>
      </w:r>
      <w:r w:rsidR="00764663">
        <w:t xml:space="preserve">из описанного выше </w:t>
      </w:r>
      <w:r w:rsidR="007D1EFD">
        <w:t xml:space="preserve">функционала могут потребоваться </w:t>
      </w:r>
      <w:r w:rsidR="00924369">
        <w:t xml:space="preserve">денежные </w:t>
      </w:r>
      <w:r w:rsidR="00BF67BB">
        <w:t>ресурсы</w:t>
      </w:r>
      <w:r w:rsidR="007D1EFD">
        <w:t>.</w:t>
      </w:r>
      <w:r w:rsidR="00924369">
        <w:t xml:space="preserve"> Например, </w:t>
      </w:r>
      <w:r w:rsidR="00924369">
        <w:rPr>
          <w:lang w:val="en-US"/>
        </w:rPr>
        <w:t>API</w:t>
      </w:r>
      <w:r w:rsidR="00CE5D23">
        <w:t xml:space="preserve"> </w:t>
      </w:r>
      <w:r w:rsidR="00924369">
        <w:t>онлайн</w:t>
      </w:r>
      <w:r w:rsidR="00CE5D23">
        <w:t>-</w:t>
      </w:r>
      <w:r w:rsidR="00924369">
        <w:t>переводчика</w:t>
      </w:r>
      <w:r w:rsidR="00173523">
        <w:t>.</w:t>
      </w:r>
      <w:r w:rsidR="00E84EE1">
        <w:t xml:space="preserve"> Средняя стоимость </w:t>
      </w:r>
      <w:r w:rsidR="00E84EE1">
        <w:rPr>
          <w:lang w:val="en-US"/>
        </w:rPr>
        <w:t>API</w:t>
      </w:r>
      <w:r w:rsidR="00E84EE1" w:rsidRPr="00E84EE1">
        <w:t xml:space="preserve"> </w:t>
      </w:r>
      <w:r w:rsidR="00E84EE1">
        <w:t xml:space="preserve">варьируется в диапазоне от </w:t>
      </w:r>
      <w:r w:rsidR="008F40C9">
        <w:t>15</w:t>
      </w:r>
      <w:r w:rsidR="008F40C9" w:rsidRPr="008F40C9">
        <w:t xml:space="preserve">$ </w:t>
      </w:r>
      <w:r w:rsidR="00E84EE1">
        <w:t>до</w:t>
      </w:r>
      <w:r w:rsidR="008F40C9" w:rsidRPr="008F40C9">
        <w:t xml:space="preserve"> 20$ </w:t>
      </w:r>
      <w:r w:rsidR="008F40C9">
        <w:t xml:space="preserve">за </w:t>
      </w:r>
      <w:r w:rsidR="00E17F4D">
        <w:t>10</w:t>
      </w:r>
      <w:r w:rsidR="00E17F4D" w:rsidRPr="00E17F4D">
        <w:rPr>
          <w:vertAlign w:val="superscript"/>
        </w:rPr>
        <w:t>6</w:t>
      </w:r>
      <w:r w:rsidR="008F40C9">
        <w:t xml:space="preserve"> символов</w:t>
      </w:r>
      <w:r w:rsidR="00E84EE1">
        <w:t>.</w:t>
      </w:r>
      <w:r w:rsidR="00B206AD">
        <w:t xml:space="preserve"> Средняя длина предложения на английском 100 символов</w:t>
      </w:r>
      <w:r w:rsidR="00A25BBF">
        <w:t xml:space="preserve"> (</w:t>
      </w:r>
      <w:r w:rsidR="00100FA1">
        <w:t>верхнее значение</w:t>
      </w:r>
      <w:r w:rsidR="00A25BBF">
        <w:t>)</w:t>
      </w:r>
      <w:r w:rsidR="00B206AD">
        <w:t>.</w:t>
      </w:r>
      <w:r w:rsidR="00926EC2">
        <w:t xml:space="preserve"> </w:t>
      </w:r>
      <w:r w:rsidR="00B27174">
        <w:t xml:space="preserve">Итого, </w:t>
      </w:r>
      <w:r w:rsidR="00B27174" w:rsidRPr="008F40C9">
        <w:t>20$</w:t>
      </w:r>
      <w:r w:rsidR="00B27174">
        <w:t xml:space="preserve"> за 10000 предложений</w:t>
      </w:r>
      <w:r w:rsidR="009603DC">
        <w:t xml:space="preserve"> или 1</w:t>
      </w:r>
      <w:r w:rsidR="009603DC" w:rsidRPr="008F40C9">
        <w:t>$</w:t>
      </w:r>
      <w:r w:rsidR="009603DC">
        <w:t xml:space="preserve"> за 500 предложений</w:t>
      </w:r>
      <w:r w:rsidR="000557F8">
        <w:t>. Можно выдвинуть предположение, что средний пользователь добавляет 500 предложений ежемесячно (16 предложений в день)</w:t>
      </w:r>
      <w:r w:rsidR="00007661">
        <w:t>.</w:t>
      </w:r>
      <w:r w:rsidR="007D2B14">
        <w:t xml:space="preserve"> Тогда значение в 1</w:t>
      </w:r>
      <w:r w:rsidR="007D2B14" w:rsidRPr="008F40C9">
        <w:t>$</w:t>
      </w:r>
      <w:r w:rsidR="007D2B14">
        <w:t xml:space="preserve"> может стать минимальной планкой для стоимости </w:t>
      </w:r>
      <w:r w:rsidR="0071478D">
        <w:t>ежемесячной</w:t>
      </w:r>
      <w:r w:rsidR="007D2B14">
        <w:t xml:space="preserve"> подписки.</w:t>
      </w:r>
      <w:r w:rsidR="006C6DA8">
        <w:t xml:space="preserve"> </w:t>
      </w:r>
    </w:p>
    <w:p w14:paraId="309FE7D9" w14:textId="1E10E9A8" w:rsidR="0017531A" w:rsidRPr="00C55866" w:rsidRDefault="006C6DA8" w:rsidP="00AD46F3">
      <w:r>
        <w:t xml:space="preserve">Учитывая расходы на </w:t>
      </w:r>
      <w:r w:rsidR="003B58A7">
        <w:t xml:space="preserve">развертывание </w:t>
      </w:r>
      <w:r w:rsidR="0065576C">
        <w:t>сервера</w:t>
      </w:r>
      <w:r w:rsidR="00AC26E1">
        <w:t>, хостинг</w:t>
      </w:r>
      <w:r w:rsidR="0065576C">
        <w:t xml:space="preserve"> </w:t>
      </w:r>
      <w:r w:rsidR="00DA27E9">
        <w:t xml:space="preserve">и хранения </w:t>
      </w:r>
      <w:r w:rsidR="003B58A7">
        <w:t>баз данных</w:t>
      </w:r>
      <w:r w:rsidR="00547CEA">
        <w:t xml:space="preserve">, которые </w:t>
      </w:r>
      <w:r w:rsidR="00770883">
        <w:t>как минимум</w:t>
      </w:r>
      <w:r w:rsidR="00732105">
        <w:t xml:space="preserve"> на начальном этапе</w:t>
      </w:r>
      <w:r w:rsidR="00547CEA">
        <w:t xml:space="preserve"> могут составить </w:t>
      </w:r>
      <w:r w:rsidR="00120491">
        <w:t>5</w:t>
      </w:r>
      <w:r w:rsidR="00120491" w:rsidRPr="00D020AE">
        <w:t>$</w:t>
      </w:r>
      <w:r w:rsidR="00120491">
        <w:t xml:space="preserve"> </w:t>
      </w:r>
      <w:r w:rsidR="00C4445A">
        <w:br/>
      </w:r>
      <w:r w:rsidR="00120491">
        <w:t>(</w:t>
      </w:r>
      <w:r w:rsidR="00547CEA">
        <w:t>500 рублей</w:t>
      </w:r>
      <w:r w:rsidR="00120491">
        <w:t>)</w:t>
      </w:r>
      <w:r w:rsidR="00547CEA">
        <w:t xml:space="preserve"> в месяц</w:t>
      </w:r>
      <w:r w:rsidR="003B58A7">
        <w:t>,</w:t>
      </w:r>
      <w:r w:rsidR="0000636E">
        <w:t xml:space="preserve"> </w:t>
      </w:r>
      <w:r w:rsidR="001421FC">
        <w:t>предварительная стоимость подписки</w:t>
      </w:r>
      <w:r w:rsidR="0000636E">
        <w:t xml:space="preserve"> может составить</w:t>
      </w:r>
      <w:r w:rsidR="001421FC">
        <w:t xml:space="preserve"> </w:t>
      </w:r>
      <w:r w:rsidR="00D020AE" w:rsidRPr="00D020AE">
        <w:t xml:space="preserve">2$ </w:t>
      </w:r>
      <w:r w:rsidR="00D020AE">
        <w:t>(</w:t>
      </w:r>
      <w:r w:rsidR="001421FC">
        <w:t>199 рублей</w:t>
      </w:r>
      <w:r w:rsidR="00D020AE">
        <w:t>)</w:t>
      </w:r>
      <w:r w:rsidR="001421FC">
        <w:t xml:space="preserve"> в месяц</w:t>
      </w:r>
      <w:r w:rsidR="00732105">
        <w:t xml:space="preserve">. </w:t>
      </w:r>
      <w:r w:rsidR="003838F6">
        <w:t>П</w:t>
      </w:r>
      <w:r w:rsidR="00732105">
        <w:t>ри 5</w:t>
      </w:r>
      <w:r w:rsidR="001D57F5">
        <w:t>-6</w:t>
      </w:r>
      <w:r w:rsidR="00732105">
        <w:t xml:space="preserve"> пользователях с платной подпиской </w:t>
      </w:r>
      <w:r w:rsidR="00201D15">
        <w:t xml:space="preserve">по такой цене </w:t>
      </w:r>
      <w:r w:rsidR="00782DCF">
        <w:t xml:space="preserve">затраты </w:t>
      </w:r>
      <w:r w:rsidR="00235926">
        <w:t xml:space="preserve">на начальных этапах </w:t>
      </w:r>
      <w:r w:rsidR="00782DCF">
        <w:t>окупятся.</w:t>
      </w:r>
      <w:r w:rsidR="003772E3">
        <w:t xml:space="preserve"> С ростом числа пользователей, </w:t>
      </w:r>
      <w:r w:rsidR="00EA1557">
        <w:t>вырастут</w:t>
      </w:r>
      <w:r w:rsidR="003772E3">
        <w:t xml:space="preserve"> затраты на хостинг</w:t>
      </w:r>
      <w:r w:rsidR="006B7481">
        <w:t xml:space="preserve">, которые будут окупаться </w:t>
      </w:r>
      <w:r w:rsidR="00BA4195">
        <w:t>новыми платными подписками.</w:t>
      </w:r>
      <w:r w:rsidR="00F606F1">
        <w:t xml:space="preserve"> В противном случае, </w:t>
      </w:r>
      <w:r w:rsidR="000A13BC">
        <w:t xml:space="preserve">как дополнительный источник дохода, </w:t>
      </w:r>
      <w:r w:rsidR="00F606F1">
        <w:t xml:space="preserve">можно </w:t>
      </w:r>
      <w:r w:rsidR="004F198E">
        <w:t>размещать рекламные баннеры для пользователей без подписки.</w:t>
      </w:r>
      <w:r w:rsidR="007E44D6">
        <w:t xml:space="preserve"> Принимая во внимание небольшое число просмотров</w:t>
      </w:r>
      <w:r w:rsidR="00D4256E">
        <w:t xml:space="preserve"> на начальных этапах, </w:t>
      </w:r>
      <w:r w:rsidR="00C55866">
        <w:t xml:space="preserve">стоимость размещения </w:t>
      </w:r>
      <w:r w:rsidR="008E64A9">
        <w:t>баннер</w:t>
      </w:r>
      <w:r w:rsidR="00C251ED">
        <w:t>а</w:t>
      </w:r>
      <w:r w:rsidR="00C55866">
        <w:t xml:space="preserve"> может составить </w:t>
      </w:r>
      <w:r w:rsidR="00C80544">
        <w:t>10</w:t>
      </w:r>
      <w:r w:rsidR="00C55866" w:rsidRPr="00C55866">
        <w:t xml:space="preserve">$ </w:t>
      </w:r>
      <w:r w:rsidR="00C55866">
        <w:t>в месяц.</w:t>
      </w:r>
    </w:p>
    <w:sectPr w:rsidR="0017531A" w:rsidRPr="00C55866" w:rsidSect="009B7B47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DD652E" w14:textId="77777777" w:rsidR="009B7B47" w:rsidRDefault="009B7B47" w:rsidP="003829AA">
      <w:r>
        <w:separator/>
      </w:r>
    </w:p>
  </w:endnote>
  <w:endnote w:type="continuationSeparator" w:id="0">
    <w:p w14:paraId="07BAF25A" w14:textId="77777777" w:rsidR="009B7B47" w:rsidRDefault="009B7B47" w:rsidP="003829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80026105"/>
      <w:docPartObj>
        <w:docPartGallery w:val="Page Numbers (Bottom of Page)"/>
        <w:docPartUnique/>
      </w:docPartObj>
    </w:sdtPr>
    <w:sdtContent>
      <w:p w14:paraId="5865C808" w14:textId="057514B7" w:rsidR="008D451D" w:rsidRDefault="008D451D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FE9EDBD" w14:textId="77777777" w:rsidR="008D451D" w:rsidRDefault="008D451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21761F" w14:textId="77777777" w:rsidR="009B7B47" w:rsidRDefault="009B7B47" w:rsidP="003829AA">
      <w:r>
        <w:separator/>
      </w:r>
    </w:p>
  </w:footnote>
  <w:footnote w:type="continuationSeparator" w:id="0">
    <w:p w14:paraId="00564F62" w14:textId="77777777" w:rsidR="009B7B47" w:rsidRDefault="009B7B47" w:rsidP="003829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E0824"/>
    <w:multiLevelType w:val="multilevel"/>
    <w:tmpl w:val="0DD29FA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38D20FF1"/>
    <w:multiLevelType w:val="hybridMultilevel"/>
    <w:tmpl w:val="751402C4"/>
    <w:lvl w:ilvl="0" w:tplc="1BFAA772">
      <w:start w:val="1"/>
      <w:numFmt w:val="decimal"/>
      <w:lvlText w:val="%1."/>
      <w:lvlJc w:val="left"/>
      <w:pPr>
        <w:ind w:left="1417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48720058"/>
    <w:multiLevelType w:val="hybridMultilevel"/>
    <w:tmpl w:val="8F7C34F8"/>
    <w:lvl w:ilvl="0" w:tplc="3510F01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58F62D79"/>
    <w:multiLevelType w:val="hybridMultilevel"/>
    <w:tmpl w:val="8C16992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D705ECA"/>
    <w:multiLevelType w:val="hybridMultilevel"/>
    <w:tmpl w:val="C8A8701C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7194973">
    <w:abstractNumId w:val="0"/>
  </w:num>
  <w:num w:numId="2" w16cid:durableId="964501941">
    <w:abstractNumId w:val="4"/>
  </w:num>
  <w:num w:numId="3" w16cid:durableId="1505972106">
    <w:abstractNumId w:val="2"/>
  </w:num>
  <w:num w:numId="4" w16cid:durableId="208808477">
    <w:abstractNumId w:val="3"/>
  </w:num>
  <w:num w:numId="5" w16cid:durableId="16848152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28A"/>
    <w:rsid w:val="0000012D"/>
    <w:rsid w:val="0000636E"/>
    <w:rsid w:val="00007661"/>
    <w:rsid w:val="00020989"/>
    <w:rsid w:val="00024405"/>
    <w:rsid w:val="00026A83"/>
    <w:rsid w:val="00033074"/>
    <w:rsid w:val="00035789"/>
    <w:rsid w:val="000376EA"/>
    <w:rsid w:val="00041769"/>
    <w:rsid w:val="000427D5"/>
    <w:rsid w:val="00045981"/>
    <w:rsid w:val="00046757"/>
    <w:rsid w:val="00052699"/>
    <w:rsid w:val="0005484C"/>
    <w:rsid w:val="000557F8"/>
    <w:rsid w:val="00063E9A"/>
    <w:rsid w:val="00073EA4"/>
    <w:rsid w:val="00077BFF"/>
    <w:rsid w:val="00082499"/>
    <w:rsid w:val="00086434"/>
    <w:rsid w:val="000955CD"/>
    <w:rsid w:val="000974E9"/>
    <w:rsid w:val="000A13BC"/>
    <w:rsid w:val="000A206C"/>
    <w:rsid w:val="000A5558"/>
    <w:rsid w:val="000A55B0"/>
    <w:rsid w:val="000A73B6"/>
    <w:rsid w:val="000C2717"/>
    <w:rsid w:val="000C48E8"/>
    <w:rsid w:val="000D0D86"/>
    <w:rsid w:val="000E1C4B"/>
    <w:rsid w:val="000E5026"/>
    <w:rsid w:val="000F0472"/>
    <w:rsid w:val="00100FA1"/>
    <w:rsid w:val="00103DE6"/>
    <w:rsid w:val="00106946"/>
    <w:rsid w:val="0010776B"/>
    <w:rsid w:val="00116B76"/>
    <w:rsid w:val="0011718D"/>
    <w:rsid w:val="00120491"/>
    <w:rsid w:val="0012139C"/>
    <w:rsid w:val="00122000"/>
    <w:rsid w:val="00124E8F"/>
    <w:rsid w:val="00140746"/>
    <w:rsid w:val="001421FC"/>
    <w:rsid w:val="0014250E"/>
    <w:rsid w:val="00156227"/>
    <w:rsid w:val="00156801"/>
    <w:rsid w:val="00160F5A"/>
    <w:rsid w:val="001619D0"/>
    <w:rsid w:val="001627CA"/>
    <w:rsid w:val="00170A65"/>
    <w:rsid w:val="00173523"/>
    <w:rsid w:val="0017531A"/>
    <w:rsid w:val="0019279B"/>
    <w:rsid w:val="0019347C"/>
    <w:rsid w:val="0019510C"/>
    <w:rsid w:val="001C1292"/>
    <w:rsid w:val="001D57F5"/>
    <w:rsid w:val="001E40D5"/>
    <w:rsid w:val="001F7CD4"/>
    <w:rsid w:val="00201D15"/>
    <w:rsid w:val="002108B4"/>
    <w:rsid w:val="002124CB"/>
    <w:rsid w:val="00235926"/>
    <w:rsid w:val="0024079C"/>
    <w:rsid w:val="0024303B"/>
    <w:rsid w:val="00245F8E"/>
    <w:rsid w:val="00255D6B"/>
    <w:rsid w:val="002567C3"/>
    <w:rsid w:val="0025727E"/>
    <w:rsid w:val="002678FB"/>
    <w:rsid w:val="0027328A"/>
    <w:rsid w:val="00283E1F"/>
    <w:rsid w:val="00285FAA"/>
    <w:rsid w:val="00287004"/>
    <w:rsid w:val="00287D56"/>
    <w:rsid w:val="00291B6F"/>
    <w:rsid w:val="00292E59"/>
    <w:rsid w:val="002B1C12"/>
    <w:rsid w:val="002B78C1"/>
    <w:rsid w:val="002C5A26"/>
    <w:rsid w:val="002E0A6A"/>
    <w:rsid w:val="002F015C"/>
    <w:rsid w:val="002F6FAA"/>
    <w:rsid w:val="00306FDD"/>
    <w:rsid w:val="003074F8"/>
    <w:rsid w:val="00313AE6"/>
    <w:rsid w:val="00316C99"/>
    <w:rsid w:val="0032403E"/>
    <w:rsid w:val="003327C4"/>
    <w:rsid w:val="00371F3C"/>
    <w:rsid w:val="003772E3"/>
    <w:rsid w:val="00380DDE"/>
    <w:rsid w:val="0038179E"/>
    <w:rsid w:val="003829AA"/>
    <w:rsid w:val="003838F6"/>
    <w:rsid w:val="00383FBA"/>
    <w:rsid w:val="00385C71"/>
    <w:rsid w:val="00387560"/>
    <w:rsid w:val="00387DA7"/>
    <w:rsid w:val="00394665"/>
    <w:rsid w:val="003A1188"/>
    <w:rsid w:val="003B48C0"/>
    <w:rsid w:val="003B58A7"/>
    <w:rsid w:val="003D5529"/>
    <w:rsid w:val="003E0838"/>
    <w:rsid w:val="003E37CF"/>
    <w:rsid w:val="003E688D"/>
    <w:rsid w:val="003F41BD"/>
    <w:rsid w:val="00407301"/>
    <w:rsid w:val="00407312"/>
    <w:rsid w:val="00410F82"/>
    <w:rsid w:val="0041298F"/>
    <w:rsid w:val="00413769"/>
    <w:rsid w:val="0041443D"/>
    <w:rsid w:val="004222BE"/>
    <w:rsid w:val="00425E2E"/>
    <w:rsid w:val="00434CF2"/>
    <w:rsid w:val="00437F3F"/>
    <w:rsid w:val="00444572"/>
    <w:rsid w:val="00445B1D"/>
    <w:rsid w:val="0044792D"/>
    <w:rsid w:val="00450259"/>
    <w:rsid w:val="00462396"/>
    <w:rsid w:val="004657BD"/>
    <w:rsid w:val="004718A6"/>
    <w:rsid w:val="0048165B"/>
    <w:rsid w:val="00490D95"/>
    <w:rsid w:val="004A5104"/>
    <w:rsid w:val="004B659F"/>
    <w:rsid w:val="004C26B0"/>
    <w:rsid w:val="004C67FD"/>
    <w:rsid w:val="004C7B21"/>
    <w:rsid w:val="004D36A2"/>
    <w:rsid w:val="004D5379"/>
    <w:rsid w:val="004D637C"/>
    <w:rsid w:val="004E254A"/>
    <w:rsid w:val="004E5A59"/>
    <w:rsid w:val="004F198E"/>
    <w:rsid w:val="004F3A69"/>
    <w:rsid w:val="005023DB"/>
    <w:rsid w:val="00502592"/>
    <w:rsid w:val="0053421F"/>
    <w:rsid w:val="0054055D"/>
    <w:rsid w:val="00540EA7"/>
    <w:rsid w:val="00547CEA"/>
    <w:rsid w:val="00550083"/>
    <w:rsid w:val="00550F4C"/>
    <w:rsid w:val="005571D8"/>
    <w:rsid w:val="00562EA7"/>
    <w:rsid w:val="00567AEC"/>
    <w:rsid w:val="00585CC4"/>
    <w:rsid w:val="005A7DAC"/>
    <w:rsid w:val="005B5F07"/>
    <w:rsid w:val="005C32F4"/>
    <w:rsid w:val="005C3ACF"/>
    <w:rsid w:val="005C4844"/>
    <w:rsid w:val="005E2A60"/>
    <w:rsid w:val="005F0805"/>
    <w:rsid w:val="005F4189"/>
    <w:rsid w:val="00612F0C"/>
    <w:rsid w:val="006140EF"/>
    <w:rsid w:val="00616792"/>
    <w:rsid w:val="00620958"/>
    <w:rsid w:val="00622335"/>
    <w:rsid w:val="006406A6"/>
    <w:rsid w:val="006439EC"/>
    <w:rsid w:val="00643C3A"/>
    <w:rsid w:val="00651370"/>
    <w:rsid w:val="0065576C"/>
    <w:rsid w:val="006601B4"/>
    <w:rsid w:val="00661FBA"/>
    <w:rsid w:val="006647C8"/>
    <w:rsid w:val="00673E7B"/>
    <w:rsid w:val="00676CCA"/>
    <w:rsid w:val="00697D71"/>
    <w:rsid w:val="006A19B2"/>
    <w:rsid w:val="006A415F"/>
    <w:rsid w:val="006B7481"/>
    <w:rsid w:val="006C3414"/>
    <w:rsid w:val="006C6DA8"/>
    <w:rsid w:val="006E1325"/>
    <w:rsid w:val="006F4E61"/>
    <w:rsid w:val="0070451D"/>
    <w:rsid w:val="00706F7A"/>
    <w:rsid w:val="0071478D"/>
    <w:rsid w:val="00720796"/>
    <w:rsid w:val="00720A4C"/>
    <w:rsid w:val="00722D26"/>
    <w:rsid w:val="00732105"/>
    <w:rsid w:val="00745BC3"/>
    <w:rsid w:val="007532C6"/>
    <w:rsid w:val="0075383D"/>
    <w:rsid w:val="00754479"/>
    <w:rsid w:val="00764663"/>
    <w:rsid w:val="00770883"/>
    <w:rsid w:val="00776DDB"/>
    <w:rsid w:val="00781EB5"/>
    <w:rsid w:val="00782BE6"/>
    <w:rsid w:val="00782D3E"/>
    <w:rsid w:val="00782DCF"/>
    <w:rsid w:val="00784775"/>
    <w:rsid w:val="007A5D65"/>
    <w:rsid w:val="007C5C21"/>
    <w:rsid w:val="007D1EFD"/>
    <w:rsid w:val="007D2B14"/>
    <w:rsid w:val="007E0D04"/>
    <w:rsid w:val="007E44D6"/>
    <w:rsid w:val="007F3E90"/>
    <w:rsid w:val="008001A6"/>
    <w:rsid w:val="00801716"/>
    <w:rsid w:val="0080209C"/>
    <w:rsid w:val="008158CD"/>
    <w:rsid w:val="00826797"/>
    <w:rsid w:val="0083372D"/>
    <w:rsid w:val="00854596"/>
    <w:rsid w:val="00863788"/>
    <w:rsid w:val="00865F1A"/>
    <w:rsid w:val="008660A1"/>
    <w:rsid w:val="00870C4C"/>
    <w:rsid w:val="00871858"/>
    <w:rsid w:val="00875A0B"/>
    <w:rsid w:val="008771BD"/>
    <w:rsid w:val="00887021"/>
    <w:rsid w:val="00891FE6"/>
    <w:rsid w:val="008A247A"/>
    <w:rsid w:val="008B459F"/>
    <w:rsid w:val="008B4FD4"/>
    <w:rsid w:val="008C1E62"/>
    <w:rsid w:val="008D451D"/>
    <w:rsid w:val="008E1B99"/>
    <w:rsid w:val="008E5433"/>
    <w:rsid w:val="008E64A9"/>
    <w:rsid w:val="008F1B2A"/>
    <w:rsid w:val="008F40C9"/>
    <w:rsid w:val="008F4E69"/>
    <w:rsid w:val="009008DB"/>
    <w:rsid w:val="00901B6E"/>
    <w:rsid w:val="0090278B"/>
    <w:rsid w:val="00904495"/>
    <w:rsid w:val="00915243"/>
    <w:rsid w:val="0092348E"/>
    <w:rsid w:val="00924369"/>
    <w:rsid w:val="00926EC2"/>
    <w:rsid w:val="00952A73"/>
    <w:rsid w:val="009532CB"/>
    <w:rsid w:val="009562EB"/>
    <w:rsid w:val="009603DC"/>
    <w:rsid w:val="00960446"/>
    <w:rsid w:val="00966FF5"/>
    <w:rsid w:val="00974C95"/>
    <w:rsid w:val="00975733"/>
    <w:rsid w:val="00980020"/>
    <w:rsid w:val="00981D33"/>
    <w:rsid w:val="00994BCB"/>
    <w:rsid w:val="00994F6F"/>
    <w:rsid w:val="0099733E"/>
    <w:rsid w:val="009B05BF"/>
    <w:rsid w:val="009B0F92"/>
    <w:rsid w:val="009B68A5"/>
    <w:rsid w:val="009B7433"/>
    <w:rsid w:val="009B7B47"/>
    <w:rsid w:val="009D028C"/>
    <w:rsid w:val="009D0347"/>
    <w:rsid w:val="009D52AB"/>
    <w:rsid w:val="009E0288"/>
    <w:rsid w:val="009E756E"/>
    <w:rsid w:val="009F0335"/>
    <w:rsid w:val="009F6BB4"/>
    <w:rsid w:val="00A043DD"/>
    <w:rsid w:val="00A14D83"/>
    <w:rsid w:val="00A213B9"/>
    <w:rsid w:val="00A25BBF"/>
    <w:rsid w:val="00A26A31"/>
    <w:rsid w:val="00A30CD9"/>
    <w:rsid w:val="00A31980"/>
    <w:rsid w:val="00A43F88"/>
    <w:rsid w:val="00A51797"/>
    <w:rsid w:val="00A51F40"/>
    <w:rsid w:val="00A556CE"/>
    <w:rsid w:val="00A640DD"/>
    <w:rsid w:val="00A645EA"/>
    <w:rsid w:val="00A661AB"/>
    <w:rsid w:val="00A702DE"/>
    <w:rsid w:val="00A7461F"/>
    <w:rsid w:val="00A74FB4"/>
    <w:rsid w:val="00A77CE6"/>
    <w:rsid w:val="00A847A6"/>
    <w:rsid w:val="00A971C3"/>
    <w:rsid w:val="00AA1D50"/>
    <w:rsid w:val="00AA5916"/>
    <w:rsid w:val="00AB0CA8"/>
    <w:rsid w:val="00AB2E51"/>
    <w:rsid w:val="00AC2355"/>
    <w:rsid w:val="00AC26E1"/>
    <w:rsid w:val="00AC31B1"/>
    <w:rsid w:val="00AC3CBC"/>
    <w:rsid w:val="00AC5A21"/>
    <w:rsid w:val="00AC7E9F"/>
    <w:rsid w:val="00AC7F3B"/>
    <w:rsid w:val="00AD1B76"/>
    <w:rsid w:val="00AD46F3"/>
    <w:rsid w:val="00AE39A6"/>
    <w:rsid w:val="00AF0A5A"/>
    <w:rsid w:val="00B025BD"/>
    <w:rsid w:val="00B03F27"/>
    <w:rsid w:val="00B06CBA"/>
    <w:rsid w:val="00B06E6F"/>
    <w:rsid w:val="00B206AD"/>
    <w:rsid w:val="00B25827"/>
    <w:rsid w:val="00B27174"/>
    <w:rsid w:val="00B303F0"/>
    <w:rsid w:val="00B331D5"/>
    <w:rsid w:val="00B44632"/>
    <w:rsid w:val="00B4489C"/>
    <w:rsid w:val="00B4687B"/>
    <w:rsid w:val="00B47CC5"/>
    <w:rsid w:val="00B47D69"/>
    <w:rsid w:val="00B503F2"/>
    <w:rsid w:val="00B50F78"/>
    <w:rsid w:val="00B50FD7"/>
    <w:rsid w:val="00B5549C"/>
    <w:rsid w:val="00B62319"/>
    <w:rsid w:val="00B629F2"/>
    <w:rsid w:val="00B679B9"/>
    <w:rsid w:val="00B7173E"/>
    <w:rsid w:val="00B843C8"/>
    <w:rsid w:val="00B84F9A"/>
    <w:rsid w:val="00B86B42"/>
    <w:rsid w:val="00B86FC2"/>
    <w:rsid w:val="00B9556D"/>
    <w:rsid w:val="00B961BD"/>
    <w:rsid w:val="00BA3F1F"/>
    <w:rsid w:val="00BA4195"/>
    <w:rsid w:val="00BB240B"/>
    <w:rsid w:val="00BB35D0"/>
    <w:rsid w:val="00BC4C19"/>
    <w:rsid w:val="00BE3392"/>
    <w:rsid w:val="00BF67BB"/>
    <w:rsid w:val="00C05333"/>
    <w:rsid w:val="00C12353"/>
    <w:rsid w:val="00C1542E"/>
    <w:rsid w:val="00C251ED"/>
    <w:rsid w:val="00C34E47"/>
    <w:rsid w:val="00C36602"/>
    <w:rsid w:val="00C37409"/>
    <w:rsid w:val="00C41BB2"/>
    <w:rsid w:val="00C4445A"/>
    <w:rsid w:val="00C46FB2"/>
    <w:rsid w:val="00C473E9"/>
    <w:rsid w:val="00C51F5D"/>
    <w:rsid w:val="00C5351D"/>
    <w:rsid w:val="00C55866"/>
    <w:rsid w:val="00C56A06"/>
    <w:rsid w:val="00C616C0"/>
    <w:rsid w:val="00C766A9"/>
    <w:rsid w:val="00C80544"/>
    <w:rsid w:val="00C92972"/>
    <w:rsid w:val="00C955C1"/>
    <w:rsid w:val="00CA5489"/>
    <w:rsid w:val="00CA5F68"/>
    <w:rsid w:val="00CB051A"/>
    <w:rsid w:val="00CB624E"/>
    <w:rsid w:val="00CB7F96"/>
    <w:rsid w:val="00CC20E2"/>
    <w:rsid w:val="00CD4EC6"/>
    <w:rsid w:val="00CD51E2"/>
    <w:rsid w:val="00CE1F0C"/>
    <w:rsid w:val="00CE43A8"/>
    <w:rsid w:val="00CE5D23"/>
    <w:rsid w:val="00CF1442"/>
    <w:rsid w:val="00CF1E33"/>
    <w:rsid w:val="00CF7048"/>
    <w:rsid w:val="00D01404"/>
    <w:rsid w:val="00D020AE"/>
    <w:rsid w:val="00D05467"/>
    <w:rsid w:val="00D0693A"/>
    <w:rsid w:val="00D07731"/>
    <w:rsid w:val="00D109F8"/>
    <w:rsid w:val="00D12911"/>
    <w:rsid w:val="00D141C2"/>
    <w:rsid w:val="00D16B95"/>
    <w:rsid w:val="00D35813"/>
    <w:rsid w:val="00D4256E"/>
    <w:rsid w:val="00D43E6C"/>
    <w:rsid w:val="00D5248C"/>
    <w:rsid w:val="00D65606"/>
    <w:rsid w:val="00D6565D"/>
    <w:rsid w:val="00D7071F"/>
    <w:rsid w:val="00D734F2"/>
    <w:rsid w:val="00DA086C"/>
    <w:rsid w:val="00DA27E9"/>
    <w:rsid w:val="00DA6D76"/>
    <w:rsid w:val="00DB5AC9"/>
    <w:rsid w:val="00DB676D"/>
    <w:rsid w:val="00DB7349"/>
    <w:rsid w:val="00DB7436"/>
    <w:rsid w:val="00DC28AC"/>
    <w:rsid w:val="00DC2EDB"/>
    <w:rsid w:val="00DC434B"/>
    <w:rsid w:val="00DD1637"/>
    <w:rsid w:val="00DE0748"/>
    <w:rsid w:val="00DE141C"/>
    <w:rsid w:val="00DE2059"/>
    <w:rsid w:val="00E0180F"/>
    <w:rsid w:val="00E10611"/>
    <w:rsid w:val="00E145A1"/>
    <w:rsid w:val="00E17F4D"/>
    <w:rsid w:val="00E25C26"/>
    <w:rsid w:val="00E35A40"/>
    <w:rsid w:val="00E55F76"/>
    <w:rsid w:val="00E626D3"/>
    <w:rsid w:val="00E80CB0"/>
    <w:rsid w:val="00E83609"/>
    <w:rsid w:val="00E84EE1"/>
    <w:rsid w:val="00E87A74"/>
    <w:rsid w:val="00E95260"/>
    <w:rsid w:val="00EA094E"/>
    <w:rsid w:val="00EA1557"/>
    <w:rsid w:val="00EB087D"/>
    <w:rsid w:val="00EB12CE"/>
    <w:rsid w:val="00EB26EC"/>
    <w:rsid w:val="00EB65BB"/>
    <w:rsid w:val="00ED106D"/>
    <w:rsid w:val="00ED5867"/>
    <w:rsid w:val="00EE64BA"/>
    <w:rsid w:val="00F557B8"/>
    <w:rsid w:val="00F56CAD"/>
    <w:rsid w:val="00F606F1"/>
    <w:rsid w:val="00F744D5"/>
    <w:rsid w:val="00F84F99"/>
    <w:rsid w:val="00F93E74"/>
    <w:rsid w:val="00F9455F"/>
    <w:rsid w:val="00FA63E7"/>
    <w:rsid w:val="00FB1B5E"/>
    <w:rsid w:val="00FB65C3"/>
    <w:rsid w:val="00FC2975"/>
    <w:rsid w:val="00FC5DF6"/>
    <w:rsid w:val="00FC7B18"/>
    <w:rsid w:val="00FD0737"/>
    <w:rsid w:val="00FD19FB"/>
    <w:rsid w:val="00FD4A5A"/>
    <w:rsid w:val="00FE21EF"/>
    <w:rsid w:val="00FF087A"/>
    <w:rsid w:val="00FF21B8"/>
    <w:rsid w:val="00FF43D1"/>
    <w:rsid w:val="00FF6B4E"/>
    <w:rsid w:val="00FF7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7C86CB"/>
  <w15:chartTrackingRefBased/>
  <w15:docId w15:val="{11BAA1F5-967F-47D1-8FA9-DA2FC4BDC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29AA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A661AB"/>
    <w:pPr>
      <w:keepNext/>
      <w:keepLines/>
      <w:spacing w:before="240"/>
      <w:outlineLvl w:val="0"/>
    </w:pPr>
    <w:rPr>
      <w:rFonts w:eastAsiaTheme="majorEastAsia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24405"/>
    <w:pPr>
      <w:keepNext/>
      <w:keepLines/>
      <w:spacing w:before="40"/>
      <w:ind w:firstLine="708"/>
      <w:outlineLvl w:val="1"/>
    </w:pPr>
    <w:rPr>
      <w:rFonts w:eastAsiaTheme="majorEastAsia"/>
      <w:b/>
      <w:bCs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F21B8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F21B8"/>
  </w:style>
  <w:style w:type="paragraph" w:styleId="a5">
    <w:name w:val="footer"/>
    <w:basedOn w:val="a"/>
    <w:link w:val="a6"/>
    <w:uiPriority w:val="99"/>
    <w:unhideWhenUsed/>
    <w:rsid w:val="00FF21B8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F21B8"/>
  </w:style>
  <w:style w:type="character" w:customStyle="1" w:styleId="10">
    <w:name w:val="Заголовок 1 Знак"/>
    <w:basedOn w:val="a0"/>
    <w:link w:val="1"/>
    <w:uiPriority w:val="9"/>
    <w:rsid w:val="00A661AB"/>
    <w:rPr>
      <w:rFonts w:ascii="Times New Roman" w:eastAsiaTheme="majorEastAsia" w:hAnsi="Times New Roman" w:cs="Times New Roman"/>
      <w:b/>
      <w:bCs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024405"/>
    <w:rPr>
      <w:rFonts w:ascii="Times New Roman" w:eastAsiaTheme="majorEastAsia" w:hAnsi="Times New Roman" w:cs="Times New Roman"/>
      <w:b/>
      <w:bCs/>
      <w:i/>
      <w:iCs/>
      <w:sz w:val="28"/>
      <w:szCs w:val="28"/>
    </w:rPr>
  </w:style>
  <w:style w:type="paragraph" w:styleId="a7">
    <w:name w:val="TOC Heading"/>
    <w:basedOn w:val="1"/>
    <w:next w:val="a"/>
    <w:uiPriority w:val="39"/>
    <w:unhideWhenUsed/>
    <w:qFormat/>
    <w:rsid w:val="007532C6"/>
    <w:pPr>
      <w:spacing w:line="259" w:lineRule="auto"/>
      <w:ind w:firstLine="0"/>
      <w:outlineLvl w:val="9"/>
    </w:pPr>
    <w:rPr>
      <w:rFonts w:asciiTheme="majorHAnsi" w:hAnsiTheme="majorHAnsi" w:cstheme="majorBidi"/>
      <w:color w:val="2F5496" w:themeColor="accent1" w:themeShade="BF"/>
      <w:kern w:val="0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124E8F"/>
    <w:pPr>
      <w:tabs>
        <w:tab w:val="right" w:leader="dot" w:pos="9345"/>
      </w:tabs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532C6"/>
    <w:pPr>
      <w:spacing w:after="100"/>
      <w:ind w:left="220"/>
    </w:pPr>
  </w:style>
  <w:style w:type="character" w:styleId="a8">
    <w:name w:val="Hyperlink"/>
    <w:basedOn w:val="a0"/>
    <w:uiPriority w:val="99"/>
    <w:unhideWhenUsed/>
    <w:rsid w:val="007532C6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077B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2B555D-F657-4613-9E8F-20E077540A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1087</TotalTime>
  <Pages>6</Pages>
  <Words>1113</Words>
  <Characters>6348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Логвиненко</dc:creator>
  <cp:keywords/>
  <dc:description/>
  <cp:lastModifiedBy>Иван Логвиненко</cp:lastModifiedBy>
  <cp:revision>441</cp:revision>
  <dcterms:created xsi:type="dcterms:W3CDTF">2023-09-19T07:17:00Z</dcterms:created>
  <dcterms:modified xsi:type="dcterms:W3CDTF">2024-01-09T19:54:00Z</dcterms:modified>
</cp:coreProperties>
</file>