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6635BE" w14:textId="77777777" w:rsidR="00820B1E" w:rsidRDefault="0004785D">
      <w:pPr>
        <w:spacing w:after="0"/>
        <w:ind w:right="2761"/>
        <w:jc w:val="right"/>
      </w:pPr>
      <w:r>
        <w:rPr>
          <w:rFonts w:ascii="Arial" w:eastAsia="Arial" w:hAnsi="Arial" w:cs="Arial"/>
          <w:b/>
          <w:sz w:val="32"/>
        </w:rPr>
        <w:t>Solution Requirements</w:t>
      </w:r>
    </w:p>
    <w:tbl>
      <w:tblPr>
        <w:tblStyle w:val="TableGrid"/>
        <w:tblW w:w="9468" w:type="dxa"/>
        <w:tblInd w:w="-221" w:type="dxa"/>
        <w:tblCellMar>
          <w:top w:w="122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381"/>
        <w:gridCol w:w="7087"/>
      </w:tblGrid>
      <w:tr w:rsidR="00820B1E" w14:paraId="60BE5A05" w14:textId="77777777">
        <w:trPr>
          <w:trHeight w:val="340"/>
        </w:trPr>
        <w:tc>
          <w:tcPr>
            <w:tcW w:w="238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82896DC" w14:textId="77777777" w:rsidR="00820B1E" w:rsidRDefault="0004785D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Date</w:t>
            </w:r>
          </w:p>
        </w:tc>
        <w:tc>
          <w:tcPr>
            <w:tcW w:w="708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83051C9" w14:textId="70838C66" w:rsidR="00820B1E" w:rsidRDefault="0004785D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 xml:space="preserve">01 Oct </w:t>
            </w:r>
            <w:r>
              <w:rPr>
                <w:rFonts w:ascii="Arial" w:eastAsia="Arial" w:hAnsi="Arial" w:cs="Arial"/>
                <w:sz w:val="15"/>
              </w:rPr>
              <w:t xml:space="preserve"> 2026</w:t>
            </w:r>
          </w:p>
        </w:tc>
      </w:tr>
      <w:tr w:rsidR="00820B1E" w14:paraId="34B398DD" w14:textId="77777777">
        <w:trPr>
          <w:trHeight w:val="340"/>
        </w:trPr>
        <w:tc>
          <w:tcPr>
            <w:tcW w:w="238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1904F08" w14:textId="77777777" w:rsidR="00820B1E" w:rsidRDefault="0004785D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Team ID</w:t>
            </w:r>
          </w:p>
        </w:tc>
        <w:tc>
          <w:tcPr>
            <w:tcW w:w="708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83497E3" w14:textId="77777777" w:rsidR="00820B1E" w:rsidRDefault="0004785D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SWTID-2026-2367</w:t>
            </w:r>
          </w:p>
        </w:tc>
      </w:tr>
      <w:tr w:rsidR="00820B1E" w14:paraId="34E3A082" w14:textId="77777777">
        <w:trPr>
          <w:trHeight w:val="340"/>
        </w:trPr>
        <w:tc>
          <w:tcPr>
            <w:tcW w:w="238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8FC1A81" w14:textId="77777777" w:rsidR="00820B1E" w:rsidRDefault="0004785D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Project Name</w:t>
            </w:r>
          </w:p>
        </w:tc>
        <w:tc>
          <w:tcPr>
            <w:tcW w:w="708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A91C29C" w14:textId="77777777" w:rsidR="00820B1E" w:rsidRDefault="0004785D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Auto Ticket Classification using Flow Designer</w:t>
            </w:r>
          </w:p>
        </w:tc>
      </w:tr>
      <w:tr w:rsidR="00820B1E" w14:paraId="3F077405" w14:textId="77777777">
        <w:trPr>
          <w:trHeight w:val="340"/>
        </w:trPr>
        <w:tc>
          <w:tcPr>
            <w:tcW w:w="238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B9159CB" w14:textId="77777777" w:rsidR="00820B1E" w:rsidRDefault="0004785D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Maximum Marks</w:t>
            </w:r>
          </w:p>
        </w:tc>
        <w:tc>
          <w:tcPr>
            <w:tcW w:w="708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22E8DEC" w14:textId="77777777" w:rsidR="00820B1E" w:rsidRDefault="0004785D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4 Marks</w:t>
            </w:r>
          </w:p>
        </w:tc>
      </w:tr>
    </w:tbl>
    <w:p w14:paraId="1BFAC321" w14:textId="77777777" w:rsidR="00820B1E" w:rsidRDefault="0004785D">
      <w:pPr>
        <w:spacing w:after="0"/>
        <w:ind w:left="-305" w:hanging="10"/>
      </w:pPr>
      <w:r>
        <w:rPr>
          <w:rFonts w:ascii="Arial" w:eastAsia="Arial" w:hAnsi="Arial" w:cs="Arial"/>
          <w:b/>
          <w:sz w:val="24"/>
        </w:rPr>
        <w:t>Step 1: Functional Requirements (FR)</w:t>
      </w:r>
    </w:p>
    <w:tbl>
      <w:tblPr>
        <w:tblStyle w:val="TableGrid"/>
        <w:tblW w:w="8674" w:type="dxa"/>
        <w:tblInd w:w="176" w:type="dxa"/>
        <w:tblCellMar>
          <w:top w:w="122" w:type="dxa"/>
          <w:left w:w="80" w:type="dxa"/>
          <w:bottom w:w="0" w:type="dxa"/>
          <w:right w:w="153" w:type="dxa"/>
        </w:tblCellMar>
        <w:tblLook w:val="04A0" w:firstRow="1" w:lastRow="0" w:firstColumn="1" w:lastColumn="0" w:noHBand="0" w:noVBand="1"/>
      </w:tblPr>
      <w:tblGrid>
        <w:gridCol w:w="567"/>
        <w:gridCol w:w="1984"/>
        <w:gridCol w:w="4706"/>
        <w:gridCol w:w="1417"/>
      </w:tblGrid>
      <w:tr w:rsidR="00820B1E" w14:paraId="79AAD17C" w14:textId="77777777">
        <w:trPr>
          <w:trHeight w:val="340"/>
        </w:trPr>
        <w:tc>
          <w:tcPr>
            <w:tcW w:w="56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3D3D3"/>
          </w:tcPr>
          <w:p w14:paraId="7E1C7E42" w14:textId="77777777" w:rsidR="00820B1E" w:rsidRDefault="0004785D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sz w:val="15"/>
              </w:rPr>
              <w:t>S.No</w:t>
            </w:r>
            <w:proofErr w:type="spellEnd"/>
          </w:p>
        </w:tc>
        <w:tc>
          <w:tcPr>
            <w:tcW w:w="19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3D3D3"/>
          </w:tcPr>
          <w:p w14:paraId="2624AFCD" w14:textId="77777777" w:rsidR="00820B1E" w:rsidRDefault="0004785D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Requirement Category</w:t>
            </w:r>
          </w:p>
        </w:tc>
        <w:tc>
          <w:tcPr>
            <w:tcW w:w="47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3D3D3"/>
          </w:tcPr>
          <w:p w14:paraId="68790ED5" w14:textId="77777777" w:rsidR="00820B1E" w:rsidRDefault="0004785D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Requirement Description</w:t>
            </w:r>
          </w:p>
        </w:tc>
        <w:tc>
          <w:tcPr>
            <w:tcW w:w="141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3D3D3"/>
          </w:tcPr>
          <w:p w14:paraId="073AE689" w14:textId="77777777" w:rsidR="00820B1E" w:rsidRDefault="0004785D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Priority</w:t>
            </w:r>
          </w:p>
        </w:tc>
      </w:tr>
      <w:tr w:rsidR="00820B1E" w14:paraId="50054809" w14:textId="77777777">
        <w:trPr>
          <w:trHeight w:val="340"/>
        </w:trPr>
        <w:tc>
          <w:tcPr>
            <w:tcW w:w="56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9337956" w14:textId="77777777" w:rsidR="00820B1E" w:rsidRDefault="0004785D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1</w:t>
            </w:r>
          </w:p>
        </w:tc>
        <w:tc>
          <w:tcPr>
            <w:tcW w:w="19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6C29250" w14:textId="77777777" w:rsidR="00820B1E" w:rsidRDefault="0004785D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Ticket creation</w:t>
            </w:r>
          </w:p>
        </w:tc>
        <w:tc>
          <w:tcPr>
            <w:tcW w:w="47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173D822" w14:textId="77777777" w:rsidR="00820B1E" w:rsidRDefault="0004785D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Create and store an IT ticket with caller and short description.</w:t>
            </w:r>
          </w:p>
        </w:tc>
        <w:tc>
          <w:tcPr>
            <w:tcW w:w="141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4377EB9" w14:textId="77777777" w:rsidR="00820B1E" w:rsidRDefault="0004785D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High</w:t>
            </w:r>
          </w:p>
        </w:tc>
      </w:tr>
      <w:tr w:rsidR="00820B1E" w14:paraId="1BBBC386" w14:textId="77777777">
        <w:trPr>
          <w:trHeight w:val="520"/>
        </w:trPr>
        <w:tc>
          <w:tcPr>
            <w:tcW w:w="56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5A97063" w14:textId="77777777" w:rsidR="00820B1E" w:rsidRDefault="0004785D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2</w:t>
            </w:r>
          </w:p>
        </w:tc>
        <w:tc>
          <w:tcPr>
            <w:tcW w:w="19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0496E1F" w14:textId="77777777" w:rsidR="00820B1E" w:rsidRDefault="0004785D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Auto classification</w:t>
            </w:r>
          </w:p>
        </w:tc>
        <w:tc>
          <w:tcPr>
            <w:tcW w:w="47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C123AF5" w14:textId="77777777" w:rsidR="00820B1E" w:rsidRDefault="0004785D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 xml:space="preserve">Classify tickets using keywords such as </w:t>
            </w:r>
            <w:proofErr w:type="spellStart"/>
            <w:r>
              <w:rPr>
                <w:rFonts w:ascii="Arial" w:eastAsia="Arial" w:hAnsi="Arial" w:cs="Arial"/>
                <w:sz w:val="15"/>
              </w:rPr>
              <w:t>WiFi</w:t>
            </w:r>
            <w:proofErr w:type="spellEnd"/>
            <w:r>
              <w:rPr>
                <w:rFonts w:ascii="Arial" w:eastAsia="Arial" w:hAnsi="Arial" w:cs="Arial"/>
                <w:sz w:val="15"/>
              </w:rPr>
              <w:t>, Projector, Password/Login, Slow/Hanging.</w:t>
            </w:r>
          </w:p>
        </w:tc>
        <w:tc>
          <w:tcPr>
            <w:tcW w:w="141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26C9C7B" w14:textId="77777777" w:rsidR="00820B1E" w:rsidRDefault="0004785D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High</w:t>
            </w:r>
          </w:p>
        </w:tc>
      </w:tr>
      <w:tr w:rsidR="00820B1E" w14:paraId="4A48FE7F" w14:textId="77777777">
        <w:trPr>
          <w:trHeight w:val="340"/>
        </w:trPr>
        <w:tc>
          <w:tcPr>
            <w:tcW w:w="56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D489EF0" w14:textId="77777777" w:rsidR="00820B1E" w:rsidRDefault="0004785D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3</w:t>
            </w:r>
          </w:p>
        </w:tc>
        <w:tc>
          <w:tcPr>
            <w:tcW w:w="19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6060A98" w14:textId="77777777" w:rsidR="00820B1E" w:rsidRDefault="0004785D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Category/Subcategory</w:t>
            </w:r>
          </w:p>
        </w:tc>
        <w:tc>
          <w:tcPr>
            <w:tcW w:w="47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0D145E8" w14:textId="77777777" w:rsidR="00820B1E" w:rsidRDefault="0004785D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Automatically set dependent Category and Subcategory values.</w:t>
            </w:r>
          </w:p>
        </w:tc>
        <w:tc>
          <w:tcPr>
            <w:tcW w:w="141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773A336" w14:textId="77777777" w:rsidR="00820B1E" w:rsidRDefault="0004785D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High</w:t>
            </w:r>
          </w:p>
        </w:tc>
      </w:tr>
      <w:tr w:rsidR="00820B1E" w14:paraId="1FE6639B" w14:textId="77777777">
        <w:trPr>
          <w:trHeight w:val="340"/>
        </w:trPr>
        <w:tc>
          <w:tcPr>
            <w:tcW w:w="56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D582A99" w14:textId="77777777" w:rsidR="00820B1E" w:rsidRDefault="0004785D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4</w:t>
            </w:r>
          </w:p>
        </w:tc>
        <w:tc>
          <w:tcPr>
            <w:tcW w:w="19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A670EF7" w14:textId="77777777" w:rsidR="00820B1E" w:rsidRDefault="0004785D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Email notification</w:t>
            </w:r>
          </w:p>
        </w:tc>
        <w:tc>
          <w:tcPr>
            <w:tcW w:w="47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EB5FC6A" w14:textId="77777777" w:rsidR="00820B1E" w:rsidRDefault="0004785D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Send a ticket confirmation email to the caller after classification.</w:t>
            </w:r>
          </w:p>
        </w:tc>
        <w:tc>
          <w:tcPr>
            <w:tcW w:w="141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6A12A73" w14:textId="77777777" w:rsidR="00820B1E" w:rsidRDefault="0004785D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High</w:t>
            </w:r>
          </w:p>
        </w:tc>
      </w:tr>
      <w:tr w:rsidR="00820B1E" w14:paraId="7FE1C2AD" w14:textId="77777777">
        <w:trPr>
          <w:trHeight w:val="520"/>
        </w:trPr>
        <w:tc>
          <w:tcPr>
            <w:tcW w:w="56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4880573" w14:textId="77777777" w:rsidR="00820B1E" w:rsidRDefault="0004785D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5</w:t>
            </w:r>
          </w:p>
        </w:tc>
        <w:tc>
          <w:tcPr>
            <w:tcW w:w="19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1460C4E" w14:textId="77777777" w:rsidR="00820B1E" w:rsidRDefault="0004785D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Structured storage</w:t>
            </w:r>
          </w:p>
        </w:tc>
        <w:tc>
          <w:tcPr>
            <w:tcW w:w="47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752EC06" w14:textId="77777777" w:rsidR="00820B1E" w:rsidRDefault="0004785D">
            <w:pPr>
              <w:spacing w:after="0"/>
              <w:jc w:val="both"/>
            </w:pPr>
            <w:r>
              <w:rPr>
                <w:rFonts w:ascii="Arial" w:eastAsia="Arial" w:hAnsi="Arial" w:cs="Arial"/>
                <w:sz w:val="15"/>
              </w:rPr>
              <w:t>Store ticket information in a standardized custom Incident Workflow table.</w:t>
            </w:r>
          </w:p>
        </w:tc>
        <w:tc>
          <w:tcPr>
            <w:tcW w:w="141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33553EF" w14:textId="77777777" w:rsidR="00820B1E" w:rsidRDefault="0004785D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Medium</w:t>
            </w:r>
          </w:p>
        </w:tc>
      </w:tr>
      <w:tr w:rsidR="00820B1E" w14:paraId="39A44295" w14:textId="77777777">
        <w:trPr>
          <w:trHeight w:val="520"/>
        </w:trPr>
        <w:tc>
          <w:tcPr>
            <w:tcW w:w="56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2F6524C" w14:textId="77777777" w:rsidR="00820B1E" w:rsidRDefault="0004785D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6</w:t>
            </w:r>
          </w:p>
        </w:tc>
        <w:tc>
          <w:tcPr>
            <w:tcW w:w="19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EBFF35F" w14:textId="77777777" w:rsidR="00820B1E" w:rsidRDefault="0004785D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Maintainability</w:t>
            </w:r>
          </w:p>
        </w:tc>
        <w:tc>
          <w:tcPr>
            <w:tcW w:w="47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4E83B1B" w14:textId="77777777" w:rsidR="00820B1E" w:rsidRDefault="0004785D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Use no-code Flow Designer logic so rules can be maintained and extended.</w:t>
            </w:r>
          </w:p>
        </w:tc>
        <w:tc>
          <w:tcPr>
            <w:tcW w:w="141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C307279" w14:textId="77777777" w:rsidR="00820B1E" w:rsidRDefault="0004785D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Medium</w:t>
            </w:r>
          </w:p>
        </w:tc>
      </w:tr>
    </w:tbl>
    <w:p w14:paraId="6D9B1190" w14:textId="77777777" w:rsidR="00820B1E" w:rsidRDefault="0004785D">
      <w:r>
        <w:br w:type="page"/>
      </w:r>
    </w:p>
    <w:p w14:paraId="70FDAD6E" w14:textId="77777777" w:rsidR="00820B1E" w:rsidRDefault="0004785D">
      <w:pPr>
        <w:spacing w:after="0"/>
        <w:ind w:left="-305" w:hanging="10"/>
      </w:pPr>
      <w:r>
        <w:rPr>
          <w:rFonts w:ascii="Arial" w:eastAsia="Arial" w:hAnsi="Arial" w:cs="Arial"/>
          <w:b/>
          <w:sz w:val="24"/>
        </w:rPr>
        <w:lastRenderedPageBreak/>
        <w:t>Step 2: Non-Functional Requirements (NFR)</w:t>
      </w:r>
    </w:p>
    <w:tbl>
      <w:tblPr>
        <w:tblStyle w:val="TableGrid"/>
        <w:tblW w:w="8674" w:type="dxa"/>
        <w:tblInd w:w="176" w:type="dxa"/>
        <w:tblCellMar>
          <w:top w:w="122" w:type="dxa"/>
          <w:left w:w="80" w:type="dxa"/>
          <w:bottom w:w="0" w:type="dxa"/>
          <w:right w:w="107" w:type="dxa"/>
        </w:tblCellMar>
        <w:tblLook w:val="04A0" w:firstRow="1" w:lastRow="0" w:firstColumn="1" w:lastColumn="0" w:noHBand="0" w:noVBand="1"/>
      </w:tblPr>
      <w:tblGrid>
        <w:gridCol w:w="567"/>
        <w:gridCol w:w="1984"/>
        <w:gridCol w:w="4706"/>
        <w:gridCol w:w="1417"/>
      </w:tblGrid>
      <w:tr w:rsidR="00820B1E" w14:paraId="1CFC28EE" w14:textId="77777777">
        <w:trPr>
          <w:trHeight w:val="340"/>
        </w:trPr>
        <w:tc>
          <w:tcPr>
            <w:tcW w:w="56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3D3D3"/>
          </w:tcPr>
          <w:p w14:paraId="4EF3595C" w14:textId="77777777" w:rsidR="00820B1E" w:rsidRDefault="0004785D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sz w:val="15"/>
              </w:rPr>
              <w:t>S.No</w:t>
            </w:r>
            <w:proofErr w:type="spellEnd"/>
          </w:p>
        </w:tc>
        <w:tc>
          <w:tcPr>
            <w:tcW w:w="19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3D3D3"/>
          </w:tcPr>
          <w:p w14:paraId="68B7F6C3" w14:textId="77777777" w:rsidR="00820B1E" w:rsidRDefault="0004785D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NFR Category</w:t>
            </w:r>
          </w:p>
        </w:tc>
        <w:tc>
          <w:tcPr>
            <w:tcW w:w="47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3D3D3"/>
          </w:tcPr>
          <w:p w14:paraId="74827698" w14:textId="77777777" w:rsidR="00820B1E" w:rsidRDefault="0004785D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Requirement Description</w:t>
            </w:r>
          </w:p>
        </w:tc>
        <w:tc>
          <w:tcPr>
            <w:tcW w:w="141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3D3D3"/>
          </w:tcPr>
          <w:p w14:paraId="4C0CAAAA" w14:textId="77777777" w:rsidR="00820B1E" w:rsidRDefault="0004785D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Priority</w:t>
            </w:r>
          </w:p>
        </w:tc>
      </w:tr>
      <w:tr w:rsidR="00820B1E" w14:paraId="50AB7D40" w14:textId="77777777">
        <w:trPr>
          <w:trHeight w:val="340"/>
        </w:trPr>
        <w:tc>
          <w:tcPr>
            <w:tcW w:w="56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0BAFEE4" w14:textId="77777777" w:rsidR="00820B1E" w:rsidRDefault="0004785D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1</w:t>
            </w:r>
          </w:p>
        </w:tc>
        <w:tc>
          <w:tcPr>
            <w:tcW w:w="19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0D12ECB" w14:textId="77777777" w:rsidR="00820B1E" w:rsidRDefault="0004785D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Usability</w:t>
            </w:r>
          </w:p>
        </w:tc>
        <w:tc>
          <w:tcPr>
            <w:tcW w:w="47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3FD03E7" w14:textId="77777777" w:rsidR="00820B1E" w:rsidRDefault="0004785D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Simple ticket entry with minimal manual classification by the caller.</w:t>
            </w:r>
          </w:p>
        </w:tc>
        <w:tc>
          <w:tcPr>
            <w:tcW w:w="141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C8B8CF6" w14:textId="77777777" w:rsidR="00820B1E" w:rsidRDefault="0004785D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High</w:t>
            </w:r>
          </w:p>
        </w:tc>
      </w:tr>
      <w:tr w:rsidR="00820B1E" w14:paraId="324C756E" w14:textId="77777777">
        <w:trPr>
          <w:trHeight w:val="520"/>
        </w:trPr>
        <w:tc>
          <w:tcPr>
            <w:tcW w:w="56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DF0EFD1" w14:textId="77777777" w:rsidR="00820B1E" w:rsidRDefault="0004785D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2</w:t>
            </w:r>
          </w:p>
        </w:tc>
        <w:tc>
          <w:tcPr>
            <w:tcW w:w="19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F2D1085" w14:textId="77777777" w:rsidR="00820B1E" w:rsidRDefault="0004785D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Reliability</w:t>
            </w:r>
          </w:p>
        </w:tc>
        <w:tc>
          <w:tcPr>
            <w:tcW w:w="47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EDFB839" w14:textId="77777777" w:rsidR="00820B1E" w:rsidRDefault="0004785D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Category/Subcategory should be populated consistently for matching keywords.</w:t>
            </w:r>
          </w:p>
        </w:tc>
        <w:tc>
          <w:tcPr>
            <w:tcW w:w="141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7AB50ED" w14:textId="77777777" w:rsidR="00820B1E" w:rsidRDefault="0004785D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High</w:t>
            </w:r>
          </w:p>
        </w:tc>
      </w:tr>
      <w:tr w:rsidR="00820B1E" w14:paraId="7FEC1ED5" w14:textId="77777777">
        <w:trPr>
          <w:trHeight w:val="520"/>
        </w:trPr>
        <w:tc>
          <w:tcPr>
            <w:tcW w:w="56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A41D4ED" w14:textId="77777777" w:rsidR="00820B1E" w:rsidRDefault="0004785D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3</w:t>
            </w:r>
          </w:p>
        </w:tc>
        <w:tc>
          <w:tcPr>
            <w:tcW w:w="19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A926B62" w14:textId="77777777" w:rsidR="00820B1E" w:rsidRDefault="0004785D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Maintainability</w:t>
            </w:r>
          </w:p>
        </w:tc>
        <w:tc>
          <w:tcPr>
            <w:tcW w:w="47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E2E3591" w14:textId="77777777" w:rsidR="00820B1E" w:rsidRDefault="0004785D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Flow Designer provides an easily maintainable no-code implementation.</w:t>
            </w:r>
          </w:p>
        </w:tc>
        <w:tc>
          <w:tcPr>
            <w:tcW w:w="141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DC9C089" w14:textId="77777777" w:rsidR="00820B1E" w:rsidRDefault="0004785D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High</w:t>
            </w:r>
          </w:p>
        </w:tc>
      </w:tr>
      <w:tr w:rsidR="00820B1E" w14:paraId="34324718" w14:textId="77777777">
        <w:trPr>
          <w:trHeight w:val="520"/>
        </w:trPr>
        <w:tc>
          <w:tcPr>
            <w:tcW w:w="56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067D422" w14:textId="77777777" w:rsidR="00820B1E" w:rsidRDefault="0004785D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4</w:t>
            </w:r>
          </w:p>
        </w:tc>
        <w:tc>
          <w:tcPr>
            <w:tcW w:w="19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A41CE7A" w14:textId="77777777" w:rsidR="00820B1E" w:rsidRDefault="0004785D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Scalability</w:t>
            </w:r>
          </w:p>
        </w:tc>
        <w:tc>
          <w:tcPr>
            <w:tcW w:w="47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99B0C04" w14:textId="77777777" w:rsidR="00820B1E" w:rsidRDefault="0004785D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Solution should support future assignment automation, SLA tracking and predictive intelligence extensions.</w:t>
            </w:r>
          </w:p>
        </w:tc>
        <w:tc>
          <w:tcPr>
            <w:tcW w:w="141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C28CC4C" w14:textId="77777777" w:rsidR="00820B1E" w:rsidRDefault="0004785D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Medium</w:t>
            </w:r>
          </w:p>
        </w:tc>
      </w:tr>
      <w:tr w:rsidR="00820B1E" w14:paraId="5EF81043" w14:textId="77777777">
        <w:trPr>
          <w:trHeight w:val="520"/>
        </w:trPr>
        <w:tc>
          <w:tcPr>
            <w:tcW w:w="56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7DE2223" w14:textId="77777777" w:rsidR="00820B1E" w:rsidRDefault="0004785D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5</w:t>
            </w:r>
          </w:p>
        </w:tc>
        <w:tc>
          <w:tcPr>
            <w:tcW w:w="19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FD057F4" w14:textId="77777777" w:rsidR="00820B1E" w:rsidRDefault="0004785D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Data integrity</w:t>
            </w:r>
          </w:p>
        </w:tc>
        <w:tc>
          <w:tcPr>
            <w:tcW w:w="47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6CB112C" w14:textId="77777777" w:rsidR="00820B1E" w:rsidRDefault="0004785D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Choice dependencies and reference fields should store standardized values.</w:t>
            </w:r>
          </w:p>
        </w:tc>
        <w:tc>
          <w:tcPr>
            <w:tcW w:w="141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75E7D41" w14:textId="77777777" w:rsidR="00820B1E" w:rsidRDefault="0004785D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High</w:t>
            </w:r>
          </w:p>
        </w:tc>
      </w:tr>
    </w:tbl>
    <w:p w14:paraId="6D94B886" w14:textId="77777777" w:rsidR="00000000" w:rsidRDefault="0004785D"/>
    <w:sectPr w:rsidR="00000000">
      <w:pgSz w:w="11906" w:h="16838"/>
      <w:pgMar w:top="137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0B1E"/>
    <w:rsid w:val="0004785D"/>
    <w:rsid w:val="00820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E1F8A5"/>
  <w15:docId w15:val="{79D1104A-2A98-4895-AE8E-0A4A409B23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en-I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215</Words>
  <Characters>1228</Characters>
  <Application>Microsoft Office Word</Application>
  <DocSecurity>0</DocSecurity>
  <Lines>10</Lines>
  <Paragraphs>2</Paragraphs>
  <ScaleCrop>false</ScaleCrop>
  <Company/>
  <LinksUpToDate>false</LinksUpToDate>
  <CharactersWithSpaces>1441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Aathi Mathan</cp:lastModifiedBy>
  <cp:revision>2</cp:revision>
  <dcterms:created xsi:type="dcterms:W3CDTF">2026-10-02T10:09:00Z</dcterms:created>
  <dcterms:modified xsi:type="dcterms:W3CDTF">2026-10-02T10:09:00Z</dcterms:modified>
</cp:coreProperties>
</file>