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Luồng Nghiệp Vụ Chính Của Website</w:t>
      </w:r>
    </w:p>
    <w:p/>
    <w:p>
      <w:pPr>
        <w:spacing w:after="80"/>
      </w:pPr>
      <w:r>
        <w:t>Tài liệu này giúp giải thích các chức năng quan trọng khi demo và bảo vệ cuối kỳ.</w:t>
      </w:r>
    </w:p>
    <w:p/>
    <w:p>
      <w:pPr>
        <w:spacing w:before="160" w:after="120"/>
      </w:pPr>
      <w:r>
        <w:rPr>
          <w:b/>
          <w:sz w:val="26"/>
        </w:rPr>
        <w:t>1. Đăng Nhập Và Phân Quyền</w:t>
      </w:r>
    </w:p>
    <w:p/>
    <w:p>
      <w:pPr>
        <w:spacing w:after="80"/>
      </w:pPr>
      <w:r>
        <w:t>Người dùng đăng nhập bằng email và mật khẩu.</w:t>
      </w:r>
    </w:p>
    <w:p/>
    <w:p>
      <w:pPr>
        <w:spacing w:after="80"/>
      </w:pPr>
      <w:r>
        <w:t>Sau khi đăng nhập thành công, hệ thống lưu thông tin vào $_SESSION:</w:t>
      </w:r>
    </w:p>
    <w:p/>
    <w:p>
      <w:pPr>
        <w:spacing w:after="80"/>
        <w:ind w:left="360" w:hanging="180"/>
      </w:pPr>
      <w:r>
        <w:t>- Email.</w:t>
      </w:r>
    </w:p>
    <w:p>
      <w:pPr>
        <w:spacing w:after="80"/>
        <w:ind w:left="360" w:hanging="180"/>
      </w:pPr>
      <w:r>
        <w:t>- Mã thành viên.</w:t>
      </w:r>
    </w:p>
    <w:p>
      <w:pPr>
        <w:spacing w:after="80"/>
        <w:ind w:left="360" w:hanging="180"/>
      </w:pPr>
      <w:r>
        <w:t>- Họ tên.</w:t>
      </w:r>
    </w:p>
    <w:p>
      <w:pPr>
        <w:spacing w:after="80"/>
        <w:ind w:left="360" w:hanging="180"/>
      </w:pPr>
      <w:r>
        <w:t>- Mã vai trò.</w:t>
      </w:r>
    </w:p>
    <w:p/>
    <w:p>
      <w:pPr>
        <w:spacing w:after="80"/>
      </w:pPr>
      <w:r>
        <w:t>Ba vai trò chính:</w:t>
      </w:r>
    </w:p>
    <w:p/>
    <w:p>
      <w:pPr>
        <w:spacing w:after="80"/>
        <w:ind w:left="360" w:hanging="180"/>
      </w:pPr>
      <w:r>
        <w:t>- `TVCN`: Admin/Phòng CTSV.</w:t>
      </w:r>
    </w:p>
    <w:p>
      <w:pPr>
        <w:spacing w:after="80"/>
        <w:ind w:left="360" w:hanging="180"/>
      </w:pPr>
      <w:r>
        <w:t>- `TVTG`: Ban tổ chức/Trợ giảng.</w:t>
      </w:r>
    </w:p>
    <w:p>
      <w:pPr>
        <w:spacing w:after="80"/>
        <w:ind w:left="360" w:hanging="180"/>
      </w:pPr>
      <w:r>
        <w:t>- `TV`: Sinh viên/Thành viên.</w:t>
      </w:r>
    </w:p>
    <w:p/>
    <w:p>
      <w:pPr>
        <w:spacing w:after="80"/>
      </w:pPr>
      <w:r>
        <w:t>Controller dùng requireLogin() và requireRoles([...]) để chặn truy cập sai quyền. Vì vậy hệ thống không chỉ ẩn menu, mà còn chặn trực tiếp URL nếu người dùng không đủ quyền.</w:t>
      </w:r>
    </w:p>
    <w:p/>
    <w:p>
      <w:pPr>
        <w:spacing w:before="160" w:after="120"/>
      </w:pPr>
      <w:r>
        <w:rPr>
          <w:b/>
          <w:sz w:val="26"/>
        </w:rPr>
        <w:t>2. Quản Lý CLB</w:t>
      </w:r>
    </w:p>
    <w:p/>
    <w:p>
      <w:pPr>
        <w:spacing w:after="80"/>
      </w:pPr>
      <w:r>
        <w:t>Admin có thể quản lý danh sách câu lạc bộ.</w:t>
      </w:r>
    </w:p>
    <w:p/>
    <w:p>
      <w:pPr>
        <w:spacing w:after="80"/>
      </w:pPr>
      <w:r>
        <w:t>Các bảng liên quan:</w:t>
      </w:r>
    </w:p>
    <w:p/>
    <w:p>
      <w:pPr>
        <w:spacing w:after="80"/>
        <w:ind w:left="360" w:hanging="180"/>
      </w:pPr>
      <w:r>
        <w:t>- `CLB`: thông tin câu lạc bộ.</w:t>
      </w:r>
    </w:p>
    <w:p>
      <w:pPr>
        <w:spacing w:after="80"/>
        <w:ind w:left="360" w:hanging="180"/>
      </w:pPr>
      <w:r>
        <w:t>- `ThanhVienCLB`: thành viên thuộc từng CLB và vai trò trong CLB.</w:t>
      </w:r>
    </w:p>
    <w:p/>
    <w:p>
      <w:pPr>
        <w:spacing w:after="80"/>
      </w:pPr>
      <w:r>
        <w:t>Ý nghĩa nghiệp vụ:</w:t>
      </w:r>
    </w:p>
    <w:p/>
    <w:p>
      <w:pPr>
        <w:spacing w:after="80"/>
        <w:ind w:left="360" w:hanging="180"/>
      </w:pPr>
      <w:r>
        <w:t>- Một CLB có nhiều thành viên.</w:t>
      </w:r>
    </w:p>
    <w:p>
      <w:pPr>
        <w:spacing w:after="80"/>
        <w:ind w:left="360" w:hanging="180"/>
      </w:pPr>
      <w:r>
        <w:t>- Một sự kiện được gắn với CLB tổ chức.</w:t>
      </w:r>
    </w:p>
    <w:p>
      <w:pPr>
        <w:spacing w:after="80"/>
        <w:ind w:left="360" w:hanging="180"/>
      </w:pPr>
      <w:r>
        <w:t>- Trợ giảng/ban tổ chức chỉ quản lý dữ liệu thuộc CLB mình phụ trách.</w:t>
      </w:r>
    </w:p>
    <w:p/>
    <w:p>
      <w:pPr>
        <w:spacing w:before="160" w:after="120"/>
      </w:pPr>
      <w:r>
        <w:rPr>
          <w:b/>
          <w:sz w:val="26"/>
        </w:rPr>
        <w:t>3. Quản Lý Sự Kiện</w:t>
      </w:r>
    </w:p>
    <w:p/>
    <w:p>
      <w:pPr>
        <w:spacing w:after="80"/>
      </w:pPr>
      <w:r>
        <w:t>Admin hoặc Ban tổ chức tạo sự kiện.</w:t>
      </w:r>
    </w:p>
    <w:p/>
    <w:p>
      <w:pPr>
        <w:spacing w:after="80"/>
      </w:pPr>
      <w:r>
        <w:t>Thông tin quan trọng của sự kiện:</w:t>
      </w:r>
    </w:p>
    <w:p/>
    <w:p>
      <w:pPr>
        <w:spacing w:after="80"/>
        <w:ind w:left="360" w:hanging="180"/>
      </w:pPr>
      <w:r>
        <w:t>- CLB tổ chức.</w:t>
      </w:r>
    </w:p>
    <w:p>
      <w:pPr>
        <w:spacing w:after="80"/>
        <w:ind w:left="360" w:hanging="180"/>
      </w:pPr>
      <w:r>
        <w:t>- Loại sự kiện.</w:t>
      </w:r>
    </w:p>
    <w:p>
      <w:pPr>
        <w:spacing w:after="80"/>
        <w:ind w:left="360" w:hanging="180"/>
      </w:pPr>
      <w:r>
        <w:t>- Học kỳ và năm học.</w:t>
      </w:r>
    </w:p>
    <w:p>
      <w:pPr>
        <w:spacing w:after="80"/>
        <w:ind w:left="360" w:hanging="180"/>
      </w:pPr>
      <w:r>
        <w:t>- Ngày bắt đầu, ngày kết thúc.</w:t>
      </w:r>
    </w:p>
    <w:p>
      <w:pPr>
        <w:spacing w:after="80"/>
        <w:ind w:left="360" w:hanging="180"/>
      </w:pPr>
      <w:r>
        <w:t>- Sức chứa.</w:t>
      </w:r>
    </w:p>
    <w:p>
      <w:pPr>
        <w:spacing w:after="80"/>
        <w:ind w:left="360" w:hanging="180"/>
      </w:pPr>
      <w:r>
        <w:t>- Thời gian mở và đóng QR check-in.</w:t>
      </w:r>
    </w:p>
    <w:p>
      <w:pPr>
        <w:spacing w:after="80"/>
        <w:ind w:left="360" w:hanging="180"/>
      </w:pPr>
      <w:r>
        <w:t>- Token check-in.</w:t>
      </w:r>
    </w:p>
    <w:p/>
    <w:p>
      <w:pPr>
        <w:spacing w:after="80"/>
      </w:pPr>
      <w:r>
        <w:t>Validation quan trọng:</w:t>
      </w:r>
    </w:p>
    <w:p/>
    <w:p>
      <w:pPr>
        <w:spacing w:after="80"/>
        <w:ind w:left="360" w:hanging="180"/>
      </w:pPr>
      <w:r>
        <w:t>- Tên sự kiện không được trống.</w:t>
      </w:r>
    </w:p>
    <w:p>
      <w:pPr>
        <w:spacing w:after="80"/>
        <w:ind w:left="360" w:hanging="180"/>
      </w:pPr>
      <w:r>
        <w:t>- Sức chứa phải lớn hơn 0.</w:t>
      </w:r>
    </w:p>
    <w:p>
      <w:pPr>
        <w:spacing w:after="80"/>
        <w:ind w:left="360" w:hanging="180"/>
      </w:pPr>
      <w:r>
        <w:t>- Ngày kết thúc phải sau ngày bắt đầu.</w:t>
      </w:r>
    </w:p>
    <w:p>
      <w:pPr>
        <w:spacing w:after="80"/>
        <w:ind w:left="360" w:hanging="180"/>
      </w:pPr>
      <w:r>
        <w:t>- Thời gian đóng QR phải sau thời gian mở QR.</w:t>
      </w:r>
    </w:p>
    <w:p/>
    <w:p>
      <w:pPr>
        <w:spacing w:before="160" w:after="120"/>
      </w:pPr>
      <w:r>
        <w:rPr>
          <w:b/>
          <w:sz w:val="26"/>
        </w:rPr>
        <w:t>4. Sinh Viên Đăng Ký Sự Kiện</w:t>
      </w:r>
    </w:p>
    <w:p/>
    <w:p>
      <w:pPr>
        <w:spacing w:after="80"/>
      </w:pPr>
      <w:r>
        <w:t>Sinh viên đăng nhập bằng role TV, mở danh sách sự kiện và bấm đăng ký.</w:t>
      </w:r>
    </w:p>
    <w:p/>
    <w:p>
      <w:pPr>
        <w:spacing w:after="80"/>
      </w:pPr>
      <w:r>
        <w:t>Hệ thống kiểm tra:</w:t>
      </w:r>
    </w:p>
    <w:p/>
    <w:p>
      <w:pPr>
        <w:spacing w:after="80"/>
        <w:ind w:left="360" w:hanging="180"/>
      </w:pPr>
      <w:r>
        <w:t>- Sự kiện có tồn tại không.</w:t>
      </w:r>
    </w:p>
    <w:p>
      <w:pPr>
        <w:spacing w:after="80"/>
        <w:ind w:left="360" w:hanging="180"/>
      </w:pPr>
      <w:r>
        <w:t>- Sinh viên đã đăng ký sự kiện này chưa.</w:t>
      </w:r>
    </w:p>
    <w:p>
      <w:pPr>
        <w:spacing w:after="80"/>
        <w:ind w:left="360" w:hanging="180"/>
      </w:pPr>
      <w:r>
        <w:t>- Nếu đăng ký đã hủy thì cho đăng ký lại.</w:t>
      </w:r>
    </w:p>
    <w:p>
      <w:pPr>
        <w:spacing w:after="80"/>
        <w:ind w:left="360" w:hanging="180"/>
      </w:pPr>
      <w:r>
        <w:t>- Sự kiện còn chỗ hay đã đủ sức chứa.</w:t>
      </w:r>
    </w:p>
    <w:p/>
    <w:p>
      <w:pPr>
        <w:spacing w:after="80"/>
      </w:pPr>
      <w:r>
        <w:t>Nếu hợp lệ, hệ thống ghi vào bảng ThanhVienSuKien với trạng thái Đã đăng ký.</w:t>
      </w:r>
    </w:p>
    <w:p/>
    <w:p>
      <w:pPr>
        <w:spacing w:before="160" w:after="120"/>
      </w:pPr>
      <w:r>
        <w:rPr>
          <w:b/>
          <w:sz w:val="26"/>
        </w:rPr>
        <w:t>5. Hủy Đăng Ký</w:t>
      </w:r>
    </w:p>
    <w:p/>
    <w:p>
      <w:pPr>
        <w:spacing w:after="80"/>
      </w:pPr>
      <w:r>
        <w:t>Sinh viên có thể hủy đăng ký nếu chưa check-in.</w:t>
      </w:r>
    </w:p>
    <w:p/>
    <w:p>
      <w:pPr>
        <w:spacing w:after="80"/>
      </w:pPr>
      <w:r>
        <w:t>Hệ thống kiểm tra:</w:t>
      </w:r>
    </w:p>
    <w:p/>
    <w:p>
      <w:pPr>
        <w:spacing w:after="80"/>
        <w:ind w:left="360" w:hanging="180"/>
      </w:pPr>
      <w:r>
        <w:t>- Có bản ghi đăng ký không.</w:t>
      </w:r>
    </w:p>
    <w:p>
      <w:pPr>
        <w:spacing w:after="80"/>
        <w:ind w:left="360" w:hanging="180"/>
      </w:pPr>
      <w:r>
        <w:t>- Trạng thái chưa phải `Đã tham gia`.</w:t>
      </w:r>
    </w:p>
    <w:p>
      <w:pPr>
        <w:spacing w:after="80"/>
        <w:ind w:left="360" w:hanging="180"/>
      </w:pPr>
      <w:r>
        <w:t>- Chưa có log trong `CheckinSuKien`.</w:t>
      </w:r>
    </w:p>
    <w:p/>
    <w:p>
      <w:pPr>
        <w:spacing w:after="80"/>
      </w:pPr>
      <w:r>
        <w:t>Nếu hợp lệ, trạng thái đổi thành Đã hủy. Hệ thống giữ lịch sử thay vì xóa cứng bản ghi đăng ký.</w:t>
      </w:r>
    </w:p>
    <w:p/>
    <w:p>
      <w:pPr>
        <w:spacing w:before="160" w:after="120"/>
      </w:pPr>
      <w:r>
        <w:rPr>
          <w:b/>
          <w:sz w:val="26"/>
        </w:rPr>
        <w:t>6. QR Check-in</w:t>
      </w:r>
    </w:p>
    <w:p/>
    <w:p>
      <w:pPr>
        <w:spacing w:after="80"/>
      </w:pPr>
      <w:r>
        <w:t>Admin hoặc Ban tổ chức mở QR của sự kiện.</w:t>
      </w:r>
    </w:p>
    <w:p/>
    <w:p>
      <w:pPr>
        <w:spacing w:after="80"/>
      </w:pPr>
      <w:r>
        <w:t>QR chứa link nội bộ dạng:</w:t>
      </w:r>
    </w:p>
    <w:p/>
    <w:p>
      <w:pPr>
        <w:spacing w:after="80"/>
      </w:pPr>
      <w:r>
        <w:t>text</w:t>
      </w:r>
    </w:p>
    <w:p>
      <w:pPr>
        <w:spacing w:after="80"/>
      </w:pPr>
      <w:r>
        <w:t>/CheckInSuKien_64131060/Scan?MaSuKien=...&amp;Token=...</w:t>
      </w:r>
    </w:p>
    <w:p/>
    <w:p/>
    <w:p>
      <w:pPr>
        <w:spacing w:after="80"/>
      </w:pPr>
      <w:r>
        <w:t>Khi sinh viên quét QR, hệ thống kiểm tra:</w:t>
      </w:r>
    </w:p>
    <w:p/>
    <w:p>
      <w:pPr>
        <w:spacing w:after="80"/>
        <w:ind w:left="360" w:hanging="180"/>
      </w:pPr>
      <w:r>
        <w:t>- Sinh viên đã đăng nhập và có role `TV`.</w:t>
      </w:r>
    </w:p>
    <w:p>
      <w:pPr>
        <w:spacing w:after="80"/>
        <w:ind w:left="360" w:hanging="180"/>
      </w:pPr>
      <w:r>
        <w:t>- Mã sự kiện tồn tại.</w:t>
      </w:r>
    </w:p>
    <w:p>
      <w:pPr>
        <w:spacing w:after="80"/>
        <w:ind w:left="360" w:hanging="180"/>
      </w:pPr>
      <w:r>
        <w:t>- Token trong QR đúng với token của sự kiện.</w:t>
      </w:r>
    </w:p>
    <w:p>
      <w:pPr>
        <w:spacing w:after="80"/>
        <w:ind w:left="360" w:hanging="180"/>
      </w:pPr>
      <w:r>
        <w:t>- QR đang trong thời gian hiệu lực `CheckinMoLuc` đến `CheckinDongLuc`.</w:t>
      </w:r>
    </w:p>
    <w:p>
      <w:pPr>
        <w:spacing w:after="80"/>
        <w:ind w:left="360" w:hanging="180"/>
      </w:pPr>
      <w:r>
        <w:t>- Sinh viên đã đăng ký sự kiện.</w:t>
      </w:r>
    </w:p>
    <w:p>
      <w:pPr>
        <w:spacing w:after="80"/>
        <w:ind w:left="360" w:hanging="180"/>
      </w:pPr>
      <w:r>
        <w:t>- Sinh viên chưa check-in trước đó.</w:t>
      </w:r>
    </w:p>
    <w:p/>
    <w:p>
      <w:pPr>
        <w:spacing w:after="80"/>
      </w:pPr>
      <w:r>
        <w:t>Nếu hợp lệ, hệ thống ghi log vào CheckinSuKien.</w:t>
      </w:r>
    </w:p>
    <w:p/>
    <w:p>
      <w:pPr>
        <w:spacing w:before="160" w:after="120"/>
      </w:pPr>
      <w:r>
        <w:rPr>
          <w:b/>
          <w:sz w:val="26"/>
        </w:rPr>
        <w:t>7. Chống Check-in Trùng</w:t>
      </w:r>
    </w:p>
    <w:p/>
    <w:p>
      <w:pPr>
        <w:spacing w:after="80"/>
      </w:pPr>
      <w:r>
        <w:t>Bảng CheckinSuKien có unique key theo cặp:</w:t>
      </w:r>
    </w:p>
    <w:p/>
    <w:p>
      <w:pPr>
        <w:spacing w:after="80"/>
      </w:pPr>
      <w:r>
        <w:t>text</w:t>
      </w:r>
    </w:p>
    <w:p>
      <w:pPr>
        <w:spacing w:after="80"/>
      </w:pPr>
      <w:r>
        <w:t>MaSuKien + MaThanhVien</w:t>
      </w:r>
    </w:p>
    <w:p/>
    <w:p/>
    <w:p>
      <w:pPr>
        <w:spacing w:after="80"/>
      </w:pPr>
      <w:r>
        <w:t>Ý nghĩa:</w:t>
      </w:r>
    </w:p>
    <w:p/>
    <w:p>
      <w:pPr>
        <w:spacing w:after="80"/>
        <w:ind w:left="360" w:hanging="180"/>
      </w:pPr>
      <w:r>
        <w:t>- Một sinh viên chỉ được check-in một lần cho một sự kiện.</w:t>
      </w:r>
    </w:p>
    <w:p>
      <w:pPr>
        <w:spacing w:after="80"/>
        <w:ind w:left="360" w:hanging="180"/>
      </w:pPr>
      <w:r>
        <w:t>- Sinh viên vẫn có thể check-in nhiều sự kiện khác nhau.</w:t>
      </w:r>
    </w:p>
    <w:p>
      <w:pPr>
        <w:spacing w:after="80"/>
        <w:ind w:left="360" w:hanging="180"/>
      </w:pPr>
      <w:r>
        <w:t>- Một sự kiện vẫn có nhiều sinh viên check-in.</w:t>
      </w:r>
    </w:p>
    <w:p/>
    <w:p>
      <w:pPr>
        <w:spacing w:after="80"/>
      </w:pPr>
      <w:r>
        <w:t>Ngoài database constraint, code cũng kiểm tra trước để báo lỗi rõ ràng.</w:t>
      </w:r>
    </w:p>
    <w:p/>
    <w:p>
      <w:pPr>
        <w:spacing w:before="160" w:after="120"/>
      </w:pPr>
      <w:r>
        <w:rPr>
          <w:b/>
          <w:sz w:val="26"/>
        </w:rPr>
        <w:t>8. Cộng Điểm Rèn Luyện</w:t>
      </w:r>
    </w:p>
    <w:p/>
    <w:p>
      <w:pPr>
        <w:spacing w:after="80"/>
      </w:pPr>
      <w:r>
        <w:t>Điểm không nhập thủ công trực tiếp ở bảng DiemRenLuyen.</w:t>
      </w:r>
    </w:p>
    <w:p/>
    <w:p>
      <w:pPr>
        <w:spacing w:after="80"/>
      </w:pPr>
      <w:r>
        <w:t>Admin cấu hình điểm trong bảng QuyTacDiemRenLuyen theo:</w:t>
      </w:r>
    </w:p>
    <w:p/>
    <w:p>
      <w:pPr>
        <w:spacing w:after="80"/>
        <w:ind w:left="360" w:hanging="180"/>
      </w:pPr>
      <w:r>
        <w:t>- Loại sự kiện.</w:t>
      </w:r>
    </w:p>
    <w:p>
      <w:pPr>
        <w:spacing w:after="80"/>
        <w:ind w:left="360" w:hanging="180"/>
      </w:pPr>
      <w:r>
        <w:t>- Học kỳ.</w:t>
      </w:r>
    </w:p>
    <w:p>
      <w:pPr>
        <w:spacing w:after="80"/>
        <w:ind w:left="360" w:hanging="180"/>
      </w:pPr>
      <w:r>
        <w:t>- Năm học.</w:t>
      </w:r>
    </w:p>
    <w:p/>
    <w:p>
      <w:pPr>
        <w:spacing w:after="80"/>
      </w:pPr>
      <w:r>
        <w:t>Khi sinh viên được xác nhận tham gia hoặc check-in thành công:</w:t>
      </w:r>
    </w:p>
    <w:p/>
    <w:p>
      <w:pPr>
        <w:spacing w:after="80"/>
      </w:pPr>
      <w:r>
        <w:t>1. Hệ thống tìm quy tắc điểm phù hợp.</w:t>
      </w:r>
    </w:p>
    <w:p>
      <w:pPr>
        <w:spacing w:after="80"/>
      </w:pPr>
      <w:r>
        <w:t>2. Tạo hoặc cập nhật dòng điểm trong DiemRenLuyen.</w:t>
      </w:r>
    </w:p>
    <w:p>
      <w:pPr>
        <w:spacing w:after="80"/>
      </w:pPr>
      <w:r>
        <w:t>3. Cập nhật tổng điểm trong TongDiemRenLuyen.</w:t>
      </w:r>
    </w:p>
    <w:p/>
    <w:p>
      <w:pPr>
        <w:spacing w:after="80"/>
      </w:pPr>
      <w:r>
        <w:t>Nếu chưa có quy tắc điểm, hệ thống báo lỗi để Admin cấu hình trước.</w:t>
      </w:r>
    </w:p>
    <w:p/>
    <w:p>
      <w:pPr>
        <w:spacing w:before="160" w:after="120"/>
      </w:pPr>
      <w:r>
        <w:rPr>
          <w:b/>
          <w:sz w:val="26"/>
        </w:rPr>
        <w:t>9. Cấp Chứng Nhận</w:t>
      </w:r>
    </w:p>
    <w:p/>
    <w:p>
      <w:pPr>
        <w:spacing w:after="80"/>
      </w:pPr>
      <w:r>
        <w:t>Sau khi sinh viên tham gia hợp lệ, hệ thống tự tạo chứng nhận trong bảng ChungNhan.</w:t>
      </w:r>
    </w:p>
    <w:p/>
    <w:p>
      <w:pPr>
        <w:spacing w:after="80"/>
      </w:pPr>
      <w:r>
        <w:t>Mã chứng nhận có dạng:</w:t>
      </w:r>
    </w:p>
    <w:p/>
    <w:p>
      <w:pPr>
        <w:spacing w:after="80"/>
      </w:pPr>
      <w:r>
        <w:t>text</w:t>
      </w:r>
    </w:p>
    <w:p>
      <w:pPr>
        <w:spacing w:after="80"/>
      </w:pPr>
      <w:r>
        <w:t>CN-{MaSuKien}-{MaThanhVien}</w:t>
      </w:r>
    </w:p>
    <w:p/>
    <w:p/>
    <w:p>
      <w:pPr>
        <w:spacing w:after="80"/>
      </w:pPr>
      <w:r>
        <w:t>Sinh viên có thể xem và in chứng nhận của chính mình. Admin và Ban tổ chức có thể quản lý chứng nhận theo quyền.</w:t>
      </w:r>
    </w:p>
    <w:p/>
    <w:p>
      <w:pPr>
        <w:spacing w:before="160" w:after="120"/>
      </w:pPr>
      <w:r>
        <w:rPr>
          <w:b/>
          <w:sz w:val="26"/>
        </w:rPr>
        <w:t>10. Báo Cáo Và Export</w:t>
      </w:r>
    </w:p>
    <w:p/>
    <w:p>
      <w:pPr>
        <w:spacing w:after="80"/>
      </w:pPr>
      <w:r>
        <w:t>Admin có thể xem dashboard thống kê:</w:t>
      </w:r>
    </w:p>
    <w:p/>
    <w:p>
      <w:pPr>
        <w:spacing w:after="80"/>
        <w:ind w:left="360" w:hanging="180"/>
      </w:pPr>
      <w:r>
        <w:t>- Tổng số sự kiện.</w:t>
      </w:r>
    </w:p>
    <w:p>
      <w:pPr>
        <w:spacing w:after="80"/>
        <w:ind w:left="360" w:hanging="180"/>
      </w:pPr>
      <w:r>
        <w:t>- Tổng số đăng ký.</w:t>
      </w:r>
    </w:p>
    <w:p>
      <w:pPr>
        <w:spacing w:after="80"/>
        <w:ind w:left="360" w:hanging="180"/>
      </w:pPr>
      <w:r>
        <w:t>- Tổng số lượt check-in.</w:t>
      </w:r>
    </w:p>
    <w:p>
      <w:pPr>
        <w:spacing w:after="80"/>
        <w:ind w:left="360" w:hanging="180"/>
      </w:pPr>
      <w:r>
        <w:t>- Tổng điểm đã cộng.</w:t>
      </w:r>
    </w:p>
    <w:p>
      <w:pPr>
        <w:spacing w:after="80"/>
        <w:ind w:left="360" w:hanging="180"/>
      </w:pPr>
      <w:r>
        <w:t>- Thống kê theo CLB.</w:t>
      </w:r>
    </w:p>
    <w:p>
      <w:pPr>
        <w:spacing w:after="80"/>
        <w:ind w:left="360" w:hanging="180"/>
      </w:pPr>
      <w:r>
        <w:t>- Top sinh viên tích cực.</w:t>
      </w:r>
    </w:p>
    <w:p/>
    <w:p>
      <w:pPr>
        <w:spacing w:after="80"/>
      </w:pPr>
      <w:r>
        <w:t>Admin cũng có thể export CSV điểm rèn luyện cuối kỳ. File CSV dùng UTF-8 BOM để mở bằng Excel không bị lỗi tiếng Việt.</w:t>
      </w:r>
    </w:p>
    <w:p/>
    <w:p>
      <w:pPr>
        <w:spacing w:before="160" w:after="120"/>
      </w:pPr>
      <w:r>
        <w:rPr>
          <w:b/>
          <w:sz w:val="26"/>
        </w:rPr>
        <w:t>11. Demo Flow Khuyến Nghị</w:t>
      </w:r>
    </w:p>
    <w:p/>
    <w:p>
      <w:pPr>
        <w:spacing w:after="80"/>
      </w:pPr>
      <w:r>
        <w:t>Khi demo nên đi theo một luồng hoàn chỉnh:</w:t>
      </w:r>
    </w:p>
    <w:p/>
    <w:p>
      <w:pPr>
        <w:spacing w:after="80"/>
      </w:pPr>
      <w:r>
        <w:t>1. Admin đăng nhập.</w:t>
      </w:r>
    </w:p>
    <w:p>
      <w:pPr>
        <w:spacing w:after="80"/>
      </w:pPr>
      <w:r>
        <w:t>2. Admin tạo CLB hoặc kiểm tra CLB có sẵn.</w:t>
      </w:r>
    </w:p>
    <w:p>
      <w:pPr>
        <w:spacing w:after="80"/>
      </w:pPr>
      <w:r>
        <w:t>3. Admin tạo sự kiện có sức chứa và thời gian QR.</w:t>
      </w:r>
    </w:p>
    <w:p>
      <w:pPr>
        <w:spacing w:after="80"/>
      </w:pPr>
      <w:r>
        <w:t>4. Admin cấu hình quy tắc điểm.</w:t>
      </w:r>
    </w:p>
    <w:p>
      <w:pPr>
        <w:spacing w:after="80"/>
      </w:pPr>
      <w:r>
        <w:t>5. Sinh viên đăng nhập và đăng ký sự kiện.</w:t>
      </w:r>
    </w:p>
    <w:p>
      <w:pPr>
        <w:spacing w:after="80"/>
      </w:pPr>
      <w:r>
        <w:t>6. Sinh viên quét QR check-in.</w:t>
      </w:r>
    </w:p>
    <w:p>
      <w:pPr>
        <w:spacing w:after="80"/>
      </w:pPr>
      <w:r>
        <w:t>7. Hệ thống chặn check-in trùng nếu quét lại.</w:t>
      </w:r>
    </w:p>
    <w:p>
      <w:pPr>
        <w:spacing w:after="80"/>
      </w:pPr>
      <w:r>
        <w:t>8. Sinh viên xem điểm và chứng nhận.</w:t>
      </w:r>
    </w:p>
    <w:p>
      <w:pPr>
        <w:spacing w:after="80"/>
      </w:pPr>
      <w:r>
        <w:t>9. Admin xem báo cáo và export CSV.</w:t>
      </w:r>
    </w:p>
    <w:p/>
    <w:p>
      <w:pPr>
        <w:spacing w:after="80"/>
      </w:pPr>
      <w:r>
        <w:t>Câu tóm tắt:</w:t>
      </w:r>
    </w:p>
    <w:p/>
    <w:p>
      <w:pPr>
        <w:spacing w:after="80"/>
      </w:pPr>
      <w:r>
        <w:t>text</w:t>
      </w:r>
    </w:p>
    <w:p>
      <w:pPr>
        <w:spacing w:after="80"/>
      </w:pPr>
      <w:r>
        <w:t>Luồng chính của hệ thống là: tạo sự kiện, sinh viên đăng ký, check-in bằng QR, hệ thống ghi log, chống trùng, tự cộng điểm theo quy tắc, cấp chứng nhận và xuất báo cáo cuối kỳ.</w:t>
      </w:r>
    </w:p>
    <w:p/>
    <w:sectPr>
      <w:pgSz w:w="11906" w:h="16838"/>
      <w:pgMar w:top="1440" w:right="1440" w:bottom="1440" w:left="1440"/>
    </w:sectPr>
  </w:body>
</w:document>
</file>