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EDUTIME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3"/>
            <w:tabs>
              <w:tab w:val="clear" w:pos="720"/>
              <w:tab w:val="right" w:pos="9360" w:leader="dot"/>
            </w:tabs>
            <w:rPr/>
          </w:pPr>
          <w:hyperlink w:anchor="__RefHeading___Toc1582_2412519932">
            <w:r>
              <w:rPr>
                <w:webHidden/>
                <w:rStyle w:val="IndexLink"/>
              </w:rPr>
              <w:t>3.3.1 Functional Requirements</w:t>
              <w:tab/>
              <w:t>20</w:t>
            </w:r>
          </w:hyperlink>
        </w:p>
        <w:p>
          <w:pPr>
            <w:pStyle w:val="Contents3"/>
            <w:tabs>
              <w:tab w:val="clear" w:pos="720"/>
              <w:tab w:val="right" w:pos="9360" w:leader="dot"/>
            </w:tabs>
            <w:rPr/>
          </w:pPr>
          <w:hyperlink w:anchor="__RefHeading___Toc1584_2412519932">
            <w:r>
              <w:rPr>
                <w:webHidden/>
                <w:rStyle w:val="IndexLink"/>
              </w:rPr>
              <w:t>3.3.2 Non Functional Requirements</w:t>
              <w:tab/>
              <w:t>22</w:t>
            </w:r>
          </w:hyperlink>
        </w:p>
        <w:p>
          <w:pPr>
            <w:pStyle w:val="Contents2"/>
            <w:tabs>
              <w:tab w:val="clear" w:pos="720"/>
              <w:tab w:val="right" w:pos="9360" w:leader="dot"/>
            </w:tabs>
            <w:rPr/>
          </w:pPr>
          <w:hyperlink w:anchor="__RefHeading___Toc2688_1291767590">
            <w:r>
              <w:rPr>
                <w:webHidden/>
                <w:rStyle w:val="IndexLink"/>
              </w:rPr>
              <w:t>3.4 Design and Development</w:t>
              <w:tab/>
              <w:t>23</w:t>
            </w:r>
          </w:hyperlink>
        </w:p>
        <w:p>
          <w:pPr>
            <w:pStyle w:val="Contents3"/>
            <w:tabs>
              <w:tab w:val="clear" w:pos="720"/>
              <w:tab w:val="right" w:pos="9360" w:leader="dot"/>
            </w:tabs>
            <w:rPr/>
          </w:pPr>
          <w:hyperlink w:anchor="__RefHeading___Toc2690_1291767590">
            <w:r>
              <w:rPr>
                <w:webHidden/>
                <w:rStyle w:val="IndexLink"/>
              </w:rPr>
              <w:t>3.4.1 System Design</w:t>
              <w:tab/>
              <w:t>23</w:t>
            </w:r>
          </w:hyperlink>
        </w:p>
        <w:p>
          <w:pPr>
            <w:pStyle w:val="Contents4"/>
            <w:tabs>
              <w:tab w:val="clear" w:pos="720"/>
              <w:tab w:val="right" w:pos="9360" w:leader="dot"/>
            </w:tabs>
            <w:rPr/>
          </w:pPr>
          <w:hyperlink w:anchor="__RefHeading___Toc1591_439670988">
            <w:r>
              <w:rPr>
                <w:webHidden/>
                <w:rStyle w:val="IndexLink"/>
              </w:rPr>
              <w:t xml:space="preserve">3.4.1.1 </w:t>
            </w:r>
            <w:r>
              <w:rPr>
                <w:rStyle w:val="IndexLink"/>
                <w:i/>
                <w:iCs/>
              </w:rPr>
              <w:t>Use Case Diagram</w:t>
            </w:r>
            <w:r>
              <w:rPr>
                <w:rStyle w:val="IndexLink"/>
              </w:rPr>
              <w:tab/>
              <w:t>23</w:t>
            </w:r>
          </w:hyperlink>
        </w:p>
        <w:p>
          <w:pPr>
            <w:pStyle w:val="Contents4"/>
            <w:tabs>
              <w:tab w:val="clear" w:pos="720"/>
              <w:tab w:val="right" w:pos="9360" w:leader="dot"/>
            </w:tabs>
            <w:rPr/>
          </w:pPr>
          <w:hyperlink w:anchor="__RefHeading___Toc3223_858385607">
            <w:r>
              <w:rPr>
                <w:webHidden/>
                <w:rStyle w:val="IndexLink"/>
              </w:rPr>
              <w:t xml:space="preserve">3.4.1.2 </w:t>
            </w:r>
            <w:r>
              <w:rPr>
                <w:rStyle w:val="IndexLink"/>
                <w:i/>
                <w:iCs/>
              </w:rPr>
              <w:t>Sequence Diagram</w:t>
            </w:r>
            <w:r>
              <w:rPr>
                <w:rStyle w:val="IndexLink"/>
              </w:rPr>
              <w:tab/>
              <w:t>24</w:t>
            </w:r>
          </w:hyperlink>
        </w:p>
        <w:p>
          <w:pPr>
            <w:pStyle w:val="Contents4"/>
            <w:tabs>
              <w:tab w:val="clear" w:pos="720"/>
              <w:tab w:val="right" w:pos="9360" w:leader="dot"/>
            </w:tabs>
            <w:rPr/>
          </w:pPr>
          <w:hyperlink w:anchor="__RefHeading___Toc2696_1291767590">
            <w:r>
              <w:rPr>
                <w:webHidden/>
                <w:rStyle w:val="IndexLink"/>
              </w:rPr>
              <w:t>3.4.1.3 Entity Relational Diagram(ERD)</w:t>
              <w:tab/>
              <w:t>25</w:t>
            </w:r>
          </w:hyperlink>
        </w:p>
        <w:p>
          <w:pPr>
            <w:pStyle w:val="Contents3"/>
            <w:tabs>
              <w:tab w:val="clear" w:pos="720"/>
              <w:tab w:val="right" w:pos="9360" w:leader="dot"/>
            </w:tabs>
            <w:rPr/>
          </w:pPr>
          <w:hyperlink w:anchor="__RefHeading___Toc2698_1291767590">
            <w:r>
              <w:rPr>
                <w:webHidden/>
                <w:rStyle w:val="IndexLink"/>
              </w:rPr>
              <w:t>3.4.2 Development</w:t>
              <w:tab/>
              <w:t>26</w:t>
            </w:r>
          </w:hyperlink>
        </w:p>
        <w:p>
          <w:pPr>
            <w:pStyle w:val="Contents4"/>
            <w:tabs>
              <w:tab w:val="clear" w:pos="720"/>
              <w:tab w:val="right" w:pos="9360" w:leader="dot"/>
            </w:tabs>
            <w:rPr/>
          </w:pPr>
          <w:hyperlink w:anchor="__RefHeading___Toc2700_1291767590">
            <w:r>
              <w:rPr>
                <w:webHidden/>
                <w:rStyle w:val="IndexLink"/>
              </w:rPr>
              <w:t>3.4.2.1 Hardware Platform</w:t>
              <w:tab/>
              <w:t>26</w:t>
            </w:r>
          </w:hyperlink>
        </w:p>
        <w:p>
          <w:pPr>
            <w:pStyle w:val="Contents4"/>
            <w:tabs>
              <w:tab w:val="clear" w:pos="720"/>
              <w:tab w:val="right" w:pos="9360" w:leader="dot"/>
            </w:tabs>
            <w:rPr/>
          </w:pPr>
          <w:hyperlink w:anchor="__RefHeading___Toc2702_1291767590">
            <w:r>
              <w:rPr>
                <w:webHidden/>
                <w:rStyle w:val="IndexLink"/>
              </w:rPr>
              <w:t>3.4.2.2 Software Environment</w:t>
              <w:tab/>
              <w:t>27</w:t>
            </w:r>
          </w:hyperlink>
        </w:p>
        <w:p>
          <w:pPr>
            <w:pStyle w:val="Contents2"/>
            <w:tabs>
              <w:tab w:val="clear" w:pos="720"/>
              <w:tab w:val="right" w:pos="9360" w:leader="dot"/>
            </w:tabs>
            <w:rPr/>
          </w:pPr>
          <w:hyperlink w:anchor="__RefHeading___Toc2704_1291767590">
            <w:r>
              <w:rPr>
                <w:webHidden/>
                <w:rStyle w:val="IndexLink"/>
              </w:rPr>
              <w:t>3.5 Testing</w:t>
              <w:tab/>
              <w:t>27</w:t>
            </w:r>
          </w:hyperlink>
        </w:p>
        <w:p>
          <w:pPr>
            <w:pStyle w:val="Contents3"/>
            <w:tabs>
              <w:tab w:val="clear" w:pos="720"/>
              <w:tab w:val="right" w:pos="9360" w:leader="dot"/>
            </w:tabs>
            <w:rPr/>
          </w:pPr>
          <w:hyperlink w:anchor="__RefHeading___Toc2706_1291767590">
            <w:r>
              <w:rPr>
                <w:webHidden/>
                <w:rStyle w:val="IndexLink"/>
              </w:rPr>
              <w:t>3.5.1 Unit testing</w:t>
              <w:tab/>
              <w:t>28</w:t>
            </w:r>
          </w:hyperlink>
        </w:p>
        <w:p>
          <w:pPr>
            <w:pStyle w:val="Contents3"/>
            <w:tabs>
              <w:tab w:val="clear" w:pos="720"/>
              <w:tab w:val="right" w:pos="9360" w:leader="dot"/>
            </w:tabs>
            <w:rPr/>
          </w:pPr>
          <w:hyperlink w:anchor="__RefHeading___Toc2708_1291767590">
            <w:r>
              <w:rPr>
                <w:webHidden/>
                <w:rStyle w:val="IndexLink"/>
              </w:rPr>
              <w:t>3.5.2 Integration testing</w:t>
              <w:tab/>
              <w:t>28</w:t>
            </w:r>
          </w:hyperlink>
        </w:p>
        <w:p>
          <w:pPr>
            <w:pStyle w:val="Contents3"/>
            <w:tabs>
              <w:tab w:val="clear" w:pos="720"/>
              <w:tab w:val="right" w:pos="9360" w:leader="dot"/>
            </w:tabs>
            <w:rPr/>
          </w:pPr>
          <w:hyperlink w:anchor="__RefHeading___Toc2710_1291767590">
            <w:r>
              <w:rPr>
                <w:webHidden/>
                <w:rStyle w:val="IndexLink"/>
              </w:rPr>
              <w:t>3.5.3 System Testing</w:t>
              <w:tab/>
              <w:t>29</w:t>
            </w:r>
          </w:hyperlink>
        </w:p>
        <w:p>
          <w:pPr>
            <w:pStyle w:val="Contents2"/>
            <w:tabs>
              <w:tab w:val="clear" w:pos="720"/>
              <w:tab w:val="right" w:pos="9360" w:leader="dot"/>
            </w:tabs>
            <w:rPr/>
          </w:pPr>
          <w:hyperlink w:anchor="__RefHeading___Toc2712_1291767590">
            <w:r>
              <w:rPr>
                <w:webHidden/>
                <w:rStyle w:val="IndexLink"/>
              </w:rPr>
              <w:t>3.6 Representation of Results</w:t>
              <w:tab/>
              <w:t>29</w:t>
            </w:r>
          </w:hyperlink>
        </w:p>
        <w:p>
          <w:pPr>
            <w:pStyle w:val="Contents2"/>
            <w:tabs>
              <w:tab w:val="clear" w:pos="720"/>
              <w:tab w:val="right" w:pos="9360" w:leader="dot"/>
            </w:tabs>
            <w:rPr/>
          </w:pPr>
          <w:hyperlink w:anchor="__RefHeading___Toc2714_1291767590">
            <w:r>
              <w:rPr>
                <w:webHidden/>
                <w:rStyle w:val="IndexLink"/>
              </w:rPr>
              <w:t>3.7 Ethical Requirements</w:t>
              <w:tab/>
              <w:t>30</w:t>
            </w:r>
          </w:hyperlink>
        </w:p>
        <w:p>
          <w:pPr>
            <w:pStyle w:val="Contents1"/>
            <w:tabs>
              <w:tab w:val="clear" w:pos="9350"/>
              <w:tab w:val="right" w:pos="9360" w:leader="dot"/>
            </w:tabs>
            <w:rPr/>
          </w:pPr>
          <w:hyperlink w:anchor="__RefHeading___Toc2716_1291767590">
            <w:r>
              <w:rPr>
                <w:webHidden/>
                <w:rStyle w:val="IndexLink"/>
              </w:rPr>
              <w:t>REFERENCES</w:t>
              <w:tab/>
              <w:t>31</w:t>
            </w:r>
          </w:hyperlink>
        </w:p>
        <w:p>
          <w:pPr>
            <w:pStyle w:val="Contents1"/>
            <w:tabs>
              <w:tab w:val="clear" w:pos="9350"/>
              <w:tab w:val="right" w:pos="9360" w:leader="dot"/>
            </w:tabs>
            <w:rPr/>
          </w:pPr>
          <w:hyperlink w:anchor="__RefHeading___Toc2718_1291767590">
            <w:r>
              <w:rPr>
                <w:webHidden/>
                <w:rStyle w:val="IndexLink"/>
              </w:rPr>
              <w:t>APPENDICES</w:t>
              <w:tab/>
              <w:t>32</w:t>
            </w:r>
          </w:hyperlink>
        </w:p>
        <w:p>
          <w:pPr>
            <w:pStyle w:val="Contents2"/>
            <w:tabs>
              <w:tab w:val="clear" w:pos="720"/>
              <w:tab w:val="right" w:pos="9360" w:leader="dot"/>
            </w:tabs>
            <w:rPr/>
          </w:pPr>
          <w:hyperlink w:anchor="__RefHeading___Toc2720_1291767590">
            <w:r>
              <w:rPr>
                <w:webHidden/>
                <w:rStyle w:val="IndexLink"/>
              </w:rPr>
              <w:t>GANTT CHART</w:t>
              <w:tab/>
              <w:t>32</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27</w:t>
        </w:r>
      </w:hyperlink>
    </w:p>
    <w:p>
      <w:pPr>
        <w:pStyle w:val="FigureIndex1"/>
        <w:rPr/>
      </w:pPr>
      <w:hyperlink w:anchor="Table!2|sequence">
        <w:r>
          <w:rPr>
            <w:rStyle w:val="IndexLink"/>
          </w:rPr>
          <w:t>Table 3 Software Environment</w:t>
          <w:tab/>
          <w:t>28</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Use Case Diagram</w:t>
          <w:tab/>
          <w:t>23</w:t>
        </w:r>
      </w:hyperlink>
    </w:p>
    <w:p>
      <w:pPr>
        <w:pStyle w:val="FigureIndex1"/>
        <w:tabs>
          <w:tab w:val="right" w:pos="9360" w:leader="dot"/>
        </w:tabs>
        <w:rPr/>
      </w:pPr>
      <w:hyperlink w:anchor="Figure!1|sequence">
        <w:r>
          <w:rPr>
            <w:rStyle w:val="IndexLink"/>
          </w:rPr>
          <w:t>Figure 2: Sequence Diagram</w:t>
          <w:tab/>
          <w:t>24</w:t>
        </w:r>
      </w:hyperlink>
    </w:p>
    <w:p>
      <w:pPr>
        <w:pStyle w:val="FigureIndex1"/>
        <w:tabs>
          <w:tab w:val="right" w:pos="9360" w:leader="dot"/>
        </w:tabs>
        <w:rPr/>
      </w:pPr>
      <w:hyperlink w:anchor="Figure!2|sequence">
        <w:r>
          <w:rPr>
            <w:rStyle w:val="IndexLink"/>
          </w:rPr>
          <w:t>Figure 3: Entity Relationship Diagram (ERD)</w:t>
          <w:tab/>
          <w:t>25</w:t>
        </w:r>
      </w:hyperlink>
    </w:p>
    <w:p>
      <w:pPr>
        <w:pStyle w:val="FigureIndex1"/>
        <w:tabs>
          <w:tab w:val="right" w:pos="9360" w:leader="dot"/>
        </w:tabs>
        <w:rPr/>
      </w:pPr>
      <w:hyperlink w:anchor="Figure!3|sequence">
        <w:r>
          <w:rPr>
            <w:rStyle w:val="IndexLink"/>
          </w:rPr>
          <w:t>Figure 4 Gantt Chart</w:t>
          <w:tab/>
          <w:t>32</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jc w:val="both"/>
        <w:rPr/>
      </w:pPr>
      <w:r>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heading=h.2wgj1ust2t95"/>
      <w:bookmarkStart w:id="97" w:name="_Toc124861379"/>
      <w:bookmarkEnd w:id="95"/>
      <w:bookmarkEnd w:id="96"/>
      <w:r>
        <w:rPr/>
        <w:t>3.3 Requirements Identification</w:t>
      </w:r>
      <w:bookmarkEnd w:id="97"/>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identification from different stakeholder viewpoints. The main approach used for the </w:t>
      </w:r>
      <w:r>
        <w:rPr>
          <w:rFonts w:eastAsia="Calibri" w:cs="Times New Roman"/>
          <w:b w:val="false"/>
          <w:bCs w:val="false"/>
          <w:color w:val="auto"/>
          <w:kern w:val="0"/>
          <w:sz w:val="24"/>
          <w:szCs w:val="24"/>
          <w:highlight w:val="white"/>
          <w:lang w:val="en-US" w:eastAsia="en-US" w:bidi="ar-SA"/>
        </w:rPr>
        <w:t>fact finding</w:t>
      </w:r>
      <w:r>
        <w:rPr>
          <w:rFonts w:cs="Times New Roman"/>
          <w:b w:val="false"/>
          <w:bCs w:val="false"/>
          <w:sz w:val="24"/>
          <w:szCs w:val="24"/>
          <w:highlight w:val="white"/>
        </w:rPr>
        <w:t xml:space="preserve"> process included questionnaires and interviews. Both open-ended and closed-ended questionnaires were administered to identify new,existing problems, functional and non-functional requirements.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were used to provide </w:t>
      </w:r>
      <w:r>
        <w:rPr/>
        <w:t>a visual representation of the flow of data through a system or processes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and Entity Relationship Diagram was used to model the data stored in a database and show how entities were related to each other.</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essential components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w:t>
      </w:r>
      <w:r>
        <w:rPr>
          <w:rFonts w:cs="Times New Roman"/>
        </w:rPr>
        <w:t>Below were the main functional requirements of the EduTime timetabling system that were identified:</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w:t>
      </w:r>
      <w:r>
        <w:rPr>
          <w:rFonts w:eastAsia="Calibri" w:cs="Times New Roman"/>
          <w:color w:val="auto"/>
          <w:kern w:val="0"/>
          <w:sz w:val="24"/>
          <w:szCs w:val="22"/>
          <w:lang w:val="en-US" w:eastAsia="zh-CN" w:bidi="hi-IN"/>
        </w:rPr>
        <w:t>deans, department chairpersons and lecturers. The users of the system are: an Administrator,lecturers, and students. The data to be input will be: pf number, names, email, phone number and user password.</w:t>
      </w:r>
    </w:p>
    <w:p>
      <w:pPr>
        <w:pStyle w:val="TextBody"/>
        <w:numPr>
          <w:ilvl w:val="0"/>
          <w:numId w:val="9"/>
        </w:numPr>
        <w:spacing w:lineRule="auto" w:line="360"/>
        <w:jc w:val="both"/>
        <w:rPr/>
      </w:pPr>
      <w:r>
        <w:rPr>
          <w:rFonts w:cs="Times New Roman"/>
        </w:rPr>
        <w:t xml:space="preserve">School Management: The system should allow the creation and management of </w:t>
      </w:r>
      <w:r>
        <w:rPr>
          <w:rFonts w:eastAsia="Calibri" w:cs="Times New Roman"/>
          <w:color w:val="auto"/>
          <w:kern w:val="0"/>
          <w:sz w:val="24"/>
          <w:szCs w:val="22"/>
          <w:lang w:val="en-US" w:eastAsia="zh-CN" w:bidi="hi-IN"/>
        </w:rPr>
        <w:t>schools</w:t>
      </w:r>
      <w:r>
        <w:rPr>
          <w:rFonts w:cs="Times New Roman"/>
        </w:rPr>
        <w:t xml:space="preserve"> and their details, including school ID and a school name.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Department</w:t>
      </w:r>
      <w:r>
        <w:rPr>
          <w:rFonts w:cs="Times New Roman"/>
        </w:rPr>
        <w:t xml:space="preserve"> Management: The system should allow the creation and management of </w:t>
      </w:r>
      <w:r>
        <w:rPr>
          <w:rFonts w:eastAsia="Calibri" w:cs="Times New Roman"/>
          <w:color w:val="auto"/>
          <w:kern w:val="0"/>
          <w:sz w:val="24"/>
          <w:szCs w:val="22"/>
          <w:lang w:val="en-US" w:eastAsia="zh-CN" w:bidi="hi-IN"/>
        </w:rPr>
        <w:t>departments</w:t>
      </w:r>
      <w:r>
        <w:rPr>
          <w:rFonts w:cs="Times New Roman"/>
        </w:rPr>
        <w:t xml:space="preserve"> and their details, including </w:t>
      </w:r>
      <w:r>
        <w:rPr>
          <w:rFonts w:eastAsia="Calibri" w:cs="Times New Roman"/>
          <w:color w:val="auto"/>
          <w:kern w:val="0"/>
          <w:sz w:val="24"/>
          <w:szCs w:val="22"/>
          <w:lang w:val="en-US" w:eastAsia="zh-CN" w:bidi="hi-IN"/>
        </w:rPr>
        <w:t>department ID, department Name and the school they belong to.</w:t>
      </w:r>
    </w:p>
    <w:p>
      <w:pPr>
        <w:pStyle w:val="TextBody"/>
        <w:numPr>
          <w:ilvl w:val="0"/>
          <w:numId w:val="9"/>
        </w:numPr>
        <w:spacing w:lineRule="auto" w:line="360"/>
        <w:jc w:val="both"/>
        <w:rPr/>
      </w:pPr>
      <w:r>
        <w:rPr>
          <w:rFonts w:cs="Times New Roman"/>
        </w:rPr>
        <w:t xml:space="preserve">Course Management: The system should allow the creation and management of courses and their details, including </w:t>
      </w:r>
      <w:r>
        <w:rPr>
          <w:rFonts w:eastAsia="Calibri" w:cs="Times New Roman"/>
          <w:color w:val="auto"/>
          <w:kern w:val="0"/>
          <w:sz w:val="24"/>
          <w:szCs w:val="22"/>
          <w:lang w:val="en-US" w:eastAsia="zh-CN" w:bidi="hi-IN"/>
        </w:rPr>
        <w:t>course ID, course name and department that offers the course.</w:t>
      </w:r>
    </w:p>
    <w:p>
      <w:pPr>
        <w:pStyle w:val="TextBody"/>
        <w:numPr>
          <w:ilvl w:val="0"/>
          <w:numId w:val="9"/>
        </w:numPr>
        <w:spacing w:lineRule="auto" w:line="360"/>
        <w:jc w:val="both"/>
        <w:rPr/>
      </w:pPr>
      <w:r>
        <w:rPr>
          <w:rFonts w:eastAsia="Calibri" w:cs="Times New Roman"/>
          <w:color w:val="auto"/>
          <w:kern w:val="0"/>
          <w:sz w:val="24"/>
          <w:szCs w:val="22"/>
          <w:lang w:val="en-US" w:eastAsia="zh-CN" w:bidi="hi-I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request a re-schedule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36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non functional requirements of the </w:t>
      </w:r>
      <w:r>
        <w:rPr>
          <w:rFonts w:eastAsia="Calibri" w:cs="Times New Roman"/>
          <w:color w:val="auto"/>
          <w:kern w:val="0"/>
          <w:sz w:val="24"/>
          <w:szCs w:val="22"/>
          <w:lang w:val="en-US" w:eastAsia="en-US" w:bidi="ar-SA"/>
        </w:rPr>
        <w:t>EduTime T</w:t>
      </w:r>
      <w:r>
        <w:rPr>
          <w:rFonts w:cs="Times New Roman"/>
        </w:rPr>
        <w: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w:t>
      </w:r>
      <w:r>
        <w:rPr>
          <w:rFonts w:eastAsia="Calibri" w:cs="Calibri"/>
          <w:color w:val="auto"/>
          <w:kern w:val="0"/>
          <w:sz w:val="24"/>
          <w:szCs w:val="22"/>
          <w:lang w:val="en-US" w:eastAsia="zh-CN" w:bidi="hi-IN"/>
        </w:rPr>
        <w:t>taff</w:t>
      </w:r>
      <w:r>
        <w:rPr/>
        <w:t xml:space="preserve">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spacing w:lineRule="auto" w:line="360"/>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36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360"/>
        <w:jc w:val="both"/>
        <w:rPr/>
      </w:pPr>
      <w:r>
        <w:rPr>
          <w:highlight w:val="white"/>
        </w:rPr>
        <w:t xml:space="preserve">Systems design defines system elements like modules, architecture, components, and their interfaces and data for a system based on the specified requirements. This project will use Data </w:t>
      </w:r>
      <w:r>
        <w:rPr>
          <w:rFonts w:eastAsia="Bitstream Vera Sans" w:cs="FreeSans"/>
          <w:color w:val="auto"/>
          <w:kern w:val="0"/>
          <w:sz w:val="24"/>
          <w:szCs w:val="24"/>
          <w:highlight w:val="white"/>
          <w:lang w:val="en-US" w:eastAsia="zh-CN" w:bidi="hi-IN"/>
        </w:rPr>
        <w:t>Use Case diagrams, and sequence diagrams</w:t>
      </w:r>
      <w:r>
        <w:rPr>
          <w:highlight w:val="white"/>
        </w:rPr>
        <w:t xml:space="preserve"> to model </w:t>
      </w:r>
      <w:r>
        <w:rPr>
          <w:highlight w:val="white"/>
        </w:rPr>
        <w:t xml:space="preserve">the </w:t>
      </w:r>
      <w:r>
        <w:rPr>
          <w:highlight w:val="white"/>
        </w:rPr>
        <w:t xml:space="preserve">system. </w:t>
      </w:r>
    </w:p>
    <w:p>
      <w:pPr>
        <w:pStyle w:val="Heading4"/>
        <w:spacing w:lineRule="auto" w:line="360"/>
        <w:rPr/>
      </w:pPr>
      <w:bookmarkStart w:id="106" w:name="__RefHeading___Toc1591_439670988"/>
      <w:bookmarkStart w:id="107" w:name="_heading=h.d15m6mxm0tdx"/>
      <w:bookmarkStart w:id="108" w:name="_Toc124861383"/>
      <w:bookmarkEnd w:id="106"/>
      <w:bookmarkEnd w:id="107"/>
      <w:r>
        <w:rPr>
          <w:rFonts w:eastAsia="Times New Roman" w:cs="Times New Roman" w:ascii="Times New Roman" w:hAnsi="Times New Roman"/>
        </w:rPr>
        <w:t xml:space="preserve">3.4.1.1 </w:t>
      </w:r>
      <w:bookmarkEnd w:id="108"/>
      <w:r>
        <w:rPr>
          <w:rFonts w:eastAsia="Times New Roman" w:cs="Times New Roman" w:ascii="Times New Roman" w:hAnsi="Times New Roman"/>
          <w:i/>
          <w:iCs/>
          <w:color w:val="2E74B5"/>
          <w:kern w:val="0"/>
          <w:sz w:val="24"/>
          <w:szCs w:val="22"/>
          <w:lang w:val="en-US" w:eastAsia="zh-CN" w:bidi="hi-IN"/>
        </w:rPr>
        <w:t>Use Case Diagram</w:t>
      </w:r>
    </w:p>
    <w:p>
      <w:pPr>
        <w:pStyle w:val="Normal"/>
        <w:spacing w:lineRule="auto" w:line="360"/>
        <w:jc w:val="both"/>
        <w:rPr/>
      </w:pPr>
      <w:r>
        <w:rPr/>
        <w:t xml:space="preserve">A use case diagram is a graphical representation of the interactions between an actor (a person or a system) and a system or software application. </w:t>
      </w:r>
    </w:p>
    <w:p>
      <w:pPr>
        <w:pStyle w:val="Normal"/>
        <w:spacing w:lineRule="auto" w:line="480"/>
        <w:rPr/>
      </w:pPr>
      <w:r>
        <w:rPr/>
      </w:r>
      <w:r>
        <mc:AlternateContent>
          <mc:Choice Requires="wps">
            <w:drawing>
              <wp:anchor behindDoc="0" distT="0" distB="0" distL="0" distR="0" simplePos="0" locked="0" layoutInCell="1" allowOverlap="1" relativeHeight="6">
                <wp:simplePos x="0" y="0"/>
                <wp:positionH relativeFrom="column">
                  <wp:posOffset>-104775</wp:posOffset>
                </wp:positionH>
                <wp:positionV relativeFrom="paragraph">
                  <wp:posOffset>3810</wp:posOffset>
                </wp:positionV>
                <wp:extent cx="5943600" cy="5570220"/>
                <wp:effectExtent l="0" t="0" r="0" b="0"/>
                <wp:wrapSquare wrapText="largest"/>
                <wp:docPr id="2" name="Frame1"/>
                <a:graphic xmlns:a="http://schemas.openxmlformats.org/drawingml/2006/main">
                  <a:graphicData uri="http://schemas.microsoft.com/office/word/2010/wordprocessingShape">
                    <wps:wsp>
                      <wps:cNvSpPr txBox="1"/>
                      <wps:spPr>
                        <a:xfrm>
                          <a:off x="0" y="0"/>
                          <a:ext cx="5943600" cy="5570220"/>
                        </a:xfrm>
                        <a:prstGeom prst="rect"/>
                      </wps:spPr>
                      <wps:txbx>
                        <w:txbxContent>
                          <w:p>
                            <w:pPr>
                              <w:pStyle w:val="Figure"/>
                              <w:spacing w:before="120" w:after="120"/>
                              <w:rPr/>
                            </w:pPr>
                            <w:r>
                              <w:rPr/>
                              <w:drawing>
                                <wp:inline distT="0" distB="0" distL="0" distR="0">
                                  <wp:extent cx="5943600" cy="52285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52285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Use Case Diagram</w:t>
                            </w:r>
                          </w:p>
                        </w:txbxContent>
                      </wps:txbx>
                      <wps:bodyPr anchor="t" lIns="0" tIns="0" rIns="0" bIns="0">
                        <a:noAutofit/>
                      </wps:bodyPr>
                    </wps:wsp>
                  </a:graphicData>
                </a:graphic>
              </wp:anchor>
            </w:drawing>
          </mc:Choice>
          <mc:Fallback>
            <w:pict>
              <v:rect style="position:absolute;rotation:0;width:468pt;height:438.6pt;mso-wrap-distance-left:0pt;mso-wrap-distance-right:0pt;mso-wrap-distance-top:0pt;mso-wrap-distance-bottom:0pt;margin-top:0.3pt;mso-position-vertical-relative:text;margin-left:-8.25pt;mso-position-horizontal-relative:text">
                <v:textbox inset="0in,0in,0in,0in">
                  <w:txbxContent>
                    <w:p>
                      <w:pPr>
                        <w:pStyle w:val="Figure"/>
                        <w:spacing w:before="120" w:after="120"/>
                        <w:rPr/>
                      </w:pPr>
                      <w:r>
                        <w:rPr/>
                        <w:drawing>
                          <wp:inline distT="0" distB="0" distL="0" distR="0">
                            <wp:extent cx="5943600" cy="52285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52285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Use Case Diagram</w:t>
                      </w:r>
                    </w:p>
                  </w:txbxContent>
                </v:textbox>
                <w10:wrap type="square" side="largest"/>
              </v:rect>
            </w:pict>
          </mc:Fallback>
        </mc:AlternateContent>
      </w:r>
    </w:p>
    <w:p>
      <w:pPr>
        <w:pStyle w:val="Heading4"/>
        <w:rPr>
          <w:rFonts w:ascii="Times New Roman" w:hAnsi="Times New Roman" w:eastAsia="Times New Roman" w:cs="Times New Roman"/>
          <w:color w:val="000000"/>
          <w:highlight w:val="white"/>
        </w:rPr>
      </w:pPr>
      <w:bookmarkStart w:id="109" w:name="__RefHeading___Toc3223_858385607"/>
      <w:bookmarkStart w:id="110" w:name="_Toc1248613831"/>
      <w:bookmarkEnd w:id="109"/>
      <w:r>
        <w:rPr>
          <w:rFonts w:eastAsia="Times New Roman" w:cs="Times New Roman" w:ascii="Times New Roman" w:hAnsi="Times New Roman"/>
          <w:color w:val="000000"/>
        </w:rPr>
        <w:t>3.4.1.</w:t>
      </w:r>
      <w:r>
        <w:rPr>
          <w:rFonts w:eastAsia="Times New Roman" w:cs="Times New Roman" w:ascii="Times New Roman" w:hAnsi="Times New Roman"/>
          <w:color w:val="000000"/>
        </w:rPr>
        <w:t>2</w:t>
      </w:r>
      <w:r>
        <w:rPr>
          <w:rFonts w:eastAsia="Times New Roman" w:cs="Times New Roman" w:ascii="Times New Roman" w:hAnsi="Times New Roman"/>
          <w:color w:val="000000"/>
        </w:rPr>
        <w:t xml:space="preserve"> </w:t>
      </w:r>
      <w:bookmarkEnd w:id="110"/>
      <w:r>
        <w:rPr>
          <w:rFonts w:eastAsia="Times New Roman" w:cs="Times New Roman" w:ascii="Times New Roman" w:hAnsi="Times New Roman"/>
          <w:i/>
          <w:iCs/>
          <w:color w:val="2E74B5"/>
          <w:kern w:val="0"/>
          <w:sz w:val="24"/>
          <w:szCs w:val="22"/>
          <w:lang w:val="en-US" w:eastAsia="zh-CN" w:bidi="hi-IN"/>
        </w:rPr>
        <w:t>Sequence Diagram</w:t>
      </w:r>
    </w:p>
    <w:p>
      <w:pPr>
        <w:pStyle w:val="LOnormal"/>
        <w:spacing w:lineRule="auto" w:line="360"/>
        <w:jc w:val="left"/>
        <w:rPr>
          <w:lang w:val="en-US" w:eastAsia="zh-CN" w:bidi="hi-IN"/>
        </w:rPr>
      </w:pPr>
      <w:r>
        <w:rPr>
          <w:lang w:val="en-US" w:eastAsia="zh-CN" w:bidi="hi-I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pPr>
        <w:pStyle w:val="LOnormal"/>
        <w:spacing w:lineRule="auto" w:line="360"/>
        <w:jc w:val="left"/>
        <w:rPr>
          <w:lang w:val="en-US" w:eastAsia="zh-CN" w:bidi="hi-IN"/>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5819775"/>
                <wp:effectExtent l="0" t="0" r="0" b="0"/>
                <wp:wrapSquare wrapText="largest"/>
                <wp:docPr id="5" name="Frame2"/>
                <a:graphic xmlns:a="http://schemas.openxmlformats.org/drawingml/2006/main">
                  <a:graphicData uri="http://schemas.microsoft.com/office/word/2010/wordprocessingShape">
                    <wps:wsp>
                      <wps:cNvSpPr txBox="1"/>
                      <wps:spPr>
                        <a:xfrm>
                          <a:off x="0" y="0"/>
                          <a:ext cx="5943600" cy="5819775"/>
                        </a:xfrm>
                        <a:prstGeom prst="rect"/>
                      </wps:spPr>
                      <wps:txbx>
                        <w:txbxContent>
                          <w:p>
                            <w:pPr>
                              <w:pStyle w:val="Figure"/>
                              <w:spacing w:before="120" w:after="120"/>
                              <w:rPr/>
                            </w:pPr>
                            <w:r>
                              <w:rPr/>
                              <w:drawing>
                                <wp:inline distT="0" distB="0" distL="0" distR="0">
                                  <wp:extent cx="5943600" cy="547814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43600" cy="547814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Sequence Diagram</w:t>
                            </w:r>
                          </w:p>
                        </w:txbxContent>
                      </wps:txbx>
                      <wps:bodyPr anchor="t" lIns="0" tIns="0" rIns="0" bIns="0">
                        <a:noAutofit/>
                      </wps:bodyPr>
                    </wps:wsp>
                  </a:graphicData>
                </a:graphic>
              </wp:anchor>
            </w:drawing>
          </mc:Choice>
          <mc:Fallback>
            <w:pict>
              <v:rect style="position:absolute;rotation:0;width:468pt;height:458.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54781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547814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Sequence Diagram</w:t>
                      </w:r>
                    </w:p>
                  </w:txbxContent>
                </v:textbox>
                <w10:wrap type="square" side="largest"/>
              </v:rect>
            </w:pict>
          </mc:Fallback>
        </mc:AlternateContent>
      </w:r>
    </w:p>
    <w:p>
      <w:pPr>
        <w:pStyle w:val="LOnormal"/>
        <w:spacing w:lineRule="auto" w:line="360"/>
        <w:jc w:val="left"/>
        <w:rPr>
          <w:lang w:val="en-US" w:eastAsia="zh-CN" w:bidi="hi-IN"/>
        </w:rPr>
      </w:pPr>
      <w:r>
        <w:rPr/>
      </w:r>
    </w:p>
    <w:p>
      <w:pPr>
        <w:pStyle w:val="LOnormal"/>
        <w:rPr>
          <w:rFonts w:ascii="Times New Roman" w:hAnsi="Times New Roman" w:eastAsia="Times New Roman" w:cs="Times New Roman"/>
          <w:color w:val="000000"/>
          <w:highlight w:val="white"/>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11" w:name="__RefHeading___Toc2696_1291767590"/>
      <w:bookmarkStart w:id="112" w:name="_Toc124861384"/>
      <w:bookmarkStart w:id="113" w:name="_heading=h.fgam0cymtc5i"/>
      <w:bookmarkEnd w:id="111"/>
      <w:bookmarkEnd w:id="113"/>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2"/>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Fonts w:cs="Times New Roman"/>
          <w:lang w:val="en-GB"/>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6140" cy="5789295"/>
                <wp:effectExtent l="0" t="0" r="0" b="0"/>
                <wp:wrapSquare wrapText="largest"/>
                <wp:docPr id="8" name="Frame3"/>
                <a:graphic xmlns:a="http://schemas.openxmlformats.org/drawingml/2006/main">
                  <a:graphicData uri="http://schemas.microsoft.com/office/word/2010/wordprocessingShape">
                    <wps:wsp>
                      <wps:cNvSpPr/>
                      <wps:spPr>
                        <a:xfrm>
                          <a:off x="0" y="0"/>
                          <a:ext cx="5945400" cy="578880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54451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Entity Relationship Diagram (ERD)</w:t>
                            </w:r>
                          </w:p>
                        </w:txbxContent>
                      </wps:txbx>
                      <wps:bodyPr lIns="0" rIns="0" tIns="0" bIns="0">
                        <a:noAutofit/>
                      </wps:bodyPr>
                    </wps:wsp>
                  </a:graphicData>
                </a:graphic>
              </wp:anchor>
            </w:drawing>
          </mc:Choice>
          <mc:Fallback>
            <w:pict>
              <v:rect id="shape_0" ID="Frame3" stroked="f" style="position:absolute;margin-left:-0.1pt;margin-top:0.05pt;width:468.1pt;height:455.75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5445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Entity Relationship Diagram (ERD)</w:t>
                      </w:r>
                    </w:p>
                  </w:txbxContent>
                </v:textbox>
              </v:rect>
            </w:pict>
          </mc:Fallback>
        </mc:AlternateContent>
      </w:r>
    </w:p>
    <w:p>
      <w:pPr>
        <w:pStyle w:val="Heading3"/>
        <w:spacing w:lineRule="auto" w:line="360"/>
        <w:jc w:val="both"/>
        <w:rPr/>
      </w:pPr>
      <w:bookmarkStart w:id="114" w:name="__RefHeading___Toc2698_1291767590"/>
      <w:bookmarkStart w:id="115" w:name="_Toc124861385"/>
      <w:bookmarkStart w:id="116" w:name="_heading=h.j3t8zl2lmz4j"/>
      <w:bookmarkEnd w:id="114"/>
      <w:bookmarkEnd w:id="116"/>
      <w:r>
        <w:rPr/>
        <w:t>3.4.2 Development</w:t>
      </w:r>
      <w:bookmarkEnd w:id="115"/>
    </w:p>
    <w:p>
      <w:pPr>
        <w:pStyle w:val="LOnormal3"/>
        <w:spacing w:lineRule="auto" w:line="480"/>
        <w:jc w:val="both"/>
        <w:rPr/>
      </w:pPr>
      <w:r>
        <w:rPr/>
        <w:t xml:space="preserve">In this stage, the programmer began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were broken down into pieces or modules and based on priorities for easy management and development. The developer adhered to 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7" w:name="__RefHeading___Toc2700_1291767590"/>
      <w:bookmarkStart w:id="118" w:name="_Toc124861386"/>
      <w:bookmarkStart w:id="119" w:name="_heading=h.4w5trshryz30"/>
      <w:bookmarkEnd w:id="117"/>
      <w:bookmarkEnd w:id="119"/>
      <w:r>
        <w:rPr>
          <w:rFonts w:eastAsia="Times New Roman" w:cs="Times New Roman" w:ascii="Times New Roman" w:hAnsi="Times New Roman"/>
          <w:color w:val="000000"/>
        </w:rPr>
        <w:t>3.4.2.1 Hardware Platform</w:t>
      </w:r>
      <w:bookmarkEnd w:id="118"/>
    </w:p>
    <w:p>
      <w:pPr>
        <w:pStyle w:val="LOnormal3"/>
        <w:spacing w:lineRule="auto" w:line="480"/>
        <w:jc w:val="both"/>
        <w:rPr/>
      </w:pPr>
      <w:r>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0"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0"/>
    </w:p>
    <w:p>
      <w:pPr>
        <w:pStyle w:val="LOnormal3"/>
        <w:spacing w:lineRule="auto" w:line="360"/>
        <w:jc w:val="both"/>
        <w:rPr/>
      </w:pPr>
      <w:r>
        <w:rPr/>
        <w:t xml:space="preserve">The above hardware requirements were not the only specifications under which the proposed system could be built, but the specifications of the computer that was used. The </w:t>
      </w:r>
      <w:r>
        <w:rPr>
          <w:rFonts w:eastAsia="Bitstream Vera Sans" w:cs="FreeSans"/>
          <w:color w:val="auto"/>
          <w:kern w:val="0"/>
          <w:sz w:val="24"/>
          <w:szCs w:val="24"/>
          <w:lang w:val="en-US" w:eastAsia="zh-CN" w:bidi="hi-IN"/>
        </w:rPr>
        <w:t>project was later hosted</w:t>
      </w:r>
      <w:r>
        <w:rPr/>
        <w:t xml:space="preserve"> 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1" w:name="_heading=h.la59pnq2r148"/>
      <w:bookmarkStart w:id="122" w:name="_heading=h.la59pnq2r148"/>
      <w:bookmarkEnd w:id="122"/>
      <w:r>
        <w:br w:type="page"/>
      </w:r>
    </w:p>
    <w:p>
      <w:pPr>
        <w:pStyle w:val="Heading4"/>
        <w:spacing w:lineRule="auto" w:line="360"/>
        <w:jc w:val="both"/>
        <w:rPr>
          <w:rFonts w:ascii="Times New Roman" w:hAnsi="Times New Roman" w:eastAsia="Times New Roman" w:cs="Times New Roman"/>
          <w:color w:val="000000"/>
        </w:rPr>
      </w:pPr>
      <w:bookmarkStart w:id="123" w:name="__RefHeading___Toc2702_1291767590"/>
      <w:bookmarkStart w:id="124" w:name="_Toc124861387"/>
      <w:bookmarkStart w:id="125" w:name="_heading=h.ry5ovujfoard"/>
      <w:bookmarkEnd w:id="123"/>
      <w:bookmarkEnd w:id="125"/>
      <w:r>
        <w:rPr>
          <w:rFonts w:eastAsia="Times New Roman" w:cs="Times New Roman" w:ascii="Times New Roman" w:hAnsi="Times New Roman"/>
          <w:color w:val="000000"/>
        </w:rPr>
        <w:t>3.4.2.2 Software Environment</w:t>
      </w:r>
      <w:bookmarkEnd w:id="124"/>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Editor/IDE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Visual Studio 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6"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6"/>
    </w:p>
    <w:p>
      <w:pPr>
        <w:pStyle w:val="LOnormal3"/>
        <w:spacing w:lineRule="auto" w:line="480"/>
        <w:jc w:val="both"/>
        <w:rPr/>
      </w:pPr>
      <w:r>
        <w:rPr/>
        <w:t>The proposed system was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could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7" w:name="__RefHeading___Toc2704_1291767590"/>
      <w:bookmarkStart w:id="128" w:name="_Toc124861388"/>
      <w:bookmarkStart w:id="129" w:name="_heading=h.4kf3raaaah6q"/>
      <w:bookmarkEnd w:id="127"/>
      <w:bookmarkEnd w:id="129"/>
      <w:r>
        <w:rPr/>
        <w:t>3.5 Testing</w:t>
      </w:r>
      <w:bookmarkEnd w:id="128"/>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0" w:name="__RefHeading___Toc2706_1291767590"/>
      <w:bookmarkStart w:id="131" w:name="_Toc124861389"/>
      <w:bookmarkStart w:id="132" w:name="_heading=h.o4zps4z6490v"/>
      <w:bookmarkEnd w:id="130"/>
      <w:bookmarkEnd w:id="132"/>
      <w:r>
        <w:rPr/>
        <w:t>3.5.1 Unit testing</w:t>
      </w:r>
      <w:bookmarkEnd w:id="131"/>
    </w:p>
    <w:p>
      <w:pPr>
        <w:pStyle w:val="LOnormal3"/>
        <w:spacing w:lineRule="auto" w:line="480"/>
        <w:jc w:val="both"/>
        <w:rPr>
          <w:rFonts w:ascii="Arial" w:hAnsi="Arial" w:eastAsia="Arial" w:cs="Arial"/>
          <w:color w:val="222222"/>
          <w:sz w:val="27"/>
          <w:szCs w:val="27"/>
          <w:highlight w:val="white"/>
        </w:rPr>
      </w:pPr>
      <w:r>
        <w:rPr/>
        <w:t xml:space="preserve">A unit test are known to 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worked as expected and printed out the output in the formats required to ensure no bugs were within the software. To execute Unit Tests, the developer </w:t>
      </w:r>
      <w:r>
        <w:rPr>
          <w:rFonts w:eastAsia="Bitstream Vera Sans" w:cs="FreeSans"/>
          <w:color w:val="auto"/>
          <w:kern w:val="0"/>
          <w:sz w:val="24"/>
          <w:szCs w:val="24"/>
          <w:lang w:val="en-US" w:eastAsia="zh-CN" w:bidi="hi-IN"/>
        </w:rPr>
        <w:t>wrote</w:t>
      </w:r>
      <w:r>
        <w:rPr/>
        <w:t xml:space="preserv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was to separate written code for testing to see if it functioned as intended. Unit testing was a crucial stage in the development process because,it aided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3" w:name="__RefHeading___Toc2708_1291767590"/>
      <w:bookmarkStart w:id="134" w:name="_Toc124861390"/>
      <w:bookmarkStart w:id="135" w:name="_heading=h.qqr4o1bt2sld"/>
      <w:bookmarkEnd w:id="133"/>
      <w:bookmarkEnd w:id="135"/>
      <w:r>
        <w:rPr/>
        <w:t>3.5.2 Integration testing</w:t>
      </w:r>
      <w:bookmarkEnd w:id="134"/>
    </w:p>
    <w:p>
      <w:pPr>
        <w:pStyle w:val="LOnormal3"/>
        <w:spacing w:lineRule="auto" w:line="480" w:before="0" w:after="0"/>
        <w:jc w:val="both"/>
        <w:rPr/>
      </w:pPr>
      <w:r>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pPr>
      <w:r>
        <w:rPr/>
        <w:t xml:space="preserve">For this case, incremental testing </w:t>
      </w:r>
      <w:r>
        <w:rPr>
          <w:rFonts w:eastAsia="Bitstream Vera Sans" w:cs="FreeSans"/>
          <w:color w:val="auto"/>
          <w:kern w:val="0"/>
          <w:sz w:val="24"/>
          <w:szCs w:val="24"/>
          <w:lang w:val="en-US" w:eastAsia="zh-CN" w:bidi="hi-IN"/>
        </w:rPr>
        <w:t>was</w:t>
      </w:r>
      <w:r>
        <w:rPr/>
        <w:t xml:space="preserve"> used where modules were being </w:t>
      </w:r>
      <w:r>
        <w:rPr>
          <w:rFonts w:eastAsia="Bitstream Vera Sans" w:cs="FreeSans"/>
          <w:color w:val="auto"/>
          <w:kern w:val="0"/>
          <w:sz w:val="24"/>
          <w:szCs w:val="24"/>
          <w:lang w:val="en-US" w:eastAsia="zh-CN" w:bidi="hi-IN"/>
        </w:rPr>
        <w:t xml:space="preserve">related modules were being integrated logically. Other </w:t>
      </w:r>
      <w:r>
        <w:rPr/>
        <w:t>related modules were integrated incrementally, and the process continued until all the logically related modules were integrated and tested successfully.</w:t>
      </w:r>
    </w:p>
    <w:p>
      <w:pPr>
        <w:pStyle w:val="LOnormal3"/>
        <w:spacing w:lineRule="auto" w:line="480" w:before="0" w:after="0"/>
        <w:jc w:val="both"/>
        <w:rPr>
          <w:b/>
          <w:b/>
        </w:rPr>
      </w:pPr>
      <w:r>
        <w:rPr>
          <w:b/>
        </w:rPr>
      </w:r>
    </w:p>
    <w:p>
      <w:pPr>
        <w:pStyle w:val="LOnormal3"/>
        <w:spacing w:lineRule="auto" w:line="480" w:before="0" w:after="0"/>
        <w:jc w:val="both"/>
        <w:rPr>
          <w:b/>
          <w:b/>
        </w:rPr>
      </w:pPr>
      <w:r>
        <w:rPr>
          <w:b/>
        </w:rPr>
        <w:t>Significance</w:t>
      </w:r>
    </w:p>
    <w:p>
      <w:pPr>
        <w:pStyle w:val="LOnormal3"/>
        <w:spacing w:lineRule="auto" w:line="480" w:before="0" w:after="0"/>
        <w:jc w:val="both"/>
        <w:rPr/>
      </w:pPr>
      <w:r>
        <w:rPr/>
        <w:t xml:space="preserve">Integration testing </w:t>
      </w:r>
      <w:r>
        <w:rPr>
          <w:rFonts w:eastAsia="Bitstream Vera Sans" w:cs="FreeSans"/>
          <w:color w:val="auto"/>
          <w:kern w:val="0"/>
          <w:sz w:val="24"/>
          <w:szCs w:val="24"/>
          <w:lang w:val="en-US" w:eastAsia="zh-CN" w:bidi="hi-IN"/>
        </w:rPr>
        <w:t>ensured</w:t>
      </w:r>
      <w:r>
        <w:rPr/>
        <w:t xml:space="preserve"> that the integrated units functioned correctly as one unit and aligned with stated requirements. It </w:t>
      </w:r>
      <w:r>
        <w:rPr>
          <w:rFonts w:eastAsia="Bitstream Vera Sans" w:cs="FreeSans"/>
          <w:color w:val="auto"/>
          <w:kern w:val="0"/>
          <w:sz w:val="24"/>
          <w:szCs w:val="24"/>
          <w:lang w:val="en-US" w:eastAsia="zh-CN" w:bidi="hi-IN"/>
        </w:rPr>
        <w:t xml:space="preserve">ensured </w:t>
      </w:r>
      <w:r>
        <w:rPr/>
        <w:t>no errors or bugs between the different interfaces of different modules.</w:t>
      </w:r>
    </w:p>
    <w:p>
      <w:pPr>
        <w:pStyle w:val="Heading3"/>
        <w:spacing w:lineRule="auto" w:line="480" w:before="0" w:after="0"/>
        <w:jc w:val="both"/>
        <w:rPr/>
      </w:pPr>
      <w:bookmarkStart w:id="136" w:name="__RefHeading___Toc2710_1291767590"/>
      <w:bookmarkStart w:id="137" w:name="_Toc124861391"/>
      <w:bookmarkStart w:id="138" w:name="_heading=h.rbsl3xx9xw4y"/>
      <w:bookmarkEnd w:id="136"/>
      <w:bookmarkEnd w:id="138"/>
      <w:r>
        <w:rPr/>
        <w:t>3.5.3 System Testing</w:t>
      </w:r>
      <w:bookmarkEnd w:id="137"/>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pPr>
      <w:bookmarkStart w:id="139" w:name="__RefHeading___Toc2712_1291767590"/>
      <w:bookmarkStart w:id="140" w:name="_Toc124861392"/>
      <w:bookmarkStart w:id="141" w:name="_heading=h.6mez9jquohx6"/>
      <w:bookmarkEnd w:id="139"/>
      <w:bookmarkEnd w:id="141"/>
      <w:r>
        <w:rPr/>
        <w:t>3.6 Representation of Results</w:t>
      </w:r>
      <w:bookmarkEnd w:id="140"/>
    </w:p>
    <w:p>
      <w:pPr>
        <w:pStyle w:val="LOnormal3"/>
        <w:spacing w:lineRule="auto" w:line="360"/>
        <w:jc w:val="both"/>
        <w:rPr/>
      </w:pPr>
      <w:r>
        <w:rPr/>
        <w:t xml:space="preserve">The final output of the system was represented using screenshots of the software in different stages and screenshots of several modules, if not all, within the system. The system </w:t>
      </w:r>
      <w:r>
        <w:rPr>
          <w:rFonts w:eastAsia="Bitstream Vera Sans" w:cs="FreeSans"/>
          <w:color w:val="auto"/>
          <w:kern w:val="0"/>
          <w:sz w:val="24"/>
          <w:szCs w:val="24"/>
          <w:lang w:val="en-US" w:eastAsia="zh-CN" w:bidi="hi-IN"/>
        </w:rPr>
        <w:t>was</w:t>
      </w:r>
      <w:r>
        <w:rPr/>
        <w:t xml:space="preserve"> hosted and assigned a unique domain name so that every person could access it via the internet and test functionality and user experience.</w:t>
      </w:r>
    </w:p>
    <w:p>
      <w:pPr>
        <w:pStyle w:val="Heading2"/>
        <w:spacing w:lineRule="auto" w:line="360"/>
        <w:jc w:val="both"/>
        <w:rPr/>
      </w:pPr>
      <w:bookmarkStart w:id="142" w:name="__RefHeading___Toc2714_1291767590"/>
      <w:bookmarkStart w:id="143" w:name="_Toc124861393"/>
      <w:bookmarkStart w:id="144" w:name="_heading=h.9a9f2tb4iben"/>
      <w:bookmarkEnd w:id="142"/>
      <w:bookmarkEnd w:id="144"/>
      <w:r>
        <w:rPr/>
        <w:t>3.7 Ethical Requirements</w:t>
      </w:r>
      <w:bookmarkEnd w:id="143"/>
    </w:p>
    <w:p>
      <w:pPr>
        <w:pStyle w:val="LOnormal3"/>
        <w:spacing w:lineRule="auto" w:line="480"/>
        <w:jc w:val="both"/>
        <w:rPr/>
      </w:pPr>
      <w:r>
        <w:rPr/>
        <w:t xml:space="preserve">Since </w:t>
      </w:r>
      <w:r>
        <w:rPr>
          <w:rFonts w:eastAsia="Bitstream Vera Sans" w:cs="FreeSans"/>
          <w:color w:val="auto"/>
          <w:kern w:val="0"/>
          <w:sz w:val="24"/>
          <w:szCs w:val="24"/>
          <w:lang w:val="en-US" w:eastAsia="zh-CN" w:bidi="hi-IN"/>
        </w:rPr>
        <w:t xml:space="preserve">this study </w:t>
      </w:r>
      <w:r>
        <w:rPr/>
        <w:t xml:space="preserve">used secondary data such as internet, papers and journals, in accordance with research respect and copyright, all the sources of information were acknowledged. </w:t>
      </w:r>
      <w:r>
        <w:rPr>
          <w:rFonts w:eastAsia="Bitstream Vera Sans" w:cs="FreeSans"/>
          <w:color w:val="auto"/>
          <w:kern w:val="0"/>
          <w:sz w:val="24"/>
          <w:szCs w:val="24"/>
          <w:lang w:val="en-US" w:eastAsia="zh-CN" w:bidi="hi-IN"/>
        </w:rPr>
        <w:t>The</w:t>
      </w:r>
      <w:r>
        <w:rPr/>
        <w:t xml:space="preserve"> confidentiality and anonymity of the respondents was also maintained. All the test data provided by different respondents was handled discretely. All the participators of this project </w:t>
      </w:r>
      <w:r>
        <w:rPr>
          <w:rFonts w:eastAsia="Bitstream Vera Sans" w:cs="FreeSans"/>
          <w:color w:val="auto"/>
          <w:kern w:val="0"/>
          <w:sz w:val="24"/>
          <w:szCs w:val="24"/>
          <w:lang w:val="en-US" w:eastAsia="zh-CN" w:bidi="hi-IN"/>
        </w:rPr>
        <w:t>were</w:t>
      </w:r>
      <w:r>
        <w:rPr/>
        <w:t xml:space="preserve"> supervised to ensure they </w:t>
      </w:r>
      <w:r>
        <w:rPr>
          <w:rFonts w:eastAsia="Bitstream Vera Sans" w:cs="FreeSans"/>
          <w:color w:val="auto"/>
          <w:kern w:val="0"/>
          <w:sz w:val="24"/>
          <w:szCs w:val="24"/>
          <w:lang w:val="en-US" w:eastAsia="zh-CN" w:bidi="hi-IN"/>
        </w:rPr>
        <w:t>maintained their</w:t>
      </w:r>
      <w:r>
        <w:rPr/>
        <w:t xml:space="preserve"> professional and ethical behaviours. For the collection of data activity at Maseno University, the following w</w:t>
      </w:r>
      <w:r>
        <w:rPr>
          <w:rFonts w:eastAsia="Bitstream Vera Sans" w:cs="FreeSans"/>
          <w:color w:val="auto"/>
          <w:kern w:val="0"/>
          <w:sz w:val="24"/>
          <w:szCs w:val="24"/>
          <w:lang w:val="en-US" w:eastAsia="zh-CN" w:bidi="hi-IN"/>
        </w:rPr>
        <w:t>ere</w:t>
      </w:r>
      <w:r>
        <w:rPr/>
        <w:t xml:space="preserv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5" w:name="__RefHeading___Toc2716_1291767590"/>
      <w:bookmarkStart w:id="146" w:name="_Toc124861394"/>
      <w:bookmarkStart w:id="147" w:name="_heading=h.1rvwp1q"/>
      <w:bookmarkEnd w:id="145"/>
      <w:bookmarkEnd w:id="147"/>
      <w:r>
        <w:rPr/>
        <w:t>REFERENCES</w:t>
      </w:r>
      <w:bookmarkEnd w:id="146"/>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8" w:name="__RefHeading___Toc2718_1291767590"/>
      <w:bookmarkStart w:id="149" w:name="_Toc124861395"/>
      <w:bookmarkStart w:id="150" w:name="_heading=h.z337ya"/>
      <w:bookmarkEnd w:id="148"/>
      <w:bookmarkEnd w:id="150"/>
      <w:r>
        <w:rPr/>
        <w:t>APPENDICES</w:t>
      </w:r>
      <w:bookmarkEnd w:id="149"/>
    </w:p>
    <w:p>
      <w:pPr>
        <w:pStyle w:val="Heading2"/>
        <w:rPr/>
      </w:pPr>
      <w:bookmarkStart w:id="151" w:name="__RefHeading___Toc2720_1291767590"/>
      <w:bookmarkStart w:id="152" w:name="_Toc124861396"/>
      <w:bookmarkStart w:id="153" w:name="_heading=h.3j2qqm3"/>
      <w:bookmarkEnd w:id="151"/>
      <w:bookmarkEnd w:id="153"/>
      <w:r>
        <w:rPr/>
        <w:t>GANTT CHART</w:t>
      </w:r>
      <w:bookmarkEnd w:id="152"/>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4"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4"/>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2003744"/>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Application>LibreOffice/6.4.7.2$Linux_X86_64 LibreOffice_project/40$Build-2</Application>
  <Pages>34</Pages>
  <Words>5555</Words>
  <Characters>31785</Characters>
  <CharactersWithSpaces>37024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2023-03-01T01:58:13Z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