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7.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heading=h.30j0zll"/>
      <w:bookmarkStart w:id="3" w:name="_Toc124861349"/>
      <w:bookmarkEnd w:id="1"/>
      <w:bookmarkEnd w:id="2"/>
      <w:r>
        <w:rPr>
          <w:szCs w:val="32"/>
        </w:rPr>
        <w:t>DECLARATION</w:t>
      </w:r>
      <w:bookmarkEnd w:id="3"/>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EDUTIME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1578_2412519932">
            <w:r>
              <w:rPr>
                <w:webHidden/>
                <w:rStyle w:val="IndexLink"/>
                <w:vanish w:val="false"/>
              </w:rPr>
              <w:t>2.5 Existing Timetabling Systems</w:t>
              <w:tab/>
              <w:t>15</w:t>
            </w:r>
          </w:hyperlink>
        </w:p>
        <w:p>
          <w:pPr>
            <w:pStyle w:val="Contents2"/>
            <w:tabs>
              <w:tab w:val="clear" w:pos="720"/>
              <w:tab w:val="right" w:pos="9360" w:leader="dot"/>
            </w:tabs>
            <w:rPr/>
          </w:pPr>
          <w:hyperlink w:anchor="__RefHeading___Toc1580_2412519932">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3"/>
            <w:tabs>
              <w:tab w:val="clear" w:pos="720"/>
              <w:tab w:val="right" w:pos="9360" w:leader="dot"/>
            </w:tabs>
            <w:rPr/>
          </w:pPr>
          <w:hyperlink w:anchor="__RefHeading___Toc1582_2412519932">
            <w:r>
              <w:rPr>
                <w:webHidden/>
                <w:rStyle w:val="IndexLink"/>
                <w:vanish w:val="false"/>
              </w:rPr>
              <w:t>3.3.1 Functional Requirements</w:t>
              <w:tab/>
              <w:t>20</w:t>
            </w:r>
          </w:hyperlink>
        </w:p>
        <w:p>
          <w:pPr>
            <w:pStyle w:val="Contents3"/>
            <w:tabs>
              <w:tab w:val="clear" w:pos="720"/>
              <w:tab w:val="right" w:pos="9360" w:leader="dot"/>
            </w:tabs>
            <w:rPr/>
          </w:pPr>
          <w:hyperlink w:anchor="__RefHeading___Toc1584_2412519932">
            <w:r>
              <w:rPr>
                <w:webHidden/>
                <w:rStyle w:val="IndexLink"/>
                <w:vanish w:val="false"/>
              </w:rPr>
              <w:t>3.3.2 Non Functional Requirements</w:t>
              <w:tab/>
              <w:t>21</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22</w:t>
            </w:r>
          </w:hyperlink>
        </w:p>
        <w:p>
          <w:pPr>
            <w:pStyle w:val="Contents3"/>
            <w:tabs>
              <w:tab w:val="clear" w:pos="720"/>
              <w:tab w:val="right" w:pos="9360" w:leader="dot"/>
            </w:tabs>
            <w:rPr/>
          </w:pPr>
          <w:hyperlink w:anchor="__RefHeading___Toc2690_1291767590">
            <w:r>
              <w:rPr>
                <w:webHidden/>
                <w:rStyle w:val="IndexLink"/>
                <w:vanish w:val="false"/>
              </w:rPr>
              <w:t>3.4.1 System Design</w:t>
              <w:tab/>
              <w:t>22</w:t>
            </w:r>
          </w:hyperlink>
        </w:p>
        <w:p>
          <w:pPr>
            <w:pStyle w:val="Contents4"/>
            <w:tabs>
              <w:tab w:val="clear" w:pos="720"/>
              <w:tab w:val="right" w:pos="9360" w:leader="dot"/>
            </w:tabs>
            <w:rPr/>
          </w:pPr>
          <w:hyperlink w:anchor="__RefHeading___Toc2692_1291767590">
            <w:r>
              <w:rPr>
                <w:webHidden/>
                <w:rStyle w:val="IndexLink"/>
                <w:vanish w:val="false"/>
              </w:rPr>
              <w:t>3.4.1.1 Use Case Diagram</w:t>
              <w:tab/>
              <w:t>23</w:t>
            </w:r>
          </w:hyperlink>
        </w:p>
        <w:p>
          <w:pPr>
            <w:pStyle w:val="Contents4"/>
            <w:tabs>
              <w:tab w:val="clear" w:pos="720"/>
              <w:tab w:val="right" w:pos="9360" w:leader="dot"/>
            </w:tabs>
            <w:rPr/>
          </w:pPr>
          <w:hyperlink w:anchor="__RefHeading___Toc2694_1291767590">
            <w:r>
              <w:rPr>
                <w:webHidden/>
                <w:rStyle w:val="IndexLink"/>
                <w:vanish w:val="false"/>
              </w:rPr>
              <w:t>3.4.1.2 Activity Diagram</w:t>
              <w:tab/>
              <w:t>26</w:t>
            </w:r>
          </w:hyperlink>
        </w:p>
        <w:p>
          <w:pPr>
            <w:pStyle w:val="Contents4"/>
            <w:tabs>
              <w:tab w:val="clear" w:pos="720"/>
              <w:tab w:val="right" w:pos="9360" w:leader="dot"/>
            </w:tabs>
            <w:rPr/>
          </w:pPr>
          <w:hyperlink w:anchor="__RefHeading___Toc1588_2412519932">
            <w:r>
              <w:rPr>
                <w:webHidden/>
                <w:rStyle w:val="IndexLink"/>
                <w:vanish w:val="false"/>
              </w:rPr>
              <w:t>3.4.1.3 Sequence Diagram</w:t>
              <w:tab/>
              <w:t>27</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28</w:t>
            </w:r>
          </w:hyperlink>
        </w:p>
        <w:p>
          <w:pPr>
            <w:pStyle w:val="Contents3"/>
            <w:tabs>
              <w:tab w:val="clear" w:pos="720"/>
              <w:tab w:val="right" w:pos="9360" w:leader="dot"/>
            </w:tabs>
            <w:rPr/>
          </w:pPr>
          <w:hyperlink w:anchor="__RefHeading___Toc2698_1291767590">
            <w:r>
              <w:rPr>
                <w:webHidden/>
                <w:rStyle w:val="IndexLink"/>
                <w:vanish w:val="false"/>
              </w:rPr>
              <w:t>3.4.2 Development</w:t>
              <w:tab/>
              <w:t>29</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29</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30</w:t>
            </w:r>
          </w:hyperlink>
        </w:p>
        <w:p>
          <w:pPr>
            <w:pStyle w:val="Contents2"/>
            <w:tabs>
              <w:tab w:val="clear" w:pos="720"/>
              <w:tab w:val="right" w:pos="9360" w:leader="dot"/>
            </w:tabs>
            <w:rPr/>
          </w:pPr>
          <w:hyperlink w:anchor="__RefHeading___Toc2704_1291767590">
            <w:r>
              <w:rPr>
                <w:webHidden/>
                <w:rStyle w:val="IndexLink"/>
                <w:vanish w:val="false"/>
              </w:rPr>
              <w:t>3.5 Testing</w:t>
              <w:tab/>
              <w:t>30</w:t>
            </w:r>
          </w:hyperlink>
        </w:p>
        <w:p>
          <w:pPr>
            <w:pStyle w:val="Contents3"/>
            <w:tabs>
              <w:tab w:val="clear" w:pos="720"/>
              <w:tab w:val="right" w:pos="9360" w:leader="dot"/>
            </w:tabs>
            <w:rPr/>
          </w:pPr>
          <w:hyperlink w:anchor="__RefHeading___Toc2706_1291767590">
            <w:r>
              <w:rPr>
                <w:webHidden/>
                <w:rStyle w:val="IndexLink"/>
                <w:vanish w:val="false"/>
              </w:rPr>
              <w:t>3.5.1 Unit testing</w:t>
              <w:tab/>
              <w:t>31</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31</w:t>
            </w:r>
          </w:hyperlink>
        </w:p>
        <w:p>
          <w:pPr>
            <w:pStyle w:val="Contents3"/>
            <w:tabs>
              <w:tab w:val="clear" w:pos="720"/>
              <w:tab w:val="right" w:pos="9360" w:leader="dot"/>
            </w:tabs>
            <w:rPr/>
          </w:pPr>
          <w:hyperlink w:anchor="__RefHeading___Toc2710_1291767590">
            <w:r>
              <w:rPr>
                <w:webHidden/>
                <w:rStyle w:val="IndexLink"/>
                <w:vanish w:val="false"/>
              </w:rPr>
              <w:t>3.5.3 System Testing</w:t>
              <w:tab/>
              <w:t>32</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33</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33</w:t>
            </w:r>
          </w:hyperlink>
        </w:p>
        <w:p>
          <w:pPr>
            <w:pStyle w:val="Contents1"/>
            <w:tabs>
              <w:tab w:val="clear" w:pos="9350"/>
              <w:tab w:val="right" w:pos="9360" w:leader="dot"/>
            </w:tabs>
            <w:rPr/>
          </w:pPr>
          <w:hyperlink w:anchor="__RefHeading___Toc2716_1291767590">
            <w:r>
              <w:rPr>
                <w:webHidden/>
                <w:rStyle w:val="IndexLink"/>
                <w:vanish w:val="false"/>
              </w:rPr>
              <w:t>REFERENCES</w:t>
              <w:tab/>
              <w:t>35</w:t>
            </w:r>
          </w:hyperlink>
        </w:p>
        <w:p>
          <w:pPr>
            <w:pStyle w:val="Contents1"/>
            <w:tabs>
              <w:tab w:val="clear" w:pos="9350"/>
              <w:tab w:val="right" w:pos="9360" w:leader="dot"/>
            </w:tabs>
            <w:rPr/>
          </w:pPr>
          <w:hyperlink w:anchor="__RefHeading___Toc2718_1291767590">
            <w:r>
              <w:rPr>
                <w:webHidden/>
                <w:rStyle w:val="IndexLink"/>
                <w:vanish w:val="false"/>
              </w:rPr>
              <w:t>APPENDICES</w:t>
              <w:tab/>
              <w:t>36</w:t>
            </w:r>
          </w:hyperlink>
        </w:p>
        <w:p>
          <w:pPr>
            <w:pStyle w:val="Contents2"/>
            <w:tabs>
              <w:tab w:val="clear" w:pos="720"/>
              <w:tab w:val="right" w:pos="9360" w:leader="dot"/>
            </w:tabs>
            <w:rPr/>
          </w:pPr>
          <w:hyperlink w:anchor="__RefHeading___Toc2720_1291767590">
            <w:r>
              <w:rPr>
                <w:webHidden/>
                <w:rStyle w:val="IndexLink"/>
                <w:vanish w:val="false"/>
              </w:rPr>
              <w:t>GANTT CHART</w:t>
              <w:tab/>
              <w:t>36</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_RefHeading___Toc1083_1831200973"/>
      <w:bookmarkStart w:id="19" w:name="_heading=h.8nbk2wn1lor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29</w:t>
        </w:r>
      </w:hyperlink>
    </w:p>
    <w:p>
      <w:pPr>
        <w:pStyle w:val="FigureIndex1"/>
        <w:rPr/>
      </w:pPr>
      <w:hyperlink w:anchor="Table!2|sequence">
        <w:r>
          <w:rPr>
            <w:rStyle w:val="IndexLink"/>
          </w:rPr>
          <w:t>Table 3 Software Environment</w:t>
          <w:tab/>
          <w:t>30</w:t>
        </w:r>
      </w:hyperlink>
      <w:r>
        <w:rPr>
          <w:rStyle w:val="IndexLink"/>
        </w:rPr>
        <w:fldChar w:fldCharType="end"/>
      </w:r>
    </w:p>
    <w:p>
      <w:pPr>
        <w:pStyle w:val="Normal"/>
        <w:overflowPunct w:val="fals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tabs>
          <w:tab w:val="right" w:pos="9360"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User Management Use Case</w:t>
          <w:tab/>
          <w:t>23</w:t>
        </w:r>
      </w:hyperlink>
    </w:p>
    <w:p>
      <w:pPr>
        <w:pStyle w:val="FigureIndex1"/>
        <w:tabs>
          <w:tab w:val="right" w:pos="9360" w:leader="dot"/>
        </w:tabs>
        <w:rPr/>
      </w:pPr>
      <w:hyperlink w:anchor="Figure!1|sequence">
        <w:r>
          <w:rPr>
            <w:rStyle w:val="IndexLink"/>
          </w:rPr>
          <w:t>Figure 2: Course Management Use Case</w:t>
          <w:tab/>
          <w:t>24</w:t>
        </w:r>
      </w:hyperlink>
    </w:p>
    <w:p>
      <w:pPr>
        <w:pStyle w:val="FigureIndex1"/>
        <w:tabs>
          <w:tab w:val="right" w:pos="9360" w:leader="dot"/>
        </w:tabs>
        <w:rPr/>
      </w:pPr>
      <w:hyperlink w:anchor="Figure!2|sequence">
        <w:r>
          <w:rPr>
            <w:rStyle w:val="IndexLink"/>
          </w:rPr>
          <w:t>Figure 3: Room Management Use Case</w:t>
          <w:tab/>
          <w:t>25</w:t>
        </w:r>
      </w:hyperlink>
    </w:p>
    <w:p>
      <w:pPr>
        <w:pStyle w:val="FigureIndex1"/>
        <w:tabs>
          <w:tab w:val="right" w:pos="9360" w:leader="dot"/>
        </w:tabs>
        <w:rPr/>
      </w:pPr>
      <w:hyperlink w:anchor="Figure!3|sequence">
        <w:r>
          <w:rPr>
            <w:rStyle w:val="IndexLink"/>
          </w:rPr>
          <w:t>Figure 4: Timetable Management Use Case</w:t>
          <w:tab/>
          <w:t>25</w:t>
        </w:r>
      </w:hyperlink>
    </w:p>
    <w:p>
      <w:pPr>
        <w:pStyle w:val="FigureIndex1"/>
        <w:tabs>
          <w:tab w:val="right" w:pos="9360" w:leader="dot"/>
        </w:tabs>
        <w:rPr/>
      </w:pPr>
      <w:hyperlink w:anchor="Figure!4|sequence">
        <w:r>
          <w:rPr>
            <w:rStyle w:val="IndexLink"/>
          </w:rPr>
          <w:t>Figure 5: Activity Diagram for the Timetabling System</w:t>
          <w:tab/>
          <w:t>26</w:t>
        </w:r>
      </w:hyperlink>
    </w:p>
    <w:p>
      <w:pPr>
        <w:pStyle w:val="FigureIndex1"/>
        <w:tabs>
          <w:tab w:val="right" w:pos="9360" w:leader="dot"/>
        </w:tabs>
        <w:rPr/>
      </w:pPr>
      <w:hyperlink w:anchor="Figure!5|sequence">
        <w:r>
          <w:rPr>
            <w:rStyle w:val="IndexLink"/>
          </w:rPr>
          <w:t>Figure 6: Sequence Diagram for coordinator</w:t>
          <w:tab/>
          <w:t>28</w:t>
        </w:r>
      </w:hyperlink>
    </w:p>
    <w:p>
      <w:pPr>
        <w:pStyle w:val="FigureIndex1"/>
        <w:tabs>
          <w:tab w:val="right" w:pos="9360" w:leader="dot"/>
        </w:tabs>
        <w:rPr/>
      </w:pPr>
      <w:hyperlink w:anchor="Figure!6|sequence">
        <w:r>
          <w:rPr>
            <w:rStyle w:val="IndexLink"/>
          </w:rPr>
          <w:t>Figure 7: Entity Relationship Diagram</w:t>
          <w:tab/>
          <w:t>29</w:t>
        </w:r>
      </w:hyperlink>
    </w:p>
    <w:p>
      <w:pPr>
        <w:pStyle w:val="FigureIndex1"/>
        <w:tabs>
          <w:tab w:val="right" w:pos="9360" w:leader="dot"/>
        </w:tabs>
        <w:rPr/>
      </w:pPr>
      <w:hyperlink w:anchor="Figure!7|sequence">
        <w:r>
          <w:rPr>
            <w:rStyle w:val="IndexLink"/>
          </w:rPr>
          <w:t>Figure 8 Gantt Chart</w:t>
          <w:tab/>
          <w:t>36</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heading=h.3rdcrjn"/>
      <w:bookmarkStart w:id="33" w:name="_Toc124861358"/>
      <w:bookmarkEnd w:id="31"/>
      <w:bookmarkEnd w:id="32"/>
      <w:r>
        <w:rPr/>
        <w:t>1.3 Study Objectives</w:t>
      </w:r>
      <w:bookmarkEnd w:id="33"/>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heading=h.1ksv4uv"/>
      <w:bookmarkStart w:id="45" w:name="_Toc124861362"/>
      <w:bookmarkEnd w:id="43"/>
      <w:bookmarkEnd w:id="44"/>
      <w:r>
        <w:rPr/>
        <w:t>1.5 Significance of the Project</w:t>
      </w:r>
      <w:bookmarkEnd w:id="45"/>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heading=h.3fwokq0"/>
      <w:bookmarkStart w:id="63" w:name="_Toc124861368"/>
      <w:bookmarkEnd w:id="61"/>
      <w:bookmarkEnd w:id="62"/>
      <w:r>
        <w:rPr/>
        <w:t>2.3 Lessons Timetabling in Higher Learning Institutions</w:t>
      </w:r>
      <w:bookmarkEnd w:id="63"/>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heading=h.nmf14n"/>
      <w:bookmarkStart w:id="81" w:name="_Toc124861374"/>
      <w:bookmarkEnd w:id="79"/>
      <w:bookmarkEnd w:id="80"/>
      <w:r>
        <w:rPr/>
        <w:t>2.5.4 Sagenda Timetabling System</w:t>
      </w:r>
      <w:bookmarkEnd w:id="81"/>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3"/>
        <w:gridCol w:w="4955"/>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heading=h.37m2jsg"/>
      <w:bookmarkStart w:id="85" w:name="_Toc124861375"/>
      <w:bookmarkEnd w:id="83"/>
      <w:bookmarkEnd w:id="84"/>
      <w:r>
        <w:rPr/>
        <w:t>2.6 Conclusion</w:t>
      </w:r>
      <w:bookmarkEnd w:id="85"/>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employed to collect requirements from different stakeholder viewpoints. The main approach used for the requirement gathering process included questionnaires and interviews. Both open-ended and closed-ended questionnaires were administered to identify new and existing problems. The use of use-case diagrams of each module was designed to identify the interactions between the system and its actors, activity diagrams were designed to display the flow from one activity to another and Entity Relationship Diagrams used to model the data stored in a database and show how entities are related. Requirements of the proposed system was conducted as below;</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heading=h.kirkvbvg58x1"/>
      <w:bookmarkStart w:id="102" w:name="_Toc124861380"/>
      <w:bookmarkEnd w:id="100"/>
      <w:bookmarkEnd w:id="101"/>
      <w:r>
        <w:rPr/>
        <w:t>3.4 Design and Development</w:t>
      </w:r>
      <w:bookmarkEnd w:id="102"/>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several tools to model the system. Unified Modeling Language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w:t>
      </w:r>
      <w:r>
        <w:rPr>
          <w:rFonts w:eastAsia="Bitstream Vera Sans" w:cs="FreeSans"/>
          <w:color w:val="auto"/>
          <w:kern w:val="0"/>
          <w:sz w:val="24"/>
          <w:szCs w:val="24"/>
          <w:highlight w:val="white"/>
          <w:lang w:val="en-US" w:eastAsia="zh-CN" w:bidi="hi-IN"/>
        </w:rPr>
        <w:t>data flow diagrams</w:t>
      </w:r>
      <w:r>
        <w:rPr>
          <w:highlight w:val="white"/>
        </w:rPr>
        <w:t xml:space="preserve"> and Entity Relational Diagram.</w:t>
      </w:r>
    </w:p>
    <w:p>
      <w:pPr>
        <w:pStyle w:val="Heading4"/>
        <w:spacing w:lineRule="auto" w:line="360"/>
        <w:jc w:val="both"/>
        <w:rPr>
          <w:rFonts w:ascii="Times New Roman" w:hAnsi="Times New Roman" w:eastAsia="Times New Roman" w:cs="Times New Roman"/>
          <w:color w:val="000000"/>
        </w:rPr>
      </w:pPr>
      <w:bookmarkStart w:id="106" w:name="__RefHeading___Toc2692_1291767590"/>
      <w:bookmarkStart w:id="107" w:name="_Toc124861382"/>
      <w:bookmarkStart w:id="108" w:name="_heading=h.j14fx2ww3xwn"/>
      <w:bookmarkEnd w:id="106"/>
      <w:bookmarkEnd w:id="108"/>
      <w:r>
        <w:rPr>
          <w:rFonts w:eastAsia="Times New Roman" w:cs="Times New Roman" w:ascii="Times New Roman" w:hAnsi="Times New Roman"/>
          <w:color w:val="000000"/>
        </w:rPr>
        <w:t>3.4.1.1 Use Case Diagram</w:t>
      </w:r>
      <w:bookmarkEnd w:id="107"/>
    </w:p>
    <w:p>
      <w:pPr>
        <w:pStyle w:val="Normal"/>
        <w:spacing w:lineRule="auto" w:line="360"/>
        <w:rPr/>
      </w:pPr>
      <w:r>
        <w:rPr/>
        <w:t xml:space="preserve">Use-case diagrams describe a system's high-level functions and scope. These diagrams also identify the interactions between the system and its actors. </w:t>
      </w:r>
    </w:p>
    <w:p>
      <w:pPr>
        <w:pStyle w:val="LOnormal3"/>
        <w:spacing w:lineRule="auto" w:line="480" w:before="0" w:after="0"/>
        <w:jc w:val="both"/>
        <w:rPr>
          <w:b w:val="false"/>
          <w:b w:val="false"/>
          <w:bCs w:val="false"/>
          <w:i/>
          <w:i/>
          <w:iCs/>
        </w:rPr>
      </w:pPr>
      <w:r>
        <w:rPr>
          <w:b w:val="false"/>
          <w:bCs w:val="false"/>
          <w:i/>
          <w:iCs/>
        </w:rPr>
        <w:t>User Management Use Case</w:t>
      </w:r>
    </w:p>
    <w:p>
      <w:pPr>
        <w:pStyle w:val="LOnormal3"/>
        <w:spacing w:lineRule="auto" w:line="480" w:before="0" w:after="0"/>
        <w:jc w:val="both"/>
        <w:rPr>
          <w:highlight w:val="white"/>
        </w:rPr>
      </w:pPr>
      <w:r>
        <w:rPr>
          <w:highlight w:val="white"/>
        </w:rPr>
        <mc:AlternateContent>
          <mc:Choice Requires="wps">
            <w:drawing>
              <wp:anchor behindDoc="0" distT="0" distB="0" distL="0" distR="0" simplePos="0" locked="0" layoutInCell="1" allowOverlap="1" relativeHeight="2">
                <wp:simplePos x="0" y="0"/>
                <wp:positionH relativeFrom="column">
                  <wp:posOffset>19050</wp:posOffset>
                </wp:positionH>
                <wp:positionV relativeFrom="paragraph">
                  <wp:posOffset>-104775</wp:posOffset>
                </wp:positionV>
                <wp:extent cx="4573905" cy="4660900"/>
                <wp:effectExtent l="0" t="0" r="0" b="0"/>
                <wp:wrapSquare wrapText="largest"/>
                <wp:docPr id="2" name="Frame1"/>
                <a:graphic xmlns:a="http://schemas.openxmlformats.org/drawingml/2006/main">
                  <a:graphicData uri="http://schemas.microsoft.com/office/word/2010/wordprocessingShape">
                    <wps:wsp>
                      <wps:cNvSpPr/>
                      <wps:spPr>
                        <a:xfrm>
                          <a:off x="0" y="0"/>
                          <a:ext cx="4573440" cy="46602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572635" cy="4318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User Management Use Case</w:t>
                            </w:r>
                          </w:p>
                        </w:txbxContent>
                      </wps:txbx>
                      <wps:bodyPr lIns="0" rIns="0" tIns="0" bIns="0">
                        <a:noAutofit/>
                      </wps:bodyPr>
                    </wps:wsp>
                  </a:graphicData>
                </a:graphic>
              </wp:anchor>
            </w:drawing>
          </mc:Choice>
          <mc:Fallback>
            <w:pict>
              <v:rect id="shape_0" ID="Frame1" stroked="f" style="position:absolute;margin-left:1.5pt;margin-top:-8.25pt;width:360.05pt;height:366.9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572635" cy="43180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User Management Use Case</w:t>
                      </w:r>
                    </w:p>
                  </w:txbxContent>
                </v:textbox>
              </v:rect>
            </w:pict>
          </mc:Fallback>
        </mc:AlternateContent>
      </w:r>
    </w:p>
    <w:p>
      <w:pPr>
        <w:pStyle w:val="Normal"/>
        <w:rPr>
          <w:rFonts w:ascii="Times New Roman" w:hAnsi="Times New Roman" w:eastAsia="Times New Roman" w:cs="Times New Roman"/>
          <w:color w:val="000000"/>
        </w:rPr>
      </w:pPr>
      <w:bookmarkStart w:id="109" w:name="__RefHeading___Toc1586_2412519932"/>
      <w:bookmarkEnd w:id="109"/>
      <w:r>
        <w:rPr/>
        <w:tab/>
        <w:tab/>
        <w:tab/>
        <w:tab/>
        <w:tab/>
        <w:tab/>
        <w:tab/>
        <w:tab/>
        <w:tab/>
        <w:tab/>
        <w:tab/>
        <w:tab/>
        <w:tab/>
        <w:tab/>
        <w:tab/>
        <w:tab/>
        <w:tab/>
        <w:tab/>
        <w:tab/>
        <w:tab/>
        <w:tab/>
        <w:tab/>
        <w:tab/>
        <w:tab/>
        <w:tab/>
        <w:tab/>
        <w:tab/>
        <w:tab/>
        <w:tab/>
        <w:tab/>
        <w:tab/>
        <w:tab/>
        <w:tab/>
        <w:tab/>
        <w:tab/>
        <w:tab/>
        <w:tab/>
        <w:tab/>
        <w:tab/>
        <w:tab/>
        <w:tab/>
        <w:tab/>
        <w:tab/>
        <w:tab/>
        <w:tab/>
        <w:tab/>
      </w:r>
    </w:p>
    <w:p>
      <w:pPr>
        <w:pStyle w:val="Normal"/>
        <w:rPr>
          <w:rFonts w:ascii="Times New Roman" w:hAnsi="Times New Roman" w:eastAsia="Times New Roman" w:cs="Times New Roman"/>
          <w:color w:val="000000"/>
        </w:rPr>
      </w:pPr>
      <w:r>
        <w:rPr>
          <w:rFonts w:eastAsia="Times New Roman" w:cs="Times New Roman"/>
          <w:color w:val="000000"/>
        </w:rPr>
      </w:r>
      <w:r>
        <w:br w:type="page"/>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Course Management Use Case</w:t>
      </w:r>
    </w:p>
    <w:p>
      <w:pPr>
        <w:pStyle w:val="LOnormal"/>
        <w:spacing w:lineRule="auto" w:line="240"/>
        <w:jc w:val="both"/>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4870" cy="3528060"/>
                <wp:effectExtent l="0" t="0" r="0" b="0"/>
                <wp:wrapSquare wrapText="largest"/>
                <wp:docPr id="6" name="Frame2"/>
                <a:graphic xmlns:a="http://schemas.openxmlformats.org/drawingml/2006/main">
                  <a:graphicData uri="http://schemas.microsoft.com/office/word/2010/wordprocessingShape">
                    <wps:wsp>
                      <wps:cNvSpPr/>
                      <wps:spPr>
                        <a:xfrm>
                          <a:off x="0" y="0"/>
                          <a:ext cx="5944320" cy="35272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1851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Course Management Use Case</w:t>
                            </w:r>
                          </w:p>
                        </w:txbxContent>
                      </wps:txbx>
                      <wps:bodyPr lIns="0" rIns="0" tIns="0" bIns="0">
                        <a:noAutofit/>
                      </wps:bodyPr>
                    </wps:wsp>
                  </a:graphicData>
                </a:graphic>
              </wp:anchor>
            </w:drawing>
          </mc:Choice>
          <mc:Fallback>
            <w:pict>
              <v:rect id="shape_0" ID="Frame2" stroked="f" style="position:absolute;margin-left:-0.05pt;margin-top:0.05pt;width:468pt;height:277.7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1851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Course Management Use Case</w:t>
                      </w:r>
                    </w:p>
                  </w:txbxContent>
                </v:textbox>
              </v:rect>
            </w:pict>
          </mc:Fallback>
        </mc:AlternateContent>
      </w:r>
      <w:r>
        <w:rPr>
          <w:rFonts w:eastAsia="Times New Roman" w:cs="Times New Roman"/>
          <w:color w:val="000000"/>
        </w:rPr>
        <w:t>Room Management Use Case</w: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4870" cy="3514725"/>
                <wp:effectExtent l="0" t="0" r="0" b="0"/>
                <wp:wrapSquare wrapText="largest"/>
                <wp:docPr id="10" name="Frame3"/>
                <a:graphic xmlns:a="http://schemas.openxmlformats.org/drawingml/2006/main">
                  <a:graphicData uri="http://schemas.microsoft.com/office/word/2010/wordprocessingShape">
                    <wps:wsp>
                      <wps:cNvSpPr/>
                      <wps:spPr>
                        <a:xfrm>
                          <a:off x="0" y="0"/>
                          <a:ext cx="5944320" cy="351396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1718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Room Management Use Case</w:t>
                            </w:r>
                          </w:p>
                        </w:txbxContent>
                      </wps:txbx>
                      <wps:bodyPr lIns="0" rIns="0" tIns="0" bIns="0">
                        <a:noAutofit/>
                      </wps:bodyPr>
                    </wps:wsp>
                  </a:graphicData>
                </a:graphic>
              </wp:anchor>
            </w:drawing>
          </mc:Choice>
          <mc:Fallback>
            <w:pict>
              <v:rect id="shape_0" ID="Frame3" stroked="f" style="position:absolute;margin-left:-0.05pt;margin-top:0.05pt;width:468pt;height:276.6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1718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Room Management Use Case</w:t>
                      </w:r>
                    </w:p>
                  </w:txbxContent>
                </v:textbox>
              </v:rect>
            </w:pict>
          </mc:Fallback>
        </mc:AlternateContent>
      </w:r>
    </w:p>
    <w:p>
      <w:pPr>
        <w:pStyle w:val="LOnormal"/>
        <w:spacing w:lineRule="auto" w:line="360"/>
        <w:jc w:val="both"/>
        <w:rPr>
          <w:rFonts w:ascii="Times New Roman" w:hAnsi="Times New Roman" w:eastAsia="Times New Roman" w:cs="Times New Roman"/>
          <w:color w:val="000000"/>
        </w:rPr>
      </w:pP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295275</wp:posOffset>
                </wp:positionV>
                <wp:extent cx="5764530" cy="3340735"/>
                <wp:effectExtent l="0" t="0" r="0" b="0"/>
                <wp:wrapSquare wrapText="largest"/>
                <wp:docPr id="14" name="Frame4"/>
                <a:graphic xmlns:a="http://schemas.openxmlformats.org/drawingml/2006/main">
                  <a:graphicData uri="http://schemas.microsoft.com/office/word/2010/wordprocessingShape">
                    <wps:wsp>
                      <wps:cNvSpPr/>
                      <wps:spPr>
                        <a:xfrm>
                          <a:off x="0" y="0"/>
                          <a:ext cx="5763960" cy="33400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63260" cy="298831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tretch>
                                            <a:fillRect/>
                                          </a:stretch>
                                        </pic:blipFill>
                                        <pic:spPr bwMode="auto">
                                          <a:xfrm>
                                            <a:off x="0" y="0"/>
                                            <a:ext cx="5763260" cy="29883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Timetable Management Use Case</w:t>
                            </w:r>
                          </w:p>
                        </w:txbxContent>
                      </wps:txbx>
                      <wps:bodyPr lIns="0" rIns="0" tIns="0" bIns="0">
                        <a:noAutofit/>
                      </wps:bodyPr>
                    </wps:wsp>
                  </a:graphicData>
                </a:graphic>
              </wp:anchor>
            </w:drawing>
          </mc:Choice>
          <mc:Fallback>
            <w:pict>
              <v:rect id="shape_0" ID="Frame4" stroked="f" style="position:absolute;margin-left:0pt;margin-top:23.25pt;width:453.8pt;height:262.95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763260" cy="298831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5763260" cy="29883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Timetable Management Use Case</w:t>
                      </w:r>
                    </w:p>
                  </w:txbxContent>
                </v:textbox>
              </v:rect>
            </w:pict>
          </mc:Fallback>
        </mc:AlternateContent>
      </w:r>
      <w:r>
        <w:rPr>
          <w:rFonts w:eastAsia="Times New Roman" w:cs="Times New Roman"/>
          <w:color w:val="000000"/>
        </w:rPr>
        <w:t>Timetable Generation Use Case</w:t>
        <w:tab/>
        <w:tab/>
        <w:tab/>
        <w:tab/>
        <w:tab/>
        <w:tab/>
        <w:tab/>
      </w:r>
      <w:bookmarkStart w:id="110" w:name="_heading=h.d15m6mxm0tdx"/>
      <w:bookmarkEnd w:id="110"/>
      <w:r>
        <w:rPr>
          <w:rFonts w:eastAsia="Times New Roman" w:cs="Times New Roman"/>
          <w:color w:val="000000"/>
        </w:rPr>
        <w:tab/>
        <w:tab/>
        <w:tab/>
        <w:tab/>
      </w:r>
    </w:p>
    <w:p>
      <w:pPr>
        <w:pStyle w:val="Heading4"/>
        <w:spacing w:lineRule="auto" w:line="360"/>
        <w:jc w:val="both"/>
        <w:rPr/>
      </w:pPr>
      <w:bookmarkStart w:id="111" w:name="__RefHeading___Toc2694_1291767590"/>
      <w:bookmarkStart w:id="112" w:name="_Toc124861383"/>
      <w:bookmarkEnd w:id="111"/>
      <w:r>
        <w:rPr>
          <w:rFonts w:eastAsia="Times New Roman" w:cs="Times New Roman" w:ascii="Times New Roman" w:hAnsi="Times New Roman"/>
          <w:color w:val="000000"/>
        </w:rPr>
        <w:t xml:space="preserve">3.4.1.2 </w:t>
      </w:r>
      <w:r>
        <w:rPr>
          <w:rFonts w:eastAsia="Times New Roman" w:cs="Times New Roman" w:ascii="Times New Roman" w:hAnsi="Times New Roman"/>
          <w:i/>
          <w:iCs/>
          <w:color w:val="000000"/>
          <w:kern w:val="0"/>
          <w:sz w:val="24"/>
          <w:szCs w:val="22"/>
          <w:lang w:val="en-US" w:eastAsia="zh-CN" w:bidi="hi-IN"/>
        </w:rPr>
        <w:t xml:space="preserve">Data  Flow </w:t>
      </w:r>
      <w:r>
        <w:rPr>
          <w:rFonts w:eastAsia="Times New Roman" w:cs="Times New Roman" w:ascii="Times New Roman" w:hAnsi="Times New Roman"/>
          <w:color w:val="000000"/>
        </w:rPr>
        <w:t>Diagram</w:t>
      </w:r>
      <w:bookmarkEnd w:id="112"/>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LOnormal3"/>
        <w:spacing w:lineRule="auto" w:line="480" w:before="0" w:after="0"/>
        <w:jc w:val="both"/>
        <w:rPr/>
      </w:pPr>
      <w:r>
        <w:rPr/>
      </w:r>
    </w:p>
    <w:p>
      <w:pPr>
        <w:pStyle w:val="LOnormal3"/>
        <w:spacing w:lineRule="auto" w:line="480" w:before="0" w:after="0"/>
        <w:jc w:val="both"/>
        <w:rPr/>
      </w:pPr>
      <w:r>
        <w:rPr/>
        <w:tab/>
      </w:r>
      <w:r>
        <w:rPr/>
        <w:tab/>
        <w:tab/>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3222625"/>
                <wp:effectExtent l="0" t="0" r="0" b="0"/>
                <wp:wrapSquare wrapText="largest"/>
                <wp:docPr id="18" name="Frame5"/>
                <a:graphic xmlns:a="http://schemas.openxmlformats.org/drawingml/2006/main">
                  <a:graphicData uri="http://schemas.microsoft.com/office/word/2010/wordprocessingShape">
                    <wps:wsp>
                      <wps:cNvSpPr txBox="1"/>
                      <wps:spPr>
                        <a:xfrm>
                          <a:off x="0" y="0"/>
                          <a:ext cx="5943600" cy="3222625"/>
                        </a:xfrm>
                        <a:prstGeom prst="rect"/>
                      </wps:spPr>
                      <wps:txbx>
                        <w:txbxContent>
                          <w:p>
                            <w:pPr>
                              <w:pStyle w:val="Figure"/>
                              <w:spacing w:before="120" w:after="120"/>
                              <w:rPr/>
                            </w:pPr>
                            <w:r>
                              <w:rPr/>
                              <w:drawing>
                                <wp:inline distT="0" distB="0" distL="0" distR="0">
                                  <wp:extent cx="5943600" cy="287274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8"/>
                                          <a:stretch>
                                            <a:fillRect/>
                                          </a:stretch>
                                        </pic:blipFill>
                                        <pic:spPr bwMode="auto">
                                          <a:xfrm>
                                            <a:off x="0" y="0"/>
                                            <a:ext cx="5943600" cy="287274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Level 0 Data Flow Diagram</w:t>
                            </w:r>
                          </w:p>
                        </w:txbxContent>
                      </wps:txbx>
                      <wps:bodyPr anchor="t" lIns="0" tIns="0" rIns="0" bIns="0">
                        <a:noAutofit/>
                      </wps:bodyPr>
                    </wps:wsp>
                  </a:graphicData>
                </a:graphic>
              </wp:anchor>
            </w:drawing>
          </mc:Choice>
          <mc:Fallback>
            <w:pict>
              <v:rect style="position:absolute;rotation:0;width:468pt;height:253.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287274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8"/>
                                    <a:stretch>
                                      <a:fillRect/>
                                    </a:stretch>
                                  </pic:blipFill>
                                  <pic:spPr bwMode="auto">
                                    <a:xfrm>
                                      <a:off x="0" y="0"/>
                                      <a:ext cx="5943600" cy="287274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Level 0 Data Flow Diagram</w:t>
                      </w:r>
                    </w:p>
                  </w:txbxContent>
                </v:textbox>
                <w10:wrap type="square" side="largest"/>
              </v:rect>
            </w:pict>
          </mc:Fallback>
        </mc:AlternateContent>
      </w:r>
    </w:p>
    <w:p>
      <w:pPr>
        <w:pStyle w:val="LOnormal3"/>
        <w:spacing w:lineRule="auto" w:line="480" w:before="0" w:after="0"/>
        <w:jc w:val="both"/>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43600" cy="3047365"/>
                <wp:effectExtent l="0" t="0" r="0" b="0"/>
                <wp:wrapSquare wrapText="largest"/>
                <wp:docPr id="21" name="Frame6"/>
                <a:graphic xmlns:a="http://schemas.openxmlformats.org/drawingml/2006/main">
                  <a:graphicData uri="http://schemas.microsoft.com/office/word/2010/wordprocessingShape">
                    <wps:wsp>
                      <wps:cNvSpPr txBox="1"/>
                      <wps:spPr>
                        <a:xfrm>
                          <a:off x="0" y="0"/>
                          <a:ext cx="5943600" cy="3047365"/>
                        </a:xfrm>
                        <a:prstGeom prst="rect"/>
                      </wps:spPr>
                      <wps:txbx>
                        <w:txbxContent>
                          <w:p>
                            <w:pPr>
                              <w:pStyle w:val="Figure"/>
                              <w:spacing w:before="120" w:after="120"/>
                              <w:rPr/>
                            </w:pPr>
                            <w:r>
                              <w:rPr/>
                              <w:drawing>
                                <wp:inline distT="0" distB="0" distL="0" distR="0">
                                  <wp:extent cx="5943600" cy="270573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9"/>
                                          <a:stretch>
                                            <a:fillRect/>
                                          </a:stretch>
                                        </pic:blipFill>
                                        <pic:spPr bwMode="auto">
                                          <a:xfrm>
                                            <a:off x="0" y="0"/>
                                            <a:ext cx="5943600" cy="270573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Level 1 Data Flow Diagram</w:t>
                            </w:r>
                          </w:p>
                        </w:txbxContent>
                      </wps:txbx>
                      <wps:bodyPr anchor="t" lIns="0" tIns="0" rIns="0" bIns="0">
                        <a:noAutofit/>
                      </wps:bodyPr>
                    </wps:wsp>
                  </a:graphicData>
                </a:graphic>
              </wp:anchor>
            </w:drawing>
          </mc:Choice>
          <mc:Fallback>
            <w:pict>
              <v:rect style="position:absolute;rotation:0;width:468pt;height:239.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270573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9"/>
                                    <a:stretch>
                                      <a:fillRect/>
                                    </a:stretch>
                                  </pic:blipFill>
                                  <pic:spPr bwMode="auto">
                                    <a:xfrm>
                                      <a:off x="0" y="0"/>
                                      <a:ext cx="5943600" cy="270573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Level 1 Data Flow Diagram</w:t>
                      </w:r>
                    </w:p>
                  </w:txbxContent>
                </v:textbox>
                <w10:wrap type="square" side="largest"/>
              </v:rect>
            </w:pict>
          </mc:Fallback>
        </mc:AlternateContent>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bookmarkStart w:id="113" w:name="__RefHeading___Toc1588_2412519932"/>
      <w:bookmarkEnd w:id="113"/>
      <w:r>
        <w:rPr>
          <w:rFonts w:eastAsia="Times New Roman" w:cs="Times New Roman" w:ascii="Times New Roman" w:hAnsi="Times New Roman"/>
          <w:color w:val="000000"/>
          <w:highlight w:val="white"/>
        </w:rPr>
        <w:t>3.4.1.3 Sequence Diagram</w:t>
      </w:r>
    </w:p>
    <w:p>
      <w:pPr>
        <w:pStyle w:val="Normal"/>
        <w:spacing w:lineRule="auto" w:line="480"/>
        <w:jc w:val="both"/>
        <w:rPr/>
      </w:pPr>
      <w:r>
        <w:rPr/>
        <w:t>A sequence diagram is a type of UML (Unified Modeling Language) diagram that shows the interactions between objects or components in a system, and the order in which these interactions occur. It is used to model the dynamic behavior of a software system and to capture the interactions between objects over time. Below is a sequence diagram featuring functionalities of the coordinator.</w:t>
      </w:r>
    </w:p>
    <w:p>
      <w:pPr>
        <w:pStyle w:val="Normal"/>
        <w:spacing w:lineRule="auto" w:line="480"/>
        <w:jc w:val="both"/>
        <w:rPr/>
      </w:pPr>
      <w:r>
        <w:rPr/>
      </w:r>
    </w:p>
    <w:p>
      <w:pPr>
        <w:pStyle w:val="Normal"/>
        <w:spacing w:lineRule="auto" w:line="480"/>
        <w:jc w:val="both"/>
        <w:rPr/>
      </w:pPr>
      <w:r>
        <w:rPr/>
        <w:drawing>
          <wp:inline distT="0" distB="0" distL="0" distR="0">
            <wp:extent cx="5943600" cy="3876040"/>
            <wp:effectExtent l="0" t="0" r="0" b="0"/>
            <wp:docPr id="2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
                    <pic:cNvPicPr>
                      <a:picLocks noChangeAspect="1" noChangeArrowheads="1"/>
                    </pic:cNvPicPr>
                  </pic:nvPicPr>
                  <pic:blipFill>
                    <a:blip r:embed="rId10"/>
                    <a:stretch>
                      <a:fillRect/>
                    </a:stretch>
                  </pic:blipFill>
                  <pic:spPr bwMode="auto">
                    <a:xfrm>
                      <a:off x="0" y="0"/>
                      <a:ext cx="5943600" cy="3876040"/>
                    </a:xfrm>
                    <a:prstGeom prst="rect">
                      <a:avLst/>
                    </a:prstGeom>
                  </pic:spPr>
                </pic:pic>
              </a:graphicData>
            </a:graphic>
          </wp:inline>
        </w:drawing>
      </w:r>
      <w:r>
        <w:br w:type="page"/>
      </w:r>
    </w:p>
    <w:p>
      <w:pPr>
        <w:pStyle w:val="Normal"/>
        <w:rPr/>
      </w:pPr>
      <w:r>
        <w:rPr/>
      </w:r>
    </w:p>
    <w:p>
      <w:pPr>
        <w:pStyle w:val="Heading4"/>
        <w:spacing w:lineRule="auto" w:line="360"/>
        <w:jc w:val="both"/>
        <w:rPr>
          <w:rFonts w:ascii="Times New Roman" w:hAnsi="Times New Roman" w:eastAsia="Times New Roman" w:cs="Times New Roman"/>
          <w:color w:val="000000"/>
          <w:highlight w:val="white"/>
        </w:rPr>
      </w:pPr>
      <w:bookmarkStart w:id="114" w:name="__RefHeading___Toc2696_1291767590"/>
      <w:bookmarkStart w:id="115" w:name="_Toc124861384"/>
      <w:bookmarkStart w:id="116" w:name="_heading=h.fgam0cymtc5i"/>
      <w:bookmarkEnd w:id="114"/>
      <w:bookmarkEnd w:id="116"/>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5"/>
    </w:p>
    <w:p>
      <w:pPr>
        <w:pStyle w:val="LOnormal3"/>
        <w:spacing w:lineRule="auto" w:line="480" w:before="0" w:after="0"/>
        <w:jc w:val="both"/>
        <w:rPr/>
      </w:pPr>
      <w:r>
        <w:rPr/>
        <w:t xml:space="preserve">Entity Relationship diagram is essential for modeling the data stored in a database. It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They also show how entities relate to other entities. This Entity Relationship Diagram</w:t>
      </w:r>
      <w:r>
        <w:rPr>
          <w:rFonts w:cs="Times New Roman"/>
          <w:lang w:val="en-GB"/>
        </w:rPr>
        <w:t xml:space="preserve"> below represents the structure of the relational database formation of this timetabling system.</w:t>
      </w:r>
    </w:p>
    <w:p>
      <w:pPr>
        <w:pStyle w:val="Heading3"/>
        <w:spacing w:lineRule="auto" w:line="360"/>
        <w:jc w:val="both"/>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3541395"/>
            <wp:effectExtent l="0" t="0" r="0" b="0"/>
            <wp:wrapSquare wrapText="largest"/>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1"/>
                    <a:stretch>
                      <a:fillRect/>
                    </a:stretch>
                  </pic:blipFill>
                  <pic:spPr bwMode="auto">
                    <a:xfrm>
                      <a:off x="0" y="0"/>
                      <a:ext cx="5943600" cy="3541395"/>
                    </a:xfrm>
                    <a:prstGeom prst="rect">
                      <a:avLst/>
                    </a:prstGeom>
                  </pic:spPr>
                </pic:pic>
              </a:graphicData>
            </a:graphic>
          </wp:anchor>
        </w:drawing>
      </w:r>
      <w:r>
        <w:br w:type="page"/>
      </w:r>
    </w:p>
    <w:p>
      <w:pPr>
        <w:pStyle w:val="Normal"/>
        <w:rPr/>
      </w:pPr>
      <w:r>
        <w:rPr/>
      </w:r>
    </w:p>
    <w:p>
      <w:pPr>
        <w:pStyle w:val="Heading3"/>
        <w:spacing w:lineRule="auto" w:line="360"/>
        <w:jc w:val="both"/>
        <w:rPr/>
      </w:pPr>
      <w:bookmarkStart w:id="117" w:name="__RefHeading___Toc2698_1291767590"/>
      <w:bookmarkStart w:id="118" w:name="_Toc124861385"/>
      <w:bookmarkStart w:id="119" w:name="_heading=h.j3t8zl2lmz4j"/>
      <w:bookmarkEnd w:id="117"/>
      <w:bookmarkEnd w:id="119"/>
      <w:r>
        <w:rPr/>
        <w:t>3.4.2 Development</w:t>
      </w:r>
      <w:bookmarkEnd w:id="118"/>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20" w:name="__RefHeading___Toc2700_1291767590"/>
      <w:bookmarkStart w:id="121" w:name="_heading=h.4w5trshryz30"/>
      <w:bookmarkStart w:id="122" w:name="_Toc124861386"/>
      <w:bookmarkEnd w:id="120"/>
      <w:bookmarkEnd w:id="121"/>
      <w:r>
        <w:rPr>
          <w:rFonts w:eastAsia="Times New Roman" w:cs="Times New Roman" w:ascii="Times New Roman" w:hAnsi="Times New Roman"/>
          <w:color w:val="000000"/>
        </w:rPr>
        <w:t>3.4.2.1 Hardware Platform</w:t>
      </w:r>
      <w:bookmarkEnd w:id="122"/>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3"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3"/>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4" w:name="_heading=h.la59pnq2r148"/>
      <w:bookmarkStart w:id="125" w:name="_heading=h.la59pnq2r148"/>
      <w:bookmarkEnd w:id="125"/>
      <w:r>
        <w:br w:type="page"/>
      </w:r>
    </w:p>
    <w:p>
      <w:pPr>
        <w:pStyle w:val="Heading4"/>
        <w:spacing w:lineRule="auto" w:line="360"/>
        <w:jc w:val="both"/>
        <w:rPr>
          <w:rFonts w:ascii="Times New Roman" w:hAnsi="Times New Roman" w:eastAsia="Times New Roman" w:cs="Times New Roman"/>
          <w:color w:val="000000"/>
        </w:rPr>
      </w:pPr>
      <w:bookmarkStart w:id="126" w:name="__RefHeading___Toc2702_1291767590"/>
      <w:bookmarkStart w:id="127" w:name="_Toc124861387"/>
      <w:bookmarkStart w:id="128" w:name="_heading=h.ry5ovujfoard"/>
      <w:bookmarkEnd w:id="126"/>
      <w:bookmarkEnd w:id="128"/>
      <w:r>
        <w:rPr>
          <w:rFonts w:eastAsia="Times New Roman" w:cs="Times New Roman" w:ascii="Times New Roman" w:hAnsi="Times New Roman"/>
          <w:color w:val="000000"/>
        </w:rPr>
        <w:t>3.4.2.2 Software Environment</w:t>
      </w:r>
      <w:bookmarkEnd w:id="127"/>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9"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9"/>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30" w:name="__RefHeading___Toc2704_1291767590"/>
      <w:bookmarkStart w:id="131" w:name="_Toc124861388"/>
      <w:bookmarkStart w:id="132" w:name="_heading=h.4kf3raaaah6q"/>
      <w:bookmarkEnd w:id="130"/>
      <w:bookmarkEnd w:id="132"/>
      <w:r>
        <w:rPr/>
        <w:t>3.5 Testing</w:t>
      </w:r>
      <w:bookmarkEnd w:id="131"/>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3" w:name="__RefHeading___Toc2706_1291767590"/>
      <w:bookmarkStart w:id="134" w:name="_Toc124861389"/>
      <w:bookmarkStart w:id="135" w:name="_heading=h.o4zps4z6490v"/>
      <w:bookmarkEnd w:id="133"/>
      <w:bookmarkEnd w:id="135"/>
      <w:r>
        <w:rPr/>
        <w:t>3.5.1 Unit testing</w:t>
      </w:r>
      <w:bookmarkEnd w:id="134"/>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12">
        <w:r>
          <w:rPr/>
          <w:t xml:space="preserve"> the </w:t>
        </w:r>
      </w:hyperlink>
      <w:hyperlink r:id="rId13">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6" w:name="__RefHeading___Toc2708_1291767590"/>
      <w:bookmarkStart w:id="137" w:name="_Toc124861390"/>
      <w:bookmarkStart w:id="138" w:name="_heading=h.qqr4o1bt2sld"/>
      <w:bookmarkEnd w:id="136"/>
      <w:bookmarkEnd w:id="138"/>
      <w:r>
        <w:rPr/>
        <w:t>3.5.2 Integration testing</w:t>
      </w:r>
      <w:bookmarkEnd w:id="137"/>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9" w:name="__RefHeading___Toc2710_1291767590"/>
      <w:bookmarkStart w:id="140" w:name="_heading=h.rbsl3xx9xw4y"/>
      <w:bookmarkStart w:id="141" w:name="_Toc124861391"/>
      <w:bookmarkEnd w:id="139"/>
      <w:bookmarkEnd w:id="140"/>
      <w:r>
        <w:rPr/>
        <w:t>3.5.3 System Testing</w:t>
      </w:r>
      <w:bookmarkEnd w:id="141"/>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42" w:name="__RefHeading___Toc2712_1291767590"/>
      <w:bookmarkStart w:id="143" w:name="_Toc124861392"/>
      <w:bookmarkStart w:id="144" w:name="_heading=h.6mez9jquohx6"/>
      <w:bookmarkEnd w:id="142"/>
      <w:bookmarkEnd w:id="144"/>
      <w:r>
        <w:rPr/>
        <w:t>3.6 Representation of Results</w:t>
      </w:r>
      <w:bookmarkEnd w:id="143"/>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145" w:name="__RefHeading___Toc2714_1291767590"/>
      <w:bookmarkStart w:id="146" w:name="_Toc124861393"/>
      <w:bookmarkStart w:id="147" w:name="_heading=h.9a9f2tb4iben"/>
      <w:bookmarkEnd w:id="145"/>
      <w:bookmarkEnd w:id="147"/>
      <w:r>
        <w:rPr/>
        <w:t>3.7 Ethical Requirements</w:t>
      </w:r>
      <w:bookmarkEnd w:id="146"/>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8" w:name="__RefHeading___Toc2716_1291767590"/>
      <w:bookmarkStart w:id="149" w:name="_Toc124861394"/>
      <w:bookmarkStart w:id="150" w:name="_heading=h.1rvwp1q"/>
      <w:bookmarkEnd w:id="148"/>
      <w:bookmarkEnd w:id="150"/>
      <w:r>
        <w:rPr/>
        <w:t>REFERENCES</w:t>
      </w:r>
      <w:bookmarkEnd w:id="149"/>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51" w:name="__RefHeading___Toc2718_1291767590"/>
      <w:bookmarkStart w:id="152" w:name="_Toc124861395"/>
      <w:bookmarkStart w:id="153" w:name="_heading=h.z337ya"/>
      <w:bookmarkEnd w:id="151"/>
      <w:bookmarkEnd w:id="153"/>
      <w:r>
        <w:rPr/>
        <w:t>APPENDICES</w:t>
      </w:r>
      <w:bookmarkEnd w:id="152"/>
    </w:p>
    <w:p>
      <w:pPr>
        <w:pStyle w:val="Heading2"/>
        <w:rPr/>
      </w:pPr>
      <w:bookmarkStart w:id="154" w:name="__RefHeading___Toc2720_1291767590"/>
      <w:bookmarkStart w:id="155" w:name="_Toc124861396"/>
      <w:bookmarkStart w:id="156" w:name="_heading=h.3j2qqm3"/>
      <w:bookmarkEnd w:id="154"/>
      <w:bookmarkEnd w:id="156"/>
      <w:r>
        <w:rPr/>
        <w:t>GANTT CHART</w:t>
      </w:r>
      <w:bookmarkEnd w:id="155"/>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7" w:name="_Toc124450297"/>
      <w:r>
        <w:rPr/>
        <w:t xml:space="preserve">Figure </w:t>
      </w:r>
      <w:r>
        <w:rPr/>
        <w:fldChar w:fldCharType="begin"/>
      </w:r>
      <w:r>
        <w:rPr/>
        <w:instrText> SEQ Figure \* ARABIC </w:instrText>
      </w:r>
      <w:r>
        <w:rPr/>
        <w:fldChar w:fldCharType="separate"/>
      </w:r>
      <w:r>
        <w:rPr/>
        <w:t>7</w:t>
      </w:r>
      <w:r>
        <w:rPr/>
        <w:fldChar w:fldCharType="end"/>
      </w:r>
      <w:r>
        <w:rPr/>
        <w:t xml:space="preserve"> Gantt Chart</w:t>
      </w:r>
      <w:bookmarkEnd w:id="157"/>
    </w:p>
    <w:p>
      <w:pPr>
        <w:pStyle w:val="LOnormal3"/>
        <w:spacing w:lineRule="auto" w:line="360" w:before="0" w:after="160"/>
        <w:ind w:left="720" w:hanging="0"/>
        <w:rPr>
          <w:rFonts w:eastAsia="Times New Roman" w:cs="Times New Roman"/>
        </w:rPr>
      </w:pPr>
      <w:r>
        <w:rPr/>
      </w:r>
    </w:p>
    <w:sectPr>
      <w:footerReference w:type="default" r:id="rId14"/>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4335681"/>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35</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hyperlink" Target="https://www.guru99.com/test-automation-framework.html" TargetMode="External"/><Relationship Id="rId13" Type="http://schemas.openxmlformats.org/officeDocument/2006/relationships/hyperlink" Target="https://www.guru99.com/test-automation-framework.html" TargetMode="Externa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Application>LibreOffice/6.4.7.2$Linux_X86_64 LibreOffice_project/40$Build-2</Application>
  <Pages>37</Pages>
  <Words>5766</Words>
  <Characters>32778</Characters>
  <CharactersWithSpaces>38276</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2023-02-15T10:29:22Z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