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Surprisingly</w:t>
            </w: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congestion</w:t>
            </w: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likes / to be / called</w:t>
            </w: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may have seen</w:t>
            </w: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residents</w:t>
            </w: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relatively</w:t>
            </w: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evaluate</w:t>
            </w: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used to</w:t>
            </w: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r>
              <w:rPr>
                <w:rFonts w:eastAsia="MS Mincho" w:ascii="Times New Roman" w:hAnsi="Times New Roman"/>
                <w:sz w:val="18"/>
              </w:rPr>
              <w:t xml:space="preserve">worth discussing</w:t>
            </w: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She also saw the poverty of her people and the hard lives of so many women who were fighting against such basic problems as lack of food, firewood and water,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S[She] V[saw] O[the poverty of her people] and O[the hard lives of so many women [who were fighting against (such basic problems as...) and against unemployment]].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彼女はまた、自分の民の貧困と、食料・薪・水の不足や失業といった基本的な問題と闘う数多くの女性たちの苦しい生活を目の当たりにした。</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In March, the AI-based computer program AlphaGo, developed by DeepMind, shocked the world when it defeated South Korean go grandmaster Lee Sedol in a five-game match of the ancient board game that requires deep insight.</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M(In March), S[the AI-based computer program AlphaGo, [developed by DeepMind],] V[shocked] O[the world] M(when it defeated...).</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3月、DeepMindが開発したAlphaGoは、深い洞察力を必要とするこの古代ボードゲームの5番勝負で韓国の囲碁の名人、李世乭を破り、世界に衝撃を与えた。</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（問）</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AlphaGoが人間のプロ棋士（李世乭）との5番勝負に勝利したこと。</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3</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4</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Psychologists who believe that willpower is a limited resource say 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S[Psychologists [who believe 〈that willpower is a limited resource〉]] V[say] O〈using up our willpower is the main reason [that some of us fail to achieve our goals]〉.</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意志力は限られた資源だと考える心理学者たちは、意志力を使い果たすことが、私たちの一部が目標を達成できない主な理由だと言う。</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7</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8</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regularly / themselves</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tomorrow / do</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who / win</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is / sleep</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with / you</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