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9BE" w:rsidRPr="00402CCB" w:rsidRDefault="00BB69BE" w:rsidP="00BB69BE">
      <w:pPr>
        <w:jc w:val="center"/>
        <w:rPr>
          <w:rFonts w:ascii="Times New Roman" w:hAnsi="Times New Roman" w:cs="Times New Roman"/>
          <w:sz w:val="24"/>
        </w:rPr>
      </w:pPr>
      <w:r w:rsidRPr="00402CCB">
        <w:rPr>
          <w:rFonts w:ascii="Times New Roman" w:hAnsi="Times New Roman" w:cs="Times New Roman"/>
          <w:noProof/>
          <w:sz w:val="24"/>
          <w:lang w:eastAsia="sr-Latn-RS"/>
        </w:rPr>
        <w:drawing>
          <wp:inline distT="0" distB="0" distL="0" distR="0" wp14:anchorId="6237F048" wp14:editId="1709D9D8">
            <wp:extent cx="3286125" cy="38862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bfakulteta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9BE" w:rsidRPr="00BB69BE" w:rsidRDefault="00BB69BE" w:rsidP="00BB69BE">
      <w:pPr>
        <w:jc w:val="center"/>
        <w:rPr>
          <w:rFonts w:ascii="Verdana" w:hAnsi="Verdana" w:cs="Times New Roman"/>
          <w:sz w:val="28"/>
          <w:szCs w:val="28"/>
        </w:rPr>
      </w:pPr>
      <w:r w:rsidRPr="00BB69BE">
        <w:rPr>
          <w:rFonts w:ascii="Verdana" w:hAnsi="Verdana" w:cs="Times New Roman"/>
          <w:sz w:val="28"/>
          <w:szCs w:val="28"/>
        </w:rPr>
        <w:t>UNIVERZITET U BEOGRADU</w:t>
      </w:r>
    </w:p>
    <w:p w:rsidR="00BB69BE" w:rsidRDefault="00BB69BE" w:rsidP="00BB69BE">
      <w:pPr>
        <w:jc w:val="center"/>
        <w:rPr>
          <w:rFonts w:ascii="Verdana" w:hAnsi="Verdana" w:cs="Times New Roman"/>
          <w:sz w:val="28"/>
          <w:szCs w:val="28"/>
        </w:rPr>
      </w:pPr>
      <w:r w:rsidRPr="00BB69BE">
        <w:rPr>
          <w:rFonts w:ascii="Verdana" w:hAnsi="Verdana" w:cs="Times New Roman"/>
          <w:sz w:val="28"/>
          <w:szCs w:val="28"/>
        </w:rPr>
        <w:t>MATEMATIČKI FAKULTET</w:t>
      </w:r>
    </w:p>
    <w:p w:rsidR="00BB69BE" w:rsidRPr="00BB69BE" w:rsidRDefault="00BB69BE" w:rsidP="00BB69BE">
      <w:pPr>
        <w:jc w:val="center"/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sz w:val="28"/>
          <w:szCs w:val="28"/>
        </w:rPr>
        <w:t>SEMINARSKI RAD</w:t>
      </w:r>
    </w:p>
    <w:p w:rsidR="00BB69BE" w:rsidRPr="00BB69BE" w:rsidRDefault="00BB69BE" w:rsidP="00BB69BE">
      <w:pPr>
        <w:jc w:val="center"/>
        <w:rPr>
          <w:rFonts w:ascii="Verdana" w:hAnsi="Verdana" w:cs="Times New Roman"/>
          <w:sz w:val="28"/>
          <w:szCs w:val="28"/>
        </w:rPr>
      </w:pPr>
      <w:r w:rsidRPr="00402CCB">
        <w:rPr>
          <w:rFonts w:ascii="Times New Roman" w:hAnsi="Times New Roman" w:cs="Times New Roman"/>
          <w:noProof/>
          <w:sz w:val="40"/>
          <w:szCs w:val="48"/>
          <w:lang w:eastAsia="sr-Latn-R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C4FC12" wp14:editId="1406E907">
                <wp:simplePos x="0" y="0"/>
                <wp:positionH relativeFrom="column">
                  <wp:posOffset>-5715</wp:posOffset>
                </wp:positionH>
                <wp:positionV relativeFrom="paragraph">
                  <wp:posOffset>337820</wp:posOffset>
                </wp:positionV>
                <wp:extent cx="6115050" cy="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6.6pt" to="481.0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" strokecolor="black [3213]" strokeweight="2pt"/>
            </w:pict>
          </mc:Fallback>
        </mc:AlternateContent>
      </w:r>
    </w:p>
    <w:p w:rsidR="00BB69BE" w:rsidRDefault="00BB69BE" w:rsidP="00BB69BE">
      <w:pPr>
        <w:jc w:val="center"/>
        <w:rPr>
          <w:rFonts w:ascii="Verdana" w:hAnsi="Verdana" w:cs="Times New Roman"/>
          <w:b/>
          <w:sz w:val="36"/>
          <w:szCs w:val="40"/>
        </w:rPr>
      </w:pPr>
      <w:r w:rsidRPr="00402CCB">
        <w:rPr>
          <w:rFonts w:ascii="Times New Roman" w:hAnsi="Times New Roman" w:cs="Times New Roman"/>
          <w:noProof/>
          <w:sz w:val="40"/>
          <w:szCs w:val="48"/>
          <w:lang w:eastAsia="sr-Latn-R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1EB1F2" wp14:editId="179D667C">
                <wp:simplePos x="0" y="0"/>
                <wp:positionH relativeFrom="column">
                  <wp:posOffset>-5715</wp:posOffset>
                </wp:positionH>
                <wp:positionV relativeFrom="paragraph">
                  <wp:posOffset>381000</wp:posOffset>
                </wp:positionV>
                <wp:extent cx="6115050" cy="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5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30pt" to="481.0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" strokecolor="black [3213]" strokeweight="2pt"/>
            </w:pict>
          </mc:Fallback>
        </mc:AlternateContent>
      </w:r>
      <w:r>
        <w:rPr>
          <w:rFonts w:ascii="Verdana" w:hAnsi="Verdana" w:cs="Times New Roman"/>
          <w:b/>
          <w:sz w:val="36"/>
          <w:szCs w:val="40"/>
        </w:rPr>
        <w:t>Primena XML Tehnologija u .NET-u</w:t>
      </w:r>
    </w:p>
    <w:p w:rsidR="00BB69BE" w:rsidRDefault="00BB69BE" w:rsidP="00BB69BE">
      <w:pPr>
        <w:jc w:val="both"/>
        <w:rPr>
          <w:rFonts w:ascii="Verdana" w:hAnsi="Verdana" w:cs="Times New Roman"/>
          <w:sz w:val="24"/>
        </w:rPr>
      </w:pPr>
    </w:p>
    <w:p w:rsidR="00BB69BE" w:rsidRDefault="00BB69BE" w:rsidP="00BB69BE">
      <w:pPr>
        <w:jc w:val="both"/>
        <w:rPr>
          <w:rFonts w:ascii="Verdana" w:hAnsi="Verdana" w:cs="Times New Roman"/>
          <w:sz w:val="24"/>
        </w:rPr>
      </w:pPr>
      <w:r>
        <w:rPr>
          <w:rFonts w:ascii="Verdana" w:hAnsi="Verdana" w:cs="Times New Roman"/>
          <w:sz w:val="24"/>
        </w:rPr>
        <w:t>Predmet: XML tehnologije</w:t>
      </w:r>
    </w:p>
    <w:p w:rsidR="00BB69BE" w:rsidRDefault="00BB69BE" w:rsidP="00BB69BE">
      <w:pPr>
        <w:jc w:val="both"/>
        <w:rPr>
          <w:rFonts w:ascii="Verdana" w:hAnsi="Verdana" w:cs="Times New Roman"/>
          <w:sz w:val="24"/>
        </w:rPr>
      </w:pPr>
      <w:r>
        <w:rPr>
          <w:rFonts w:ascii="Verdana" w:hAnsi="Verdana" w:cs="Times New Roman"/>
          <w:sz w:val="24"/>
        </w:rPr>
        <w:t>Nastavnik: prof. dr Dušan Tošić</w:t>
      </w:r>
    </w:p>
    <w:p w:rsidR="00BB69BE" w:rsidRPr="00BB69BE" w:rsidRDefault="00BB69BE" w:rsidP="00BB69BE">
      <w:pPr>
        <w:jc w:val="both"/>
        <w:rPr>
          <w:rFonts w:ascii="Verdana" w:hAnsi="Verdana" w:cs="Times New Roman"/>
          <w:sz w:val="24"/>
        </w:rPr>
      </w:pPr>
      <w:r>
        <w:rPr>
          <w:rFonts w:ascii="Verdana" w:hAnsi="Verdana" w:cs="Times New Roman"/>
          <w:sz w:val="24"/>
        </w:rPr>
        <w:t>Student: Miloš Stanković, 2014/2013</w:t>
      </w:r>
    </w:p>
    <w:p w:rsidR="00BB69BE" w:rsidRDefault="00BB69BE" w:rsidP="00BB69BE">
      <w:pPr>
        <w:jc w:val="center"/>
        <w:rPr>
          <w:rFonts w:ascii="Times New Roman" w:hAnsi="Times New Roman" w:cs="Times New Roman"/>
          <w:sz w:val="24"/>
        </w:rPr>
      </w:pPr>
    </w:p>
    <w:p w:rsidR="00BB69BE" w:rsidRDefault="00BB69BE" w:rsidP="00BB69BE">
      <w:pPr>
        <w:jc w:val="center"/>
        <w:rPr>
          <w:rFonts w:ascii="Times New Roman" w:hAnsi="Times New Roman" w:cs="Times New Roman"/>
          <w:sz w:val="24"/>
        </w:rPr>
      </w:pPr>
    </w:p>
    <w:p w:rsidR="00BB69BE" w:rsidRDefault="00BB69BE" w:rsidP="00BB69BE">
      <w:pPr>
        <w:jc w:val="center"/>
        <w:rPr>
          <w:rFonts w:ascii="Times New Roman" w:hAnsi="Times New Roman" w:cs="Times New Roman"/>
          <w:sz w:val="24"/>
        </w:rPr>
      </w:pPr>
    </w:p>
    <w:p w:rsidR="00BB69BE" w:rsidRPr="00402CCB" w:rsidRDefault="00BB69BE" w:rsidP="00BB69BE">
      <w:pPr>
        <w:jc w:val="center"/>
        <w:rPr>
          <w:rFonts w:ascii="Times New Roman" w:hAnsi="Times New Roman" w:cs="Times New Roman"/>
          <w:sz w:val="24"/>
        </w:rPr>
      </w:pPr>
    </w:p>
    <w:p w:rsidR="00BB69BE" w:rsidRDefault="00BB69BE" w:rsidP="00BB69BE">
      <w:pPr>
        <w:jc w:val="center"/>
        <w:rPr>
          <w:rFonts w:ascii="Times New Roman" w:hAnsi="Times New Roman" w:cs="Times New Roman"/>
          <w:sz w:val="24"/>
        </w:rPr>
      </w:pPr>
      <w:r w:rsidRPr="00BB69BE">
        <w:rPr>
          <w:rFonts w:ascii="Verdana" w:hAnsi="Verdana" w:cs="Times New Roman"/>
          <w:sz w:val="20"/>
          <w:szCs w:val="20"/>
        </w:rPr>
        <w:t>Beograd, 2013/2014</w:t>
      </w:r>
      <w:r>
        <w:rPr>
          <w:rFonts w:ascii="Times New Roman" w:hAnsi="Times New Roman" w:cs="Times New Roman"/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  <w:lang w:val="sr-Latn-RS" w:eastAsia="en-US"/>
        </w:rPr>
        <w:id w:val="-631789117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:rsidR="00CB06BA" w:rsidRPr="00CF7D1C" w:rsidRDefault="00CB06BA" w:rsidP="00CB06BA">
          <w:pPr>
            <w:pStyle w:val="TOCHeading"/>
            <w:spacing w:after="720"/>
            <w:rPr>
              <w:rFonts w:ascii="Verdana" w:hAnsi="Verdana"/>
              <w:color w:val="000000" w:themeColor="text1"/>
            </w:rPr>
          </w:pPr>
          <w:r w:rsidRPr="00CF7D1C">
            <w:rPr>
              <w:rFonts w:ascii="Verdana" w:hAnsi="Verdana"/>
              <w:color w:val="000000" w:themeColor="text1"/>
            </w:rPr>
            <w:t>SADRŽAJ</w:t>
          </w:r>
        </w:p>
        <w:p w:rsidR="006201BC" w:rsidRDefault="00CB06BA">
          <w:pPr>
            <w:pStyle w:val="TOC1"/>
            <w:tabs>
              <w:tab w:val="right" w:leader="dot" w:pos="9968"/>
            </w:tabs>
            <w:rPr>
              <w:rFonts w:eastAsiaTheme="minorEastAsia"/>
              <w:noProof/>
              <w:lang w:eastAsia="sr-Latn-RS"/>
            </w:rPr>
          </w:pPr>
          <w:r w:rsidRPr="00C10DDD">
            <w:rPr>
              <w:rFonts w:ascii="Verdana" w:hAnsi="Verdana"/>
              <w:color w:val="000000" w:themeColor="text1"/>
              <w:sz w:val="20"/>
              <w:szCs w:val="20"/>
            </w:rPr>
            <w:fldChar w:fldCharType="begin"/>
          </w:r>
          <w:r w:rsidRPr="00C10DDD">
            <w:rPr>
              <w:rFonts w:ascii="Verdana" w:hAnsi="Verdana"/>
              <w:color w:val="000000" w:themeColor="text1"/>
              <w:sz w:val="20"/>
              <w:szCs w:val="20"/>
            </w:rPr>
            <w:instrText xml:space="preserve"> TOC \o "1-3" \h \z \u </w:instrText>
          </w:r>
          <w:r w:rsidRPr="00C10DDD">
            <w:rPr>
              <w:rFonts w:ascii="Verdana" w:hAnsi="Verdana"/>
              <w:color w:val="000000" w:themeColor="text1"/>
              <w:sz w:val="20"/>
              <w:szCs w:val="20"/>
            </w:rPr>
            <w:fldChar w:fldCharType="separate"/>
          </w:r>
          <w:hyperlink w:anchor="_Toc390607924" w:history="1">
            <w:r w:rsidR="006201BC" w:rsidRPr="00B65CC5">
              <w:rPr>
                <w:rStyle w:val="Hyperlink"/>
                <w:noProof/>
              </w:rPr>
              <w:t>MVC obrazac dizajniranja</w:t>
            </w:r>
            <w:r w:rsidR="006201BC">
              <w:rPr>
                <w:noProof/>
                <w:webHidden/>
              </w:rPr>
              <w:tab/>
            </w:r>
            <w:r w:rsidR="006201BC">
              <w:rPr>
                <w:noProof/>
                <w:webHidden/>
              </w:rPr>
              <w:fldChar w:fldCharType="begin"/>
            </w:r>
            <w:r w:rsidR="006201BC">
              <w:rPr>
                <w:noProof/>
                <w:webHidden/>
              </w:rPr>
              <w:instrText xml:space="preserve"> PAGEREF _Toc390607924 \h </w:instrText>
            </w:r>
            <w:r w:rsidR="006201BC">
              <w:rPr>
                <w:noProof/>
                <w:webHidden/>
              </w:rPr>
            </w:r>
            <w:r w:rsidR="006201BC">
              <w:rPr>
                <w:noProof/>
                <w:webHidden/>
              </w:rPr>
              <w:fldChar w:fldCharType="separate"/>
            </w:r>
            <w:r w:rsidR="006201BC">
              <w:rPr>
                <w:noProof/>
                <w:webHidden/>
              </w:rPr>
              <w:t>- 2 -</w:t>
            </w:r>
            <w:r w:rsidR="006201BC">
              <w:rPr>
                <w:noProof/>
                <w:webHidden/>
              </w:rPr>
              <w:fldChar w:fldCharType="end"/>
            </w:r>
          </w:hyperlink>
        </w:p>
        <w:p w:rsidR="006201BC" w:rsidRDefault="006201BC">
          <w:pPr>
            <w:pStyle w:val="TOC1"/>
            <w:tabs>
              <w:tab w:val="right" w:leader="dot" w:pos="9968"/>
            </w:tabs>
            <w:rPr>
              <w:rFonts w:eastAsiaTheme="minorEastAsia"/>
              <w:noProof/>
              <w:lang w:eastAsia="sr-Latn-RS"/>
            </w:rPr>
          </w:pPr>
          <w:hyperlink w:anchor="_Toc390607925" w:history="1">
            <w:r w:rsidRPr="00B65CC5">
              <w:rPr>
                <w:rStyle w:val="Hyperlink"/>
                <w:noProof/>
              </w:rPr>
              <w:t>MVC i AngularJS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_Toc390607925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1BC" w:rsidRDefault="006201BC">
          <w:pPr>
            <w:pStyle w:val="TOC2"/>
            <w:tabs>
              <w:tab w:val="right" w:leader="dot" w:pos="9968"/>
            </w:tabs>
            <w:rPr>
              <w:rFonts w:eastAsiaTheme="minorEastAsia"/>
              <w:noProof/>
              <w:lang w:eastAsia="sr-Latn-RS"/>
            </w:rPr>
          </w:pPr>
          <w:hyperlink w:anchor="_Toc390607926" w:history="1">
            <w:r w:rsidRPr="00B65CC5">
              <w:rPr>
                <w:rStyle w:val="Hyperlink"/>
                <w:noProof/>
              </w:rPr>
              <w:t>Javascript MVC biblioteke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_Toc390607926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1BC" w:rsidRDefault="006201BC">
          <w:pPr>
            <w:pStyle w:val="TOC2"/>
            <w:tabs>
              <w:tab w:val="right" w:leader="dot" w:pos="9968"/>
            </w:tabs>
            <w:rPr>
              <w:rFonts w:eastAsiaTheme="minorEastAsia"/>
              <w:noProof/>
              <w:lang w:eastAsia="sr-Latn-RS"/>
            </w:rPr>
          </w:pPr>
          <w:hyperlink w:anchor="_Toc390607927" w:history="1">
            <w:r w:rsidRPr="00B65CC5">
              <w:rPr>
                <w:rStyle w:val="Hyperlink"/>
                <w:noProof/>
              </w:rPr>
              <w:t>AngularJS biblioteka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_Toc390607927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1BC" w:rsidRDefault="006201BC">
          <w:pPr>
            <w:pStyle w:val="TOC2"/>
            <w:tabs>
              <w:tab w:val="right" w:leader="dot" w:pos="9968"/>
            </w:tabs>
            <w:rPr>
              <w:rFonts w:eastAsiaTheme="minorEastAsia"/>
              <w:noProof/>
              <w:lang w:eastAsia="sr-Latn-RS"/>
            </w:rPr>
          </w:pPr>
          <w:hyperlink w:anchor="_Toc390607928" w:history="1">
            <w:r w:rsidRPr="00B65CC5">
              <w:rPr>
                <w:rStyle w:val="Hyperlink"/>
                <w:noProof/>
              </w:rPr>
              <w:t>Osnovni primer AngularJS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_Toc390607928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1BC" w:rsidRDefault="006201BC">
          <w:pPr>
            <w:pStyle w:val="TOC2"/>
            <w:tabs>
              <w:tab w:val="right" w:leader="dot" w:pos="9968"/>
            </w:tabs>
            <w:rPr>
              <w:rFonts w:eastAsiaTheme="minorEastAsia"/>
              <w:noProof/>
              <w:lang w:eastAsia="sr-Latn-RS"/>
            </w:rPr>
          </w:pPr>
          <w:hyperlink w:anchor="_Toc390607929" w:history="1">
            <w:r w:rsidRPr="00B65CC5">
              <w:rPr>
                <w:rStyle w:val="Hyperlink"/>
                <w:noProof/>
              </w:rPr>
              <w:t>Organizacija realne AngularJS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_Toc390607929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2F" w:rsidRDefault="00CB06BA" w:rsidP="00E0062F">
          <w:pPr>
            <w:rPr>
              <w:noProof/>
              <w:color w:val="000000" w:themeColor="text1"/>
            </w:rPr>
          </w:pPr>
          <w:r w:rsidRPr="00C10DDD">
            <w:rPr>
              <w:rFonts w:ascii="Verdana" w:hAnsi="Verdana"/>
              <w:b/>
              <w:bCs/>
              <w:noProof/>
              <w:color w:val="000000" w:themeColor="text1"/>
              <w:sz w:val="20"/>
              <w:szCs w:val="20"/>
            </w:rPr>
            <w:fldChar w:fldCharType="end"/>
          </w:r>
        </w:p>
        <w:p w:rsidR="00E0062F" w:rsidRDefault="00693CD8" w:rsidP="00E0062F">
          <w:pPr>
            <w:rPr>
              <w:noProof/>
            </w:rPr>
          </w:pPr>
        </w:p>
      </w:sdtContent>
    </w:sdt>
    <w:p w:rsidR="00E0062F" w:rsidRDefault="00E0062F">
      <w:pPr>
        <w:rPr>
          <w:noProof/>
        </w:rPr>
      </w:pPr>
      <w:r>
        <w:rPr>
          <w:noProof/>
        </w:rPr>
        <w:br w:type="page"/>
      </w:r>
    </w:p>
    <w:p w:rsidR="00E0062F" w:rsidRDefault="0091449F" w:rsidP="00E0062F">
      <w:pPr>
        <w:pStyle w:val="Heading1"/>
        <w:rPr>
          <w:color w:val="auto"/>
        </w:rPr>
      </w:pPr>
      <w:bookmarkStart w:id="0" w:name="_Toc390607924"/>
      <w:r>
        <w:rPr>
          <w:color w:val="auto"/>
        </w:rPr>
        <w:lastRenderedPageBreak/>
        <w:t>MVC o</w:t>
      </w:r>
      <w:r w:rsidR="00E36BBD">
        <w:rPr>
          <w:color w:val="auto"/>
        </w:rPr>
        <w:t>bra</w:t>
      </w:r>
      <w:r>
        <w:rPr>
          <w:color w:val="auto"/>
        </w:rPr>
        <w:t xml:space="preserve">zac </w:t>
      </w:r>
      <w:r w:rsidR="00E0062F">
        <w:rPr>
          <w:color w:val="auto"/>
        </w:rPr>
        <w:t>dizajniranja</w:t>
      </w:r>
      <w:bookmarkEnd w:id="0"/>
    </w:p>
    <w:p w:rsidR="002649E0" w:rsidRDefault="00E0062F" w:rsidP="00EE31CB">
      <w:pPr>
        <w:jc w:val="both"/>
      </w:pPr>
      <w:r>
        <w:t>Osnovna ideja obrazaca dizajniranja</w:t>
      </w:r>
      <w:r w:rsidR="00EE31CB">
        <w:t xml:space="preserve"> (</w:t>
      </w:r>
      <w:r w:rsidR="00EE31CB">
        <w:rPr>
          <w:i/>
        </w:rPr>
        <w:t>design patterns</w:t>
      </w:r>
      <w:r w:rsidR="00EE31CB">
        <w:t>)</w:t>
      </w:r>
      <w:r>
        <w:t xml:space="preserve"> je da izdvoje </w:t>
      </w:r>
      <w:r w:rsidR="00EE31CB">
        <w:t>nacrt rešenja za situacije (probleme) koje se često javljaju i ponavljaju u različitim sferama tokom razvoja softvera.</w:t>
      </w:r>
      <w:r w:rsidR="00E609DA">
        <w:t xml:space="preserve"> Obrazac</w:t>
      </w:r>
      <w:r w:rsidR="00AC5BAA">
        <w:t xml:space="preserve"> di</w:t>
      </w:r>
      <w:r w:rsidR="00E609DA">
        <w:t>zajna ne predstavlja gotovo rešenje problema koje se može direktno pretočiti u kod. To je opis rešenja problem</w:t>
      </w:r>
      <w:r w:rsidR="00736ABA">
        <w:t>a</w:t>
      </w:r>
      <w:r w:rsidR="00E609DA">
        <w:t xml:space="preserve"> koje se može prim</w:t>
      </w:r>
      <w:r w:rsidR="002649E0">
        <w:t>eniti u različitim situacijama.</w:t>
      </w:r>
    </w:p>
    <w:p w:rsidR="001E497A" w:rsidRDefault="002649E0" w:rsidP="00EE31CB">
      <w:pPr>
        <w:jc w:val="both"/>
      </w:pPr>
      <w:r>
        <w:t>Obrasci dizajniranje nisu vezani ni za jedan programski jezik, biblioteku (</w:t>
      </w:r>
      <w:r>
        <w:rPr>
          <w:i/>
        </w:rPr>
        <w:t>framework</w:t>
      </w:r>
      <w:r>
        <w:t xml:space="preserve">) i slično, već </w:t>
      </w:r>
      <w:r w:rsidR="002977DC">
        <w:t>predstavljaju rešenja koja su se kroz praksu dokazala kao dobra (najčešće i najbolja). Zbog toga,</w:t>
      </w:r>
      <w:r w:rsidR="00B10B5F">
        <w:t xml:space="preserve"> oni mogu da značajno ubrzaju razvoj softvera. N</w:t>
      </w:r>
      <w:r w:rsidR="002977DC">
        <w:t>ema potrebe trošiti vreme na pronalaženje rešenja problema, već se može odmah krenuti sa implementacijom obrasca dizajniranja za konkretn</w:t>
      </w:r>
      <w:r w:rsidR="00B10B5F">
        <w:t>i problem. Druga veoma bitna prednost obrazaca dizajniranja je ta što poboljšavaju komunikaciju između programera. Programeri mogu da lakše stvore sliku o nekom softverskom proizvodu ukoliko znaju koji od obrazaca dizajniranja je bio korišće</w:t>
      </w:r>
      <w:r w:rsidR="00CC4D1E">
        <w:t>n tokom njegovog razvoja.</w:t>
      </w:r>
    </w:p>
    <w:p w:rsidR="00332DC9" w:rsidRDefault="00332DC9" w:rsidP="00EE31CB">
      <w:pPr>
        <w:jc w:val="both"/>
      </w:pPr>
      <w:r>
        <w:t>MVC (</w:t>
      </w:r>
      <w:r>
        <w:rPr>
          <w:i/>
        </w:rPr>
        <w:t>Model-View-Controller</w:t>
      </w:r>
      <w:r>
        <w:t>) predstavlja pri</w:t>
      </w:r>
      <w:r w:rsidR="00730A3C">
        <w:t>mer jednog obrasca dizajniranja. O</w:t>
      </w:r>
      <w:r w:rsidR="002649E0">
        <w:t>n nije</w:t>
      </w:r>
      <w:r w:rsidR="00730A3C">
        <w:t xml:space="preserve"> povezan konkretno sa Angular</w:t>
      </w:r>
      <w:r w:rsidR="000753C2">
        <w:t>JS</w:t>
      </w:r>
      <w:r w:rsidR="00730A3C">
        <w:t>-om, već je uspešno implementiran u različitim programskim jezicima.</w:t>
      </w:r>
      <w:r w:rsidR="00EC1087">
        <w:t xml:space="preserve"> MVC predstavlja arhitekturu na kojoj se</w:t>
      </w:r>
      <w:r w:rsidR="005B14DD">
        <w:t xml:space="preserve"> zasniva najveći broj modernih v</w:t>
      </w:r>
      <w:r w:rsidR="00EC1087">
        <w:t>eb, Android, iOS i desktop aplikacija.</w:t>
      </w:r>
      <w:r w:rsidR="00EA1658">
        <w:t xml:space="preserve"> Na slici </w:t>
      </w:r>
      <w:r w:rsidR="00EA1658" w:rsidRPr="00EA1658">
        <w:rPr>
          <w:highlight w:val="red"/>
        </w:rPr>
        <w:t>x</w:t>
      </w:r>
      <w:r w:rsidR="00EA1658">
        <w:t xml:space="preserve"> </w:t>
      </w:r>
      <w:r w:rsidR="00EC1087">
        <w:t>prikazan je MVC obrazac dizajniranja</w:t>
      </w:r>
      <w:r w:rsidR="00BF1DB6">
        <w:t xml:space="preserve"> koji će u nastavku biti detaljno opisan.</w:t>
      </w:r>
    </w:p>
    <w:p w:rsidR="00BF1DB6" w:rsidRDefault="00BD3EE8" w:rsidP="00BD3EE8">
      <w:pPr>
        <w:jc w:val="center"/>
      </w:pPr>
      <w:r>
        <w:rPr>
          <w:noProof/>
          <w:lang w:eastAsia="sr-Latn-RS"/>
        </w:rPr>
        <w:drawing>
          <wp:inline distT="0" distB="0" distL="0" distR="0">
            <wp:extent cx="5439535" cy="349616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5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5DB" w:rsidRDefault="00D40814" w:rsidP="004E2025">
      <w:pPr>
        <w:jc w:val="both"/>
      </w:pPr>
      <w:r>
        <w:t>MVC</w:t>
      </w:r>
      <w:r w:rsidR="000C214B">
        <w:t xml:space="preserve"> se sastoji od tri osnovne logičke komponente: model podataka (</w:t>
      </w:r>
      <w:r w:rsidR="000C214B">
        <w:rPr>
          <w:i/>
        </w:rPr>
        <w:t>model</w:t>
      </w:r>
      <w:r w:rsidR="000C214B">
        <w:t>), prezentacioni deo ili pogled (view), i kontrolni deo</w:t>
      </w:r>
      <w:r w:rsidR="00E36BBD">
        <w:t xml:space="preserve"> (</w:t>
      </w:r>
      <w:r w:rsidR="00E36BBD">
        <w:rPr>
          <w:i/>
        </w:rPr>
        <w:t>controller</w:t>
      </w:r>
      <w:r w:rsidR="00E36BBD">
        <w:t>)</w:t>
      </w:r>
      <w:r w:rsidR="000C214B">
        <w:t>.</w:t>
      </w:r>
      <w:r w:rsidR="001945DB">
        <w:t xml:space="preserve"> </w:t>
      </w:r>
      <w:r w:rsidR="001945DB" w:rsidRPr="004823B8">
        <w:rPr>
          <w:highlight w:val="yellow"/>
        </w:rPr>
        <w:t>Svaka od navedenih komponenti se sastoji od većeg broja klasa.</w:t>
      </w:r>
      <w:r w:rsidR="001945DB">
        <w:t xml:space="preserve"> </w:t>
      </w:r>
    </w:p>
    <w:p w:rsidR="000C214B" w:rsidRDefault="00896461" w:rsidP="004E2025">
      <w:pPr>
        <w:jc w:val="both"/>
      </w:pPr>
      <w:r>
        <w:t>Model se sastoji od čistih podataka koji</w:t>
      </w:r>
      <w:r w:rsidR="005B14DD">
        <w:t xml:space="preserve"> se dobijaju iz baze podataka, v</w:t>
      </w:r>
      <w:r>
        <w:t>eb servisa ili iz nekog drugog izvora</w:t>
      </w:r>
      <w:r w:rsidR="00FF6697">
        <w:t>, i koje je potrebno prikazati korisniku</w:t>
      </w:r>
      <w:r>
        <w:t>.</w:t>
      </w:r>
      <w:r w:rsidR="001945DB">
        <w:t xml:space="preserve"> Zbog toga su modeli najčešće POJO (</w:t>
      </w:r>
      <w:r w:rsidR="001945DB">
        <w:rPr>
          <w:i/>
        </w:rPr>
        <w:t>Plain Old Java Object</w:t>
      </w:r>
      <w:r w:rsidR="001945DB">
        <w:t>) objekti</w:t>
      </w:r>
      <w:r w:rsidR="00AB6739">
        <w:t xml:space="preserve"> </w:t>
      </w:r>
      <w:r w:rsidR="00AB6739">
        <w:rPr>
          <w:lang w:val="en-US"/>
        </w:rPr>
        <w:t>[</w:t>
      </w:r>
      <w:r w:rsidR="00AB6739" w:rsidRPr="00AB6739">
        <w:rPr>
          <w:highlight w:val="red"/>
          <w:lang w:val="en-US"/>
        </w:rPr>
        <w:t>x</w:t>
      </w:r>
      <w:r w:rsidR="00AB6739">
        <w:rPr>
          <w:lang w:val="en-US"/>
        </w:rPr>
        <w:t>]</w:t>
      </w:r>
      <w:r w:rsidR="001945DB">
        <w:t>. POJO klase su jednostavne klase koje ne nasleđuju neke specijalne Java klase. One se sastoje od skupa</w:t>
      </w:r>
      <w:r w:rsidR="00416169">
        <w:t xml:space="preserve"> (privatnih) polja i odgovarajućih </w:t>
      </w:r>
      <w:r w:rsidR="00416169">
        <w:rPr>
          <w:i/>
        </w:rPr>
        <w:t>get</w:t>
      </w:r>
      <w:r w:rsidR="00416169">
        <w:t xml:space="preserve"> i </w:t>
      </w:r>
      <w:r w:rsidR="00416169">
        <w:rPr>
          <w:i/>
        </w:rPr>
        <w:t>set</w:t>
      </w:r>
      <w:r w:rsidR="00416169">
        <w:t xml:space="preserve"> metoda, a njihova uloga je u prenosu podataka</w:t>
      </w:r>
      <w:r w:rsidR="00AB6739">
        <w:t>.</w:t>
      </w:r>
    </w:p>
    <w:p w:rsidR="00201B7D" w:rsidRDefault="00F56C55" w:rsidP="004E2025">
      <w:pPr>
        <w:jc w:val="both"/>
      </w:pPr>
      <w:r>
        <w:lastRenderedPageBreak/>
        <w:t>Pogled je komponenta koju korisnik direktno vidi. Pogled prikazuje podatke iz modela, pri čemu ne zna ništa o semantici tih podataka. U eri mobilnih uređaja i velikog broja različitih ekrana</w:t>
      </w:r>
      <w:r w:rsidR="00FF6697">
        <w:t xml:space="preserve"> na kojima se pogled prikazuje, česta je pojava da se za određeni model</w:t>
      </w:r>
      <w:r w:rsidR="00281992">
        <w:t xml:space="preserve"> definiše nekoliko pogleda.</w:t>
      </w:r>
    </w:p>
    <w:p w:rsidR="00EB7F44" w:rsidRDefault="00377CA0" w:rsidP="0091449F">
      <w:pPr>
        <w:jc w:val="both"/>
      </w:pPr>
      <w:r>
        <w:t>K</w:t>
      </w:r>
      <w:r w:rsidR="00D40814">
        <w:t xml:space="preserve">ontroler predstavlja deo </w:t>
      </w:r>
      <w:r>
        <w:t>MVC-a</w:t>
      </w:r>
      <w:r w:rsidR="00D40814">
        <w:t xml:space="preserve"> koji koordinira između modela i različitih pogleda na aplikaciju.</w:t>
      </w:r>
      <w:r w:rsidR="00A64AEB">
        <w:t xml:space="preserve"> On osluškuje </w:t>
      </w:r>
      <w:r w:rsidR="00C71E05">
        <w:t>događaje koji se dešavaju na pog</w:t>
      </w:r>
      <w:r w:rsidR="00A64AEB">
        <w:t xml:space="preserve">ledu (npr. klik na dugme) i izvršava odgovarajuće akcije pridružene tim događajima. Neke od tih akcija mogu </w:t>
      </w:r>
      <w:r w:rsidR="005E4298">
        <w:t>se odnositi</w:t>
      </w:r>
      <w:r w:rsidR="00A64AEB">
        <w:t xml:space="preserve"> </w:t>
      </w:r>
      <w:r w:rsidR="005E4298">
        <w:t xml:space="preserve">na </w:t>
      </w:r>
      <w:r w:rsidR="00A64AEB">
        <w:t>do</w:t>
      </w:r>
      <w:r w:rsidR="005E4298">
        <w:t>hvatanje novih podataka iz baze podataka od kojih se formira novi model, a zatim se taj model prosleđuje nekom drugom pogledu koji korisniku prikazuje zahtevane podatke.</w:t>
      </w:r>
    </w:p>
    <w:p w:rsidR="003D6A72" w:rsidRDefault="0001550F" w:rsidP="0091449F">
      <w:pPr>
        <w:jc w:val="both"/>
      </w:pPr>
      <w:r>
        <w:t xml:space="preserve">Prva očigledna prednost MVC obrasca jeste razdvajanje prezentacionog dela aplikacije od njenog logičkog dela. </w:t>
      </w:r>
      <w:r w:rsidR="009376E7">
        <w:t xml:space="preserve">Podrška različitim vrstama korisnika koji koriste različite vrste uređaja je standardni zahtev današnjih </w:t>
      </w:r>
      <w:r w:rsidR="005B14DD">
        <w:t>v</w:t>
      </w:r>
      <w:r w:rsidR="009376E7">
        <w:t xml:space="preserve">eb aplikacija. Korisnički interfejs mora biti različiti </w:t>
      </w:r>
      <w:r w:rsidR="00306542">
        <w:t xml:space="preserve">ako </w:t>
      </w:r>
      <w:r w:rsidR="009376E7">
        <w:t>zahtev</w:t>
      </w:r>
      <w:r w:rsidR="00306542">
        <w:t xml:space="preserve"> za aplikacijom stiže od desktop računara ili mobilnog uređaja. U oba slučaja model je isti, tj. predstavlja iste podatke koje je potrebno prikazati. Kontroler ima ključnu ulogu u izboru pogleda koji će prikazati zahtevane podatke.</w:t>
      </w:r>
      <w:r w:rsidR="003D6A72">
        <w:t xml:space="preserve"> Pored izdvajanja pogleda iz poslovne logike aplikacije, MVC smanjuje kompleksnost velikih aplikacija. Kod je struktuiraniji, pa je samim tim jednostavnije upravljati njime, testirati ga i ponovo koristiti.</w:t>
      </w:r>
    </w:p>
    <w:p w:rsidR="008D6696" w:rsidRDefault="008D6696" w:rsidP="005245EF">
      <w:pPr>
        <w:pStyle w:val="Heading1"/>
        <w:rPr>
          <w:color w:val="auto"/>
        </w:rPr>
      </w:pPr>
      <w:bookmarkStart w:id="1" w:name="_Toc390607925"/>
      <w:r>
        <w:rPr>
          <w:color w:val="auto"/>
        </w:rPr>
        <w:t>MVC i AngularJS</w:t>
      </w:r>
      <w:bookmarkEnd w:id="1"/>
    </w:p>
    <w:p w:rsidR="005245EF" w:rsidRPr="008D6696" w:rsidRDefault="000753C2" w:rsidP="008D6696">
      <w:pPr>
        <w:pStyle w:val="Heading2"/>
        <w:rPr>
          <w:color w:val="auto"/>
        </w:rPr>
      </w:pPr>
      <w:bookmarkStart w:id="2" w:name="_Toc390607926"/>
      <w:r w:rsidRPr="008D6696">
        <w:rPr>
          <w:color w:val="auto"/>
        </w:rPr>
        <w:t>Javascript MVC biblioteke</w:t>
      </w:r>
      <w:bookmarkEnd w:id="2"/>
    </w:p>
    <w:p w:rsidR="00654057" w:rsidRDefault="005B14DD" w:rsidP="0091449F">
      <w:pPr>
        <w:jc w:val="both"/>
      </w:pPr>
      <w:r>
        <w:t xml:space="preserve">Moderne </w:t>
      </w:r>
      <w:r w:rsidR="0033052E">
        <w:t>v</w:t>
      </w:r>
      <w:r w:rsidRPr="005B14DD">
        <w:t>eb</w:t>
      </w:r>
      <w:r w:rsidR="0033052E">
        <w:t xml:space="preserve"> aplikacije se sastoje od skupa </w:t>
      </w:r>
      <w:r w:rsidR="003712AB">
        <w:t>kontrolera, modela i pogleda. Obično postoji jedan osnovni kontroler koji prihvata sve zahteve, a zatim ih prosleđuje odgovarajućim specifičnim kontrolerima.</w:t>
      </w:r>
      <w:r w:rsidR="00576627">
        <w:t xml:space="preserve"> Kontoler najpre poziva servisni kod koji izračunava model, a zatim određuje odgovarajući pogled. </w:t>
      </w:r>
      <w:r w:rsidR="009847D3">
        <w:t>Postoje čitave biblioteke koje implemeniraju MVC obrazac i omogućuju kreiranje MVC veb aplikacija. Neke od njih su Spring MVC i ASP.NET MVC.</w:t>
      </w:r>
      <w:r w:rsidR="000650C4">
        <w:t xml:space="preserve"> Na primer, kod Spring MVC</w:t>
      </w:r>
      <w:r w:rsidR="005368D7">
        <w:t xml:space="preserve"> biblioteke</w:t>
      </w:r>
      <w:r w:rsidR="000650C4">
        <w:t xml:space="preserve"> kontroleri su </w:t>
      </w:r>
      <w:r w:rsidR="003F5F4F">
        <w:t xml:space="preserve">posebne </w:t>
      </w:r>
      <w:r w:rsidR="000650C4">
        <w:t>Java klase,</w:t>
      </w:r>
      <w:r w:rsidR="003F5F4F">
        <w:t xml:space="preserve"> modeli su (najčešće) POJO Java klase,</w:t>
      </w:r>
      <w:r w:rsidR="000650C4">
        <w:t xml:space="preserve"> dok su pogledi JSP (</w:t>
      </w:r>
      <w:r w:rsidR="000650C4">
        <w:rPr>
          <w:i/>
        </w:rPr>
        <w:t>Java Server Page</w:t>
      </w:r>
      <w:r w:rsidR="000650C4">
        <w:t>) dokumenti koji se prevode u HTML.</w:t>
      </w:r>
    </w:p>
    <w:p w:rsidR="00C16FBA" w:rsidRDefault="00C40EA6" w:rsidP="0091449F">
      <w:pPr>
        <w:jc w:val="both"/>
      </w:pPr>
      <w:r>
        <w:t>Popularnost Javascript-a je dovela do toga da se sve više poslovne logike veb aplikacija odvija na klijentskoj strani. Takođe, sa razvojem AJAX (</w:t>
      </w:r>
      <w:r>
        <w:rPr>
          <w:i/>
        </w:rPr>
        <w:t>Asynchronous Javascript And XML</w:t>
      </w:r>
      <w:r>
        <w:t>) tehnologije nastala je ideja o kreiranju jednostranih veb aplikacija (</w:t>
      </w:r>
      <w:r>
        <w:rPr>
          <w:i/>
        </w:rPr>
        <w:t>single page web applications</w:t>
      </w:r>
      <w:r>
        <w:t>). Jednostrane veb aplikacije se sastoje od jedne osnovne strane</w:t>
      </w:r>
      <w:r w:rsidR="00650526">
        <w:t xml:space="preserve">. Tokom interakcije korisnika sa aplikacijom, umesto da se ponovo učitavaju kompletne stranice, </w:t>
      </w:r>
      <w:r>
        <w:t>AJAX</w:t>
      </w:r>
      <w:r w:rsidR="00650526">
        <w:t xml:space="preserve"> tehnologijom se delovi</w:t>
      </w:r>
      <w:r w:rsidR="00B45B64">
        <w:t xml:space="preserve"> početne</w:t>
      </w:r>
      <w:r w:rsidR="00650526">
        <w:t xml:space="preserve"> strane zamenjuju drugim delovima, tako da korisnik ima osećaj da radi sa klasičnom desktop aplikacijom.</w:t>
      </w:r>
      <w:r w:rsidR="00594BFA">
        <w:t xml:space="preserve"> Zbog svega navedenog, količina Javascript koda kod prosečne veb aplik</w:t>
      </w:r>
      <w:r w:rsidR="003B4E17">
        <w:t>acije u stalnom je porastu, pa</w:t>
      </w:r>
      <w:r w:rsidR="00594BFA">
        <w:t xml:space="preserve"> se javila potreba za bolj</w:t>
      </w:r>
      <w:r w:rsidR="003B4E17">
        <w:t>om organizacijom skript koda. T</w:t>
      </w:r>
      <w:r w:rsidR="00F36526">
        <w:t>ako nastale čitave</w:t>
      </w:r>
      <w:r w:rsidR="003B4E17">
        <w:t xml:space="preserve"> Javascript</w:t>
      </w:r>
      <w:r w:rsidR="00F36526">
        <w:t xml:space="preserve"> biblioteke (frameworks)</w:t>
      </w:r>
      <w:r w:rsidR="003B4E17">
        <w:t xml:space="preserve"> koje implementiraju različite obrasce dizajniranja, pa i MVC</w:t>
      </w:r>
      <w:r w:rsidR="00F36526">
        <w:t>. Najpoznatije biblioteke koje implementiraju MVC obrazac dizajniranja su Backbone.js, Ember.js i AngularJS.</w:t>
      </w:r>
    </w:p>
    <w:p w:rsidR="000753C2" w:rsidRPr="000753C2" w:rsidRDefault="000753C2" w:rsidP="000753C2">
      <w:pPr>
        <w:pStyle w:val="Heading2"/>
        <w:rPr>
          <w:color w:val="auto"/>
        </w:rPr>
      </w:pPr>
      <w:bookmarkStart w:id="3" w:name="_Toc390607927"/>
      <w:r>
        <w:rPr>
          <w:color w:val="auto"/>
        </w:rPr>
        <w:t>AngularJS biblioteka</w:t>
      </w:r>
      <w:bookmarkEnd w:id="3"/>
    </w:p>
    <w:p w:rsidR="00E72A5F" w:rsidRDefault="000753C2" w:rsidP="0091449F">
      <w:pPr>
        <w:jc w:val="both"/>
      </w:pPr>
      <w:r>
        <w:t xml:space="preserve">AngularJS je jedna od najpopularnijih Javascript MVC biblioteka. Prvu verziju ove biblioteke </w:t>
      </w:r>
      <w:r w:rsidR="00DB5064">
        <w:t>objavili</w:t>
      </w:r>
      <w:r>
        <w:t xml:space="preserve"> su </w:t>
      </w:r>
      <w:r w:rsidR="00DB5064">
        <w:t>Miško Hevery i Adam Abrons</w:t>
      </w:r>
      <w:r w:rsidR="00467BC0">
        <w:t xml:space="preserve"> iz kompanije Brat Tech LLC</w:t>
      </w:r>
      <w:r w:rsidR="00DB5064">
        <w:t xml:space="preserve"> 2009. godine.</w:t>
      </w:r>
      <w:r w:rsidR="00467BC0">
        <w:t xml:space="preserve"> Ubrzo je Adam Abrons napustio projekat, dok je Miško Hevery nastavio da radi na AngularJS-u u okviru Google-a.</w:t>
      </w:r>
      <w:r w:rsidR="004D0910">
        <w:t xml:space="preserve"> </w:t>
      </w:r>
    </w:p>
    <w:p w:rsidR="00B45B64" w:rsidRDefault="004D0910" w:rsidP="0091449F">
      <w:pPr>
        <w:jc w:val="both"/>
      </w:pPr>
      <w:r>
        <w:t xml:space="preserve">Od trenutka kada se Google uključio u razvoj AngularJS biblioteke, njena popularnost stalno raste, što se može videti na slici </w:t>
      </w:r>
      <w:r w:rsidRPr="004D0910">
        <w:rPr>
          <w:highlight w:val="red"/>
        </w:rPr>
        <w:t>x</w:t>
      </w:r>
      <w:r>
        <w:t xml:space="preserve">. </w:t>
      </w:r>
      <w:r w:rsidR="005B7C3F">
        <w:t>Prikazana slika predstavlja grafik interesovanja za termine '</w:t>
      </w:r>
      <w:r w:rsidR="005B7C3F">
        <w:rPr>
          <w:i/>
        </w:rPr>
        <w:t>angularjs'</w:t>
      </w:r>
      <w:r w:rsidR="005B7C3F">
        <w:t>, '</w:t>
      </w:r>
      <w:r w:rsidR="005B7C3F" w:rsidRPr="005B7C3F">
        <w:rPr>
          <w:i/>
        </w:rPr>
        <w:t>backbone.js</w:t>
      </w:r>
      <w:r w:rsidR="005B7C3F">
        <w:t>' i '</w:t>
      </w:r>
      <w:r w:rsidR="005B7C3F">
        <w:rPr>
          <w:i/>
        </w:rPr>
        <w:t>ember.js</w:t>
      </w:r>
      <w:r w:rsidR="005B7C3F">
        <w:t>' u periodu od januara 2011. do juna 2014. godine.</w:t>
      </w:r>
      <w:r w:rsidR="00C062F2">
        <w:t xml:space="preserve"> Interesovanje navedenih termina se zasniva na njihovoj </w:t>
      </w:r>
      <w:r w:rsidR="00C062F2">
        <w:lastRenderedPageBreak/>
        <w:t>učestalosti u pretraživanjima na Google internet pretraživaču.</w:t>
      </w:r>
      <w:r w:rsidR="005B7C3F">
        <w:t xml:space="preserve"> </w:t>
      </w:r>
      <w:r w:rsidR="00B132EA">
        <w:t>Grafik je dobijen na sajtu Google Trends (</w:t>
      </w:r>
      <w:hyperlink r:id="rId11" w:history="1">
        <w:r w:rsidR="00C062F2" w:rsidRPr="00C062F2">
          <w:rPr>
            <w:rStyle w:val="Hyperlink"/>
            <w:highlight w:val="red"/>
          </w:rPr>
          <w:t>www.google.com/trends</w:t>
        </w:r>
      </w:hyperlink>
      <w:r w:rsidR="00B132EA">
        <w:t>)</w:t>
      </w:r>
      <w:r w:rsidR="00C062F2">
        <w:t>, a broj pojavljivanja pomenutih termina skaliran je od 0 do 100.</w:t>
      </w:r>
    </w:p>
    <w:p w:rsidR="00334CB1" w:rsidRDefault="00334CB1" w:rsidP="00334CB1">
      <w:pPr>
        <w:jc w:val="center"/>
      </w:pPr>
      <w:r>
        <w:rPr>
          <w:noProof/>
          <w:lang w:eastAsia="sr-Latn-RS"/>
        </w:rPr>
        <w:drawing>
          <wp:inline distT="0" distB="0" distL="0" distR="0">
            <wp:extent cx="6219048" cy="205714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048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696" w:rsidRDefault="007F24FD" w:rsidP="00334CB1">
      <w:pPr>
        <w:jc w:val="both"/>
      </w:pPr>
      <w:r>
        <w:t xml:space="preserve">Pošto </w:t>
      </w:r>
      <w:r w:rsidR="00BA2008">
        <w:t>se ovaj rad bavi</w:t>
      </w:r>
      <w:r>
        <w:t xml:space="preserve"> klijentski</w:t>
      </w:r>
      <w:r w:rsidR="00BA2008">
        <w:t>m</w:t>
      </w:r>
      <w:r w:rsidR="00850A7F">
        <w:t xml:space="preserve"> (skript)</w:t>
      </w:r>
      <w:r>
        <w:t xml:space="preserve"> de</w:t>
      </w:r>
      <w:r w:rsidR="00BA2008">
        <w:t>lom</w:t>
      </w:r>
      <w:r>
        <w:t xml:space="preserve"> veb aplikacije,</w:t>
      </w:r>
      <w:r w:rsidR="00850A7F">
        <w:t xml:space="preserve"> zbog jednostavnosti</w:t>
      </w:r>
      <w:r>
        <w:t xml:space="preserve"> u radu će se za njega koristiti termin 'veb aplikacija'</w:t>
      </w:r>
      <w:r w:rsidR="00BA2008">
        <w:t xml:space="preserve"> ili samo 'aplikacija'</w:t>
      </w:r>
      <w:r w:rsidR="00850A7F">
        <w:t>.</w:t>
      </w:r>
    </w:p>
    <w:p w:rsidR="00D84785" w:rsidRDefault="00850A7F" w:rsidP="00334CB1">
      <w:pPr>
        <w:jc w:val="both"/>
      </w:pPr>
      <w:r>
        <w:t>Pre svega, AngularJS je biblioteka koja definiše različite koncepte za pravilno organizovanje (klijentskog dela) veb aplikacije.</w:t>
      </w:r>
      <w:r w:rsidR="007C0451">
        <w:t xml:space="preserve"> Aplikacija se organizuje kao skup modula koji</w:t>
      </w:r>
      <w:r w:rsidR="000D092E">
        <w:t xml:space="preserve"> mogu da zavise jedni od drugih, a međusobno referenciranje modula ostvaruje se pomoću tzv. umetanja zavisnosti (</w:t>
      </w:r>
      <w:r w:rsidR="000D092E">
        <w:rPr>
          <w:i/>
        </w:rPr>
        <w:t>Dependency Injection</w:t>
      </w:r>
      <w:r w:rsidR="000D092E">
        <w:t xml:space="preserve"> - DI)</w:t>
      </w:r>
      <w:r w:rsidR="005E2747">
        <w:t xml:space="preserve">. Više o DI može se naći na </w:t>
      </w:r>
      <w:r w:rsidR="00D44176">
        <w:rPr>
          <w:lang w:val="en-US"/>
        </w:rPr>
        <w:t>[</w:t>
      </w:r>
      <w:r w:rsidR="00D44176" w:rsidRPr="00D44176">
        <w:rPr>
          <w:highlight w:val="red"/>
          <w:lang w:val="en-US"/>
        </w:rPr>
        <w:t>x</w:t>
      </w:r>
      <w:r w:rsidR="00D44176">
        <w:rPr>
          <w:lang w:val="en-US"/>
        </w:rPr>
        <w:t>]</w:t>
      </w:r>
      <w:r w:rsidR="000D092E">
        <w:t>.</w:t>
      </w:r>
      <w:r w:rsidR="005E2747">
        <w:t xml:space="preserve"> Zahvaljujući DI često korišćeni delovi aplikacije mogu se organizovati kao posebni servisni moduli koji se po potrebi mogu umetati i pozivati bilo gde u aplikaciji.</w:t>
      </w:r>
      <w:r w:rsidR="007F3242">
        <w:t xml:space="preserve"> </w:t>
      </w:r>
    </w:p>
    <w:p w:rsidR="004D4C92" w:rsidRDefault="007C0451" w:rsidP="00334CB1">
      <w:pPr>
        <w:jc w:val="both"/>
      </w:pPr>
      <w:r>
        <w:t>Angular unapređuje HTML</w:t>
      </w:r>
      <w:r w:rsidR="004D4C92">
        <w:t xml:space="preserve"> posebnim jednolinijskim izrazima (</w:t>
      </w:r>
      <w:r w:rsidR="004D4C92">
        <w:rPr>
          <w:i/>
        </w:rPr>
        <w:t>inline expressions</w:t>
      </w:r>
      <w:r w:rsidR="004D4C92">
        <w:t>).</w:t>
      </w:r>
      <w:r w:rsidR="005A143D">
        <w:t xml:space="preserve"> U cilju kreiranja efikasnijih pogleda, Angular omogućuje izvršavanje jednolinijskih izraza unutar HTML koda</w:t>
      </w:r>
      <w:r w:rsidR="00DF4F13">
        <w:t xml:space="preserve"> koji se zadaju unutar dvostrukih vitičastih zagrada</w:t>
      </w:r>
      <w:r w:rsidR="005A143D">
        <w:t>. U tim izrazima dostupan je Javascript kod</w:t>
      </w:r>
      <w:r w:rsidR="00B770EB">
        <w:t xml:space="preserve"> pomoću koga je moguće izvršiti određena izračunavanja i prikazati željeni rezultat.</w:t>
      </w:r>
      <w:r w:rsidR="00CB3A97">
        <w:t xml:space="preserve"> Na slici </w:t>
      </w:r>
      <w:r w:rsidR="00CB3A97">
        <w:rPr>
          <w:lang w:val="en-US"/>
        </w:rPr>
        <w:t>[</w:t>
      </w:r>
      <w:r w:rsidR="00CB3A97" w:rsidRPr="00CB3A97">
        <w:rPr>
          <w:highlight w:val="red"/>
          <w:lang w:val="en-US"/>
        </w:rPr>
        <w:t>x</w:t>
      </w:r>
      <w:r w:rsidR="00CB3A97">
        <w:rPr>
          <w:lang w:val="en-US"/>
        </w:rPr>
        <w:t xml:space="preserve">] </w:t>
      </w:r>
      <w:r w:rsidR="00CB3A97">
        <w:t>prikazan je jedan jednolinijski izraz i njegov rezultat.</w:t>
      </w:r>
    </w:p>
    <w:p w:rsidR="002A01F6" w:rsidRPr="00CB3A97" w:rsidRDefault="002A01F6" w:rsidP="002A01F6">
      <w:pPr>
        <w:jc w:val="center"/>
      </w:pPr>
      <w:r>
        <w:rPr>
          <w:noProof/>
          <w:lang w:eastAsia="sr-Latn-RS"/>
        </w:rPr>
        <w:drawing>
          <wp:inline distT="0" distB="0" distL="0" distR="0">
            <wp:extent cx="3781953" cy="25721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747" w:rsidRDefault="007F3242" w:rsidP="00334CB1">
      <w:pPr>
        <w:jc w:val="both"/>
      </w:pPr>
      <w:r>
        <w:t xml:space="preserve">Takođe, </w:t>
      </w:r>
      <w:r w:rsidR="002A01F6">
        <w:t xml:space="preserve">Angular proširuje </w:t>
      </w:r>
      <w:r>
        <w:t xml:space="preserve">HTML </w:t>
      </w:r>
      <w:r w:rsidR="002A01F6">
        <w:t>novim elementima i atributima koji se nazivaju direktive (</w:t>
      </w:r>
      <w:r w:rsidR="002A01F6">
        <w:rPr>
          <w:i/>
        </w:rPr>
        <w:t>directives</w:t>
      </w:r>
      <w:r w:rsidR="002A01F6">
        <w:t>).</w:t>
      </w:r>
      <w:r w:rsidR="00344DA3">
        <w:t xml:space="preserve"> Direktive predstavljaju jedno od najmoćnijih funkcionalnosti Angulara</w:t>
      </w:r>
      <w:r w:rsidR="00D415DE">
        <w:t xml:space="preserve">. One </w:t>
      </w:r>
      <w:r w:rsidR="008C7412">
        <w:t>služe za d</w:t>
      </w:r>
      <w:r w:rsidR="00841C7C">
        <w:t xml:space="preserve">odatno struktuiranje HTML koda prilagođavajući ga za podatke u modelu koje je potrebno prikazati. Neke od već definisanih direktiva su </w:t>
      </w:r>
      <w:r w:rsidR="00841C7C">
        <w:rPr>
          <w:i/>
        </w:rPr>
        <w:t>ngApp</w:t>
      </w:r>
      <w:r w:rsidR="00841C7C">
        <w:t xml:space="preserve">, </w:t>
      </w:r>
      <w:r w:rsidR="00841C7C">
        <w:rPr>
          <w:i/>
        </w:rPr>
        <w:t>ngView</w:t>
      </w:r>
      <w:r w:rsidR="00841C7C">
        <w:t xml:space="preserve">, </w:t>
      </w:r>
      <w:r w:rsidR="00841C7C">
        <w:rPr>
          <w:i/>
        </w:rPr>
        <w:t>ngController</w:t>
      </w:r>
      <w:r w:rsidR="00841C7C">
        <w:t xml:space="preserve">, </w:t>
      </w:r>
      <w:r w:rsidR="00841C7C">
        <w:rPr>
          <w:i/>
        </w:rPr>
        <w:t>ngRepeat</w:t>
      </w:r>
      <w:r w:rsidR="00841C7C">
        <w:t xml:space="preserve">, a moguće je i definisati sopstvene direktive. Više o direktivama u </w:t>
      </w:r>
      <w:r w:rsidR="00841C7C" w:rsidRPr="00841C7C">
        <w:rPr>
          <w:highlight w:val="yellow"/>
        </w:rPr>
        <w:t>nastavku</w:t>
      </w:r>
      <w:r w:rsidR="00841C7C">
        <w:t>.</w:t>
      </w:r>
      <w:r w:rsidR="00D415DE">
        <w:t xml:space="preserve"> </w:t>
      </w:r>
    </w:p>
    <w:p w:rsidR="008D6696" w:rsidRDefault="005E2747" w:rsidP="00334CB1">
      <w:pPr>
        <w:jc w:val="both"/>
      </w:pPr>
      <w:r>
        <w:t>Značajna osobina Angular-a je i dvosmerno povezivanje podataka (</w:t>
      </w:r>
      <w:r>
        <w:rPr>
          <w:i/>
        </w:rPr>
        <w:t>two way binding</w:t>
      </w:r>
      <w:r>
        <w:t>). Dvosmerno povezivanje podrazumeva menjanje modela paralelno sa interakcijom korisnika. Na primer, kada korisnik unosi neki tekst u tekstualno polje HTML forme, paralelno sa unosom menja se i model</w:t>
      </w:r>
      <w:r w:rsidR="00E4718E">
        <w:t xml:space="preserve">ni objekat. To znači da nije potrebno osluškivati specifične događaje, reagovati na njih i eventualno ručno menjati HTML, već takve akcije Angular </w:t>
      </w:r>
      <w:r w:rsidR="00003264">
        <w:t xml:space="preserve">sam </w:t>
      </w:r>
      <w:r w:rsidR="00E4718E">
        <w:t>uspešno obavlja.</w:t>
      </w:r>
    </w:p>
    <w:p w:rsidR="008D6696" w:rsidRDefault="00B4545D" w:rsidP="00334CB1">
      <w:pPr>
        <w:jc w:val="both"/>
      </w:pPr>
      <w:r>
        <w:t xml:space="preserve">Zahvaljujući DI, Angular omogućuje jednostavno i efikasno testiranje Javascript koda. Postoje posebne biblioteke koje služe za testiranje AngularJS aplikacije. U ovom radu testiranje aplikacije neće biti razmatrano, a više o testiranju može se naći na </w:t>
      </w:r>
      <w:r>
        <w:rPr>
          <w:lang w:val="en-US"/>
        </w:rPr>
        <w:t>[</w:t>
      </w:r>
      <w:r w:rsidRPr="00CB3A97">
        <w:rPr>
          <w:highlight w:val="red"/>
          <w:lang w:val="en-US"/>
        </w:rPr>
        <w:t>x</w:t>
      </w:r>
      <w:r>
        <w:rPr>
          <w:lang w:val="en-US"/>
        </w:rPr>
        <w:t>].</w:t>
      </w:r>
    </w:p>
    <w:p w:rsidR="008D6696" w:rsidRDefault="008D6696" w:rsidP="008D6696">
      <w:pPr>
        <w:pStyle w:val="Heading2"/>
        <w:rPr>
          <w:color w:val="auto"/>
        </w:rPr>
      </w:pPr>
      <w:bookmarkStart w:id="4" w:name="_Toc390607928"/>
      <w:r w:rsidRPr="008D6696">
        <w:rPr>
          <w:color w:val="auto"/>
        </w:rPr>
        <w:lastRenderedPageBreak/>
        <w:t>Osnovni primer AngularJS aplikacije</w:t>
      </w:r>
      <w:bookmarkEnd w:id="4"/>
    </w:p>
    <w:p w:rsidR="008D6696" w:rsidRDefault="001A3B50" w:rsidP="00FA1DA1">
      <w:pPr>
        <w:jc w:val="both"/>
      </w:pPr>
      <w:r>
        <w:t>U ovoj sekciji biće prikazana najjednostavnija AngularJS aplikacija.</w:t>
      </w:r>
      <w:r w:rsidR="00C2300B">
        <w:t xml:space="preserve"> U ovom i u narednim prime</w:t>
      </w:r>
      <w:r w:rsidR="0020736D">
        <w:t>rima koristiće se verzija 1.2.18</w:t>
      </w:r>
      <w:bookmarkStart w:id="5" w:name="_GoBack"/>
      <w:bookmarkEnd w:id="5"/>
      <w:r w:rsidR="00C2300B">
        <w:t xml:space="preserve"> AngularJS biblioteke.</w:t>
      </w:r>
      <w:r w:rsidR="009B0068">
        <w:t xml:space="preserve"> Na slici </w:t>
      </w:r>
      <w:r w:rsidR="009B0068">
        <w:rPr>
          <w:lang w:val="en-US"/>
        </w:rPr>
        <w:t>[</w:t>
      </w:r>
      <w:r w:rsidR="009B0068" w:rsidRPr="00CB3A97">
        <w:rPr>
          <w:highlight w:val="red"/>
          <w:lang w:val="en-US"/>
        </w:rPr>
        <w:t>x</w:t>
      </w:r>
      <w:r w:rsidR="009B0068">
        <w:rPr>
          <w:lang w:val="en-US"/>
        </w:rPr>
        <w:t xml:space="preserve">] prikazana je </w:t>
      </w:r>
      <w:r w:rsidR="009B0068">
        <w:t>'Zdravo svete'</w:t>
      </w:r>
      <w:r w:rsidR="009D706E">
        <w:t xml:space="preserve"> aplikacija, gde je na levoj strani slike dat kod aplikacije, dok je na desnoj strani prikazan rezultat izvršavanja aplikacije.</w:t>
      </w:r>
    </w:p>
    <w:p w:rsidR="00FA1DA1" w:rsidRDefault="00730701" w:rsidP="00FA1DA1">
      <w:pPr>
        <w:jc w:val="center"/>
      </w:pPr>
      <w:r>
        <w:rPr>
          <w:noProof/>
          <w:lang w:eastAsia="sr-Latn-RS"/>
        </w:rPr>
        <w:drawing>
          <wp:inline distT="0" distB="0" distL="0" distR="0">
            <wp:extent cx="6336030" cy="2374900"/>
            <wp:effectExtent l="0" t="0" r="762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DA1" w:rsidRDefault="00D26A01" w:rsidP="00FA1DA1">
      <w:pPr>
        <w:jc w:val="both"/>
      </w:pPr>
      <w:r>
        <w:t xml:space="preserve">Prvo što se može primetiti jeste da se u otvorenom </w:t>
      </w:r>
      <w:r>
        <w:rPr>
          <w:i/>
        </w:rPr>
        <w:t>html</w:t>
      </w:r>
      <w:r>
        <w:t xml:space="preserve"> tagu nalazi dodatni atribut </w:t>
      </w:r>
      <w:r>
        <w:rPr>
          <w:i/>
        </w:rPr>
        <w:t>ng-app</w:t>
      </w:r>
      <w:r>
        <w:t xml:space="preserve"> (linija 2). Ovaj atribut označava da će HTML dokument predstavljati Angular aplikaciju. Navedeni atribut je ugrađena Angular direktiva koja ima naziv </w:t>
      </w:r>
      <w:r w:rsidRPr="00D675CA">
        <w:rPr>
          <w:i/>
        </w:rPr>
        <w:t>ngApp</w:t>
      </w:r>
      <w:r>
        <w:t>. Pošto HTML ne razlikuje velika i mala slova, direktive se u HTML dokumentu navode malim slovima sa povlakama na mestima gde bi trebalo da se nađe veliko slovo.</w:t>
      </w:r>
    </w:p>
    <w:p w:rsidR="006278CE" w:rsidRDefault="006278CE" w:rsidP="00FA1DA1">
      <w:pPr>
        <w:jc w:val="both"/>
      </w:pPr>
      <w:r>
        <w:t xml:space="preserve">Zatim, linija 8 se sastoji od izmenjenog </w:t>
      </w:r>
      <w:r>
        <w:rPr>
          <w:i/>
        </w:rPr>
        <w:t>h1</w:t>
      </w:r>
      <w:r>
        <w:t xml:space="preserve"> taga. Njegov sadržaj je jednolinijski izraz, a ima i atribut </w:t>
      </w:r>
      <w:r>
        <w:rPr>
          <w:i/>
        </w:rPr>
        <w:t>ng-controller</w:t>
      </w:r>
      <w:r>
        <w:t xml:space="preserve">. Ovaj atribut predstavlja ugrađenu direktivu </w:t>
      </w:r>
      <w:r>
        <w:rPr>
          <w:i/>
        </w:rPr>
        <w:t>ngController</w:t>
      </w:r>
      <w:r>
        <w:t>, koja služi za navođenje kontrolera koji će upravljati HTML elementom</w:t>
      </w:r>
      <w:r w:rsidR="00FB5918">
        <w:t xml:space="preserve"> i svim HTML elementima </w:t>
      </w:r>
      <w:r w:rsidR="006D1F17">
        <w:t xml:space="preserve"> koji se nalaze unutar njega</w:t>
      </w:r>
      <w:r>
        <w:t xml:space="preserve">. U ovom slučaju je to </w:t>
      </w:r>
      <w:r>
        <w:rPr>
          <w:i/>
        </w:rPr>
        <w:t>HelloWorldCtrl</w:t>
      </w:r>
      <w:r>
        <w:t xml:space="preserve"> koji će kasnije biti definisan.</w:t>
      </w:r>
    </w:p>
    <w:p w:rsidR="008F6AEC" w:rsidRDefault="008F6AEC" w:rsidP="00FA1DA1">
      <w:pPr>
        <w:jc w:val="both"/>
      </w:pPr>
      <w:r>
        <w:t xml:space="preserve">U liniji 10 se navodi </w:t>
      </w:r>
      <w:r>
        <w:rPr>
          <w:i/>
        </w:rPr>
        <w:t>script</w:t>
      </w:r>
      <w:r>
        <w:t xml:space="preserve"> tag kojim se učitava AngulraJS biblioteka, dok se u linijama 11-15 definiše </w:t>
      </w:r>
      <w:r>
        <w:rPr>
          <w:i/>
        </w:rPr>
        <w:t>HelloWorldCtrl</w:t>
      </w:r>
      <w:r>
        <w:t>. Ovaj kontroler je obična Javascript funkcija sa odgovarajućim imenom</w:t>
      </w:r>
      <w:r w:rsidR="00A82178">
        <w:t xml:space="preserve">. U ovom slučaju kontroler prihvata jedan argument - </w:t>
      </w:r>
      <w:r w:rsidR="00A82178">
        <w:rPr>
          <w:i/>
        </w:rPr>
        <w:t>$scope</w:t>
      </w:r>
      <w:r w:rsidR="00A82178">
        <w:t xml:space="preserve">, koji je specijalan Angular-ov objekat. Svakom kontroleru se pridružuje jedan </w:t>
      </w:r>
      <w:r w:rsidR="00A82178">
        <w:rPr>
          <w:i/>
        </w:rPr>
        <w:t>$scope</w:t>
      </w:r>
      <w:r w:rsidR="00A82178">
        <w:t xml:space="preserve"> objekat koji služi da poveže kontroler sa modelom.</w:t>
      </w:r>
      <w:r w:rsidR="00855B3C">
        <w:t xml:space="preserve"> Važno je napomenuti da</w:t>
      </w:r>
      <w:r w:rsidR="00A82178">
        <w:t xml:space="preserve"> </w:t>
      </w:r>
      <w:r w:rsidR="00A82178">
        <w:rPr>
          <w:i/>
        </w:rPr>
        <w:t>$scope</w:t>
      </w:r>
      <w:r w:rsidR="00A82178">
        <w:t xml:space="preserve"> nije model, već je to objekat koji sadrži model (tj. podatke modela).</w:t>
      </w:r>
      <w:r w:rsidR="003430B0">
        <w:t xml:space="preserve"> U navedenom primeru se nad </w:t>
      </w:r>
      <w:r w:rsidR="003430B0">
        <w:rPr>
          <w:i/>
        </w:rPr>
        <w:t>$scope</w:t>
      </w:r>
      <w:r w:rsidR="003430B0">
        <w:t xml:space="preserve"> objektom definiše dodatno polje (promenljiva) </w:t>
      </w:r>
      <w:r w:rsidR="003430B0">
        <w:rPr>
          <w:i/>
        </w:rPr>
        <w:t>helloMessage</w:t>
      </w:r>
      <w:r w:rsidR="003430B0">
        <w:t xml:space="preserve"> i postavlja se njena vrednost. Kada se stranica učitava, internet pretraživač najpre učita </w:t>
      </w:r>
      <w:r w:rsidR="00FB5918">
        <w:t>početak stranice. Kada dođ</w:t>
      </w:r>
      <w:r w:rsidR="003430B0">
        <w:t xml:space="preserve">e do kontrolera, postavlja se odgovarajuća vrednost u polje </w:t>
      </w:r>
      <w:r w:rsidR="003430B0">
        <w:rPr>
          <w:i/>
        </w:rPr>
        <w:t>helloMessage</w:t>
      </w:r>
      <w:r w:rsidR="003430B0">
        <w:t>. Pošto Angular podržava dvosmerno povezivanje podataka, ta vrednost će istog trenutka biti vrednost jednolinijskog izraza u liniji 8, pa će se ona i prikazati na stranici. Razlog zbog čega se skript tagovi nalaze na kraju dokumenta je taj da bi se sprečilo izvršavanje Angular i Javascript koda pre nego što stranica bude učitana.</w:t>
      </w:r>
    </w:p>
    <w:p w:rsidR="001E4771" w:rsidRPr="001E4771" w:rsidRDefault="001E4771" w:rsidP="001E4771">
      <w:pPr>
        <w:pStyle w:val="Heading2"/>
        <w:rPr>
          <w:color w:val="auto"/>
        </w:rPr>
      </w:pPr>
      <w:bookmarkStart w:id="6" w:name="_Toc390607929"/>
      <w:r w:rsidRPr="001E4771">
        <w:rPr>
          <w:color w:val="auto"/>
        </w:rPr>
        <w:t>Organizacija realne AngularJS aplikacije</w:t>
      </w:r>
      <w:bookmarkEnd w:id="6"/>
    </w:p>
    <w:p w:rsidR="007331F0" w:rsidRDefault="00EF330E" w:rsidP="00EF330E">
      <w:pPr>
        <w:jc w:val="both"/>
      </w:pPr>
      <w:r>
        <w:t xml:space="preserve">Iz </w:t>
      </w:r>
      <w:r w:rsidR="003C5FD9">
        <w:t>prethodnog</w:t>
      </w:r>
      <w:r>
        <w:t xml:space="preserve"> primera može se steći osnovna slika o tome kako AngularJS biblioteka funkcioniše. Ipak, može se primetiti da prikazani primer ne razdvaja najbolje pojmove modela, pogleda i kontrolera, jer se cela aplikacija nalazi u jednom dokumentu.</w:t>
      </w:r>
      <w:r w:rsidR="00DE7021">
        <w:t xml:space="preserve"> Međutim, ovo je osnovni primer koji služi da ostvari prvi kontak programera sa Angular bibliotekom, dok se realne aplikacije drugačije organizuju.</w:t>
      </w:r>
      <w:r w:rsidR="00D06B6A">
        <w:t xml:space="preserve"> Kod realnih Angular aplikacija sve komponente su potpuno razdvojene i nalaze se u posebnim dokumentima</w:t>
      </w:r>
      <w:r w:rsidR="001E4771">
        <w:t>. Generišu se posebni</w:t>
      </w:r>
      <w:r w:rsidR="00D06B6A">
        <w:t xml:space="preserve"> d</w:t>
      </w:r>
      <w:r w:rsidR="001E4771">
        <w:t>okumenti</w:t>
      </w:r>
      <w:r w:rsidR="00D06B6A">
        <w:t xml:space="preserve"> za </w:t>
      </w:r>
      <w:r w:rsidR="00D06B6A">
        <w:lastRenderedPageBreak/>
        <w:t>kontrolere,</w:t>
      </w:r>
      <w:r w:rsidR="00CF023C">
        <w:t xml:space="preserve"> poglede,</w:t>
      </w:r>
      <w:r w:rsidR="00D06B6A">
        <w:t xml:space="preserve"> servise, (korisnički definisane) direktive</w:t>
      </w:r>
      <w:r w:rsidR="001E4771">
        <w:t xml:space="preserve">, itd., i oni se se raspoređuju po folderima koji </w:t>
      </w:r>
      <w:r w:rsidR="000F506D">
        <w:t>imaju posebnu strukturu.</w:t>
      </w:r>
      <w:r w:rsidR="002D3B2D">
        <w:t xml:space="preserve"> Da bi početak kreiranja Angular aplikacije bio jednostavniji, Google i Angular tim su napravili poseban početni projekat, koji se naziva Angular Seed.</w:t>
      </w:r>
    </w:p>
    <w:p w:rsidR="009D706E" w:rsidRDefault="007331F0" w:rsidP="00EF330E">
      <w:pPr>
        <w:jc w:val="both"/>
      </w:pPr>
      <w:r>
        <w:t xml:space="preserve">Angular Seed je dobra početna </w:t>
      </w:r>
      <w:r w:rsidR="006201BC">
        <w:t>tačka</w:t>
      </w:r>
      <w:r>
        <w:t xml:space="preserve"> od koje treba krenuti u realizaciju sopstvene aplikacije.</w:t>
      </w:r>
      <w:r w:rsidR="006D4CF6">
        <w:t xml:space="preserve"> On obezbeđuje osnovnu organizaciju dokumenata i datoteka,</w:t>
      </w:r>
      <w:r w:rsidR="00215740">
        <w:t xml:space="preserve"> koja se </w:t>
      </w:r>
      <w:r w:rsidR="006D4CF6">
        <w:t>može modifikovati prema sopstvenoj želji i potrebama.</w:t>
      </w:r>
      <w:r w:rsidR="0034024A">
        <w:t xml:space="preserve"> Ovaj projekat je dostupan na sledećoj adresi </w:t>
      </w:r>
      <w:r w:rsidR="0034024A">
        <w:rPr>
          <w:lang w:val="en-US"/>
        </w:rPr>
        <w:t>[</w:t>
      </w:r>
      <w:r w:rsidR="0034024A" w:rsidRPr="00CB3A97">
        <w:rPr>
          <w:highlight w:val="red"/>
          <w:lang w:val="en-US"/>
        </w:rPr>
        <w:t>x</w:t>
      </w:r>
      <w:r w:rsidR="0034024A">
        <w:rPr>
          <w:lang w:val="en-US"/>
        </w:rPr>
        <w:t>]</w:t>
      </w:r>
      <w:r w:rsidR="0034024A">
        <w:t xml:space="preserve"> (</w:t>
      </w:r>
      <w:hyperlink r:id="rId15" w:history="1">
        <w:r w:rsidR="0034024A" w:rsidRPr="00B20576">
          <w:rPr>
            <w:rStyle w:val="Hyperlink"/>
          </w:rPr>
          <w:t>https://github.com/angular/angular-seed</w:t>
        </w:r>
      </w:hyperlink>
      <w:r w:rsidR="0034024A">
        <w:t xml:space="preserve">), </w:t>
      </w:r>
      <w:r w:rsidR="006F4D72">
        <w:t>gde se mogu naći i detaljnije informacije o projektu.</w:t>
      </w:r>
    </w:p>
    <w:p w:rsidR="0034024A" w:rsidRPr="008D6696" w:rsidRDefault="0034024A" w:rsidP="00EF330E">
      <w:pPr>
        <w:jc w:val="both"/>
      </w:pPr>
      <w:r>
        <w:t>Pored osnovne organizacije datoteka i dokumenata, uz Angular Seed dolazi i poseban veb server koji služi za potrebe učenja. To je jednostavni veb server koji može da prihvata i obrađuje HTTP zahteve i da odgovara na njih.</w:t>
      </w:r>
      <w:r w:rsidR="00203EF0">
        <w:t xml:space="preserve"> </w:t>
      </w:r>
      <w:r>
        <w:t xml:space="preserve">Kada se veb server instalira i pokrene, Angular Seed aplikacija je dostupna na </w:t>
      </w:r>
      <w:r w:rsidRPr="0034024A">
        <w:t>http://localhost:8000/app/index.htm</w:t>
      </w:r>
      <w:r w:rsidR="00EC55D3">
        <w:t>l.</w:t>
      </w:r>
    </w:p>
    <w:p w:rsidR="00334CB1" w:rsidRDefault="00334CB1" w:rsidP="00334CB1">
      <w:pPr>
        <w:jc w:val="both"/>
      </w:pPr>
    </w:p>
    <w:sectPr w:rsidR="00334CB1" w:rsidSect="00CC3CC5">
      <w:footerReference w:type="default" r:id="rId16"/>
      <w:pgSz w:w="11906" w:h="16838"/>
      <w:pgMar w:top="1418" w:right="964" w:bottom="1418" w:left="964" w:header="709" w:footer="709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CD8" w:rsidRDefault="00693CD8" w:rsidP="00C90051">
      <w:pPr>
        <w:spacing w:after="0" w:line="240" w:lineRule="auto"/>
      </w:pPr>
      <w:r>
        <w:separator/>
      </w:r>
    </w:p>
  </w:endnote>
  <w:endnote w:type="continuationSeparator" w:id="0">
    <w:p w:rsidR="00693CD8" w:rsidRDefault="00693CD8" w:rsidP="00C90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90669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428C" w:rsidRDefault="006042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736D">
          <w:rPr>
            <w:noProof/>
          </w:rPr>
          <w:t>- 5 -</w:t>
        </w:r>
        <w:r>
          <w:rPr>
            <w:noProof/>
          </w:rPr>
          <w:fldChar w:fldCharType="end"/>
        </w:r>
      </w:p>
    </w:sdtContent>
  </w:sdt>
  <w:p w:rsidR="0060428C" w:rsidRDefault="006042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CD8" w:rsidRDefault="00693CD8" w:rsidP="00C90051">
      <w:pPr>
        <w:spacing w:after="0" w:line="240" w:lineRule="auto"/>
      </w:pPr>
      <w:r>
        <w:separator/>
      </w:r>
    </w:p>
  </w:footnote>
  <w:footnote w:type="continuationSeparator" w:id="0">
    <w:p w:rsidR="00693CD8" w:rsidRDefault="00693CD8" w:rsidP="00C900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85A24"/>
    <w:multiLevelType w:val="multilevel"/>
    <w:tmpl w:val="A6A0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5D6DF6"/>
    <w:multiLevelType w:val="hybridMultilevel"/>
    <w:tmpl w:val="8EEED11A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D4666AD"/>
    <w:multiLevelType w:val="hybridMultilevel"/>
    <w:tmpl w:val="B54CA8E4"/>
    <w:lvl w:ilvl="0" w:tplc="5FFC9A72">
      <w:start w:val="1"/>
      <w:numFmt w:val="decimal"/>
      <w:lvlText w:val="%1."/>
      <w:lvlJc w:val="left"/>
      <w:pPr>
        <w:ind w:left="1429" w:hanging="360"/>
      </w:pPr>
      <w:rPr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2149" w:hanging="360"/>
      </w:pPr>
    </w:lvl>
    <w:lvl w:ilvl="2" w:tplc="241A001B" w:tentative="1">
      <w:start w:val="1"/>
      <w:numFmt w:val="lowerRoman"/>
      <w:lvlText w:val="%3."/>
      <w:lvlJc w:val="right"/>
      <w:pPr>
        <w:ind w:left="2869" w:hanging="180"/>
      </w:pPr>
    </w:lvl>
    <w:lvl w:ilvl="3" w:tplc="241A000F" w:tentative="1">
      <w:start w:val="1"/>
      <w:numFmt w:val="decimal"/>
      <w:lvlText w:val="%4."/>
      <w:lvlJc w:val="left"/>
      <w:pPr>
        <w:ind w:left="3589" w:hanging="360"/>
      </w:pPr>
    </w:lvl>
    <w:lvl w:ilvl="4" w:tplc="241A0019" w:tentative="1">
      <w:start w:val="1"/>
      <w:numFmt w:val="lowerLetter"/>
      <w:lvlText w:val="%5."/>
      <w:lvlJc w:val="left"/>
      <w:pPr>
        <w:ind w:left="4309" w:hanging="360"/>
      </w:pPr>
    </w:lvl>
    <w:lvl w:ilvl="5" w:tplc="241A001B" w:tentative="1">
      <w:start w:val="1"/>
      <w:numFmt w:val="lowerRoman"/>
      <w:lvlText w:val="%6."/>
      <w:lvlJc w:val="right"/>
      <w:pPr>
        <w:ind w:left="5029" w:hanging="180"/>
      </w:pPr>
    </w:lvl>
    <w:lvl w:ilvl="6" w:tplc="241A000F" w:tentative="1">
      <w:start w:val="1"/>
      <w:numFmt w:val="decimal"/>
      <w:lvlText w:val="%7."/>
      <w:lvlJc w:val="left"/>
      <w:pPr>
        <w:ind w:left="5749" w:hanging="360"/>
      </w:pPr>
    </w:lvl>
    <w:lvl w:ilvl="7" w:tplc="241A0019" w:tentative="1">
      <w:start w:val="1"/>
      <w:numFmt w:val="lowerLetter"/>
      <w:lvlText w:val="%8."/>
      <w:lvlJc w:val="left"/>
      <w:pPr>
        <w:ind w:left="6469" w:hanging="360"/>
      </w:pPr>
    </w:lvl>
    <w:lvl w:ilvl="8" w:tplc="2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E284870"/>
    <w:multiLevelType w:val="multilevel"/>
    <w:tmpl w:val="50D6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930FDF"/>
    <w:multiLevelType w:val="hybridMultilevel"/>
    <w:tmpl w:val="03B22E88"/>
    <w:lvl w:ilvl="0" w:tplc="8764989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B242C1"/>
    <w:multiLevelType w:val="hybridMultilevel"/>
    <w:tmpl w:val="59EADA94"/>
    <w:lvl w:ilvl="0" w:tplc="10503E2A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7566EB"/>
    <w:multiLevelType w:val="hybridMultilevel"/>
    <w:tmpl w:val="1FE6242C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073016C"/>
    <w:multiLevelType w:val="hybridMultilevel"/>
    <w:tmpl w:val="8490F7D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D10427"/>
    <w:multiLevelType w:val="hybridMultilevel"/>
    <w:tmpl w:val="EF728842"/>
    <w:lvl w:ilvl="0" w:tplc="5FFC9A7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220634"/>
    <w:multiLevelType w:val="hybridMultilevel"/>
    <w:tmpl w:val="72F0F0EE"/>
    <w:lvl w:ilvl="0" w:tplc="241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>
    <w:nsid w:val="31024751"/>
    <w:multiLevelType w:val="hybridMultilevel"/>
    <w:tmpl w:val="A36A94CE"/>
    <w:lvl w:ilvl="0" w:tplc="5FFC9A7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D86495"/>
    <w:multiLevelType w:val="hybridMultilevel"/>
    <w:tmpl w:val="F0940422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82F253D"/>
    <w:multiLevelType w:val="hybridMultilevel"/>
    <w:tmpl w:val="B4245C44"/>
    <w:lvl w:ilvl="0" w:tplc="241A000F">
      <w:start w:val="1"/>
      <w:numFmt w:val="decimal"/>
      <w:lvlText w:val="%1."/>
      <w:lvlJc w:val="left"/>
      <w:pPr>
        <w:ind w:left="1429" w:hanging="360"/>
      </w:pPr>
    </w:lvl>
    <w:lvl w:ilvl="1" w:tplc="241A0019" w:tentative="1">
      <w:start w:val="1"/>
      <w:numFmt w:val="lowerLetter"/>
      <w:lvlText w:val="%2."/>
      <w:lvlJc w:val="left"/>
      <w:pPr>
        <w:ind w:left="2149" w:hanging="360"/>
      </w:pPr>
    </w:lvl>
    <w:lvl w:ilvl="2" w:tplc="241A001B" w:tentative="1">
      <w:start w:val="1"/>
      <w:numFmt w:val="lowerRoman"/>
      <w:lvlText w:val="%3."/>
      <w:lvlJc w:val="right"/>
      <w:pPr>
        <w:ind w:left="2869" w:hanging="180"/>
      </w:pPr>
    </w:lvl>
    <w:lvl w:ilvl="3" w:tplc="241A000F" w:tentative="1">
      <w:start w:val="1"/>
      <w:numFmt w:val="decimal"/>
      <w:lvlText w:val="%4."/>
      <w:lvlJc w:val="left"/>
      <w:pPr>
        <w:ind w:left="3589" w:hanging="360"/>
      </w:pPr>
    </w:lvl>
    <w:lvl w:ilvl="4" w:tplc="241A0019" w:tentative="1">
      <w:start w:val="1"/>
      <w:numFmt w:val="lowerLetter"/>
      <w:lvlText w:val="%5."/>
      <w:lvlJc w:val="left"/>
      <w:pPr>
        <w:ind w:left="4309" w:hanging="360"/>
      </w:pPr>
    </w:lvl>
    <w:lvl w:ilvl="5" w:tplc="241A001B" w:tentative="1">
      <w:start w:val="1"/>
      <w:numFmt w:val="lowerRoman"/>
      <w:lvlText w:val="%6."/>
      <w:lvlJc w:val="right"/>
      <w:pPr>
        <w:ind w:left="5029" w:hanging="180"/>
      </w:pPr>
    </w:lvl>
    <w:lvl w:ilvl="6" w:tplc="241A000F" w:tentative="1">
      <w:start w:val="1"/>
      <w:numFmt w:val="decimal"/>
      <w:lvlText w:val="%7."/>
      <w:lvlJc w:val="left"/>
      <w:pPr>
        <w:ind w:left="5749" w:hanging="360"/>
      </w:pPr>
    </w:lvl>
    <w:lvl w:ilvl="7" w:tplc="241A0019" w:tentative="1">
      <w:start w:val="1"/>
      <w:numFmt w:val="lowerLetter"/>
      <w:lvlText w:val="%8."/>
      <w:lvlJc w:val="left"/>
      <w:pPr>
        <w:ind w:left="6469" w:hanging="360"/>
      </w:pPr>
    </w:lvl>
    <w:lvl w:ilvl="8" w:tplc="2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CC1697B"/>
    <w:multiLevelType w:val="hybridMultilevel"/>
    <w:tmpl w:val="CD12A414"/>
    <w:lvl w:ilvl="0" w:tplc="A1A26C0A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2B0FD8"/>
    <w:multiLevelType w:val="hybridMultilevel"/>
    <w:tmpl w:val="EF9A8AF6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227105F"/>
    <w:multiLevelType w:val="hybridMultilevel"/>
    <w:tmpl w:val="665E7F50"/>
    <w:lvl w:ilvl="0" w:tplc="C44C0FDC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C83DAE"/>
    <w:multiLevelType w:val="hybridMultilevel"/>
    <w:tmpl w:val="BE8816FC"/>
    <w:lvl w:ilvl="0" w:tplc="5FFC9A7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4B343E"/>
    <w:multiLevelType w:val="hybridMultilevel"/>
    <w:tmpl w:val="C64E4C08"/>
    <w:lvl w:ilvl="0" w:tplc="5B867CB6">
      <w:start w:val="1"/>
      <w:numFmt w:val="decimal"/>
      <w:lvlText w:val="3.%1"/>
      <w:lvlJc w:val="left"/>
      <w:pPr>
        <w:ind w:left="1429" w:hanging="360"/>
      </w:pPr>
      <w:rPr>
        <w:rFonts w:hint="default"/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2149" w:hanging="360"/>
      </w:pPr>
    </w:lvl>
    <w:lvl w:ilvl="2" w:tplc="241A001B" w:tentative="1">
      <w:start w:val="1"/>
      <w:numFmt w:val="lowerRoman"/>
      <w:lvlText w:val="%3."/>
      <w:lvlJc w:val="right"/>
      <w:pPr>
        <w:ind w:left="2869" w:hanging="180"/>
      </w:pPr>
    </w:lvl>
    <w:lvl w:ilvl="3" w:tplc="241A000F" w:tentative="1">
      <w:start w:val="1"/>
      <w:numFmt w:val="decimal"/>
      <w:lvlText w:val="%4."/>
      <w:lvlJc w:val="left"/>
      <w:pPr>
        <w:ind w:left="3589" w:hanging="360"/>
      </w:pPr>
    </w:lvl>
    <w:lvl w:ilvl="4" w:tplc="241A0019" w:tentative="1">
      <w:start w:val="1"/>
      <w:numFmt w:val="lowerLetter"/>
      <w:lvlText w:val="%5."/>
      <w:lvlJc w:val="left"/>
      <w:pPr>
        <w:ind w:left="4309" w:hanging="360"/>
      </w:pPr>
    </w:lvl>
    <w:lvl w:ilvl="5" w:tplc="241A001B" w:tentative="1">
      <w:start w:val="1"/>
      <w:numFmt w:val="lowerRoman"/>
      <w:lvlText w:val="%6."/>
      <w:lvlJc w:val="right"/>
      <w:pPr>
        <w:ind w:left="5029" w:hanging="180"/>
      </w:pPr>
    </w:lvl>
    <w:lvl w:ilvl="6" w:tplc="241A000F" w:tentative="1">
      <w:start w:val="1"/>
      <w:numFmt w:val="decimal"/>
      <w:lvlText w:val="%7."/>
      <w:lvlJc w:val="left"/>
      <w:pPr>
        <w:ind w:left="5749" w:hanging="360"/>
      </w:pPr>
    </w:lvl>
    <w:lvl w:ilvl="7" w:tplc="241A0019" w:tentative="1">
      <w:start w:val="1"/>
      <w:numFmt w:val="lowerLetter"/>
      <w:lvlText w:val="%8."/>
      <w:lvlJc w:val="left"/>
      <w:pPr>
        <w:ind w:left="6469" w:hanging="360"/>
      </w:pPr>
    </w:lvl>
    <w:lvl w:ilvl="8" w:tplc="2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D131797"/>
    <w:multiLevelType w:val="hybridMultilevel"/>
    <w:tmpl w:val="78F24678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6815CCE"/>
    <w:multiLevelType w:val="hybridMultilevel"/>
    <w:tmpl w:val="4B988092"/>
    <w:lvl w:ilvl="0" w:tplc="5B867CB6">
      <w:start w:val="1"/>
      <w:numFmt w:val="decimal"/>
      <w:lvlText w:val="3.%1"/>
      <w:lvlJc w:val="left"/>
      <w:pPr>
        <w:ind w:left="1429" w:hanging="360"/>
      </w:pPr>
      <w:rPr>
        <w:rFonts w:hint="default"/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2149" w:hanging="360"/>
      </w:pPr>
    </w:lvl>
    <w:lvl w:ilvl="2" w:tplc="241A001B" w:tentative="1">
      <w:start w:val="1"/>
      <w:numFmt w:val="lowerRoman"/>
      <w:lvlText w:val="%3."/>
      <w:lvlJc w:val="right"/>
      <w:pPr>
        <w:ind w:left="2869" w:hanging="180"/>
      </w:pPr>
    </w:lvl>
    <w:lvl w:ilvl="3" w:tplc="241A000F" w:tentative="1">
      <w:start w:val="1"/>
      <w:numFmt w:val="decimal"/>
      <w:lvlText w:val="%4."/>
      <w:lvlJc w:val="left"/>
      <w:pPr>
        <w:ind w:left="3589" w:hanging="360"/>
      </w:pPr>
    </w:lvl>
    <w:lvl w:ilvl="4" w:tplc="241A0019" w:tentative="1">
      <w:start w:val="1"/>
      <w:numFmt w:val="lowerLetter"/>
      <w:lvlText w:val="%5."/>
      <w:lvlJc w:val="left"/>
      <w:pPr>
        <w:ind w:left="4309" w:hanging="360"/>
      </w:pPr>
    </w:lvl>
    <w:lvl w:ilvl="5" w:tplc="241A001B" w:tentative="1">
      <w:start w:val="1"/>
      <w:numFmt w:val="lowerRoman"/>
      <w:lvlText w:val="%6."/>
      <w:lvlJc w:val="right"/>
      <w:pPr>
        <w:ind w:left="5029" w:hanging="180"/>
      </w:pPr>
    </w:lvl>
    <w:lvl w:ilvl="6" w:tplc="241A000F" w:tentative="1">
      <w:start w:val="1"/>
      <w:numFmt w:val="decimal"/>
      <w:lvlText w:val="%7."/>
      <w:lvlJc w:val="left"/>
      <w:pPr>
        <w:ind w:left="5749" w:hanging="360"/>
      </w:pPr>
    </w:lvl>
    <w:lvl w:ilvl="7" w:tplc="241A0019" w:tentative="1">
      <w:start w:val="1"/>
      <w:numFmt w:val="lowerLetter"/>
      <w:lvlText w:val="%8."/>
      <w:lvlJc w:val="left"/>
      <w:pPr>
        <w:ind w:left="6469" w:hanging="360"/>
      </w:pPr>
    </w:lvl>
    <w:lvl w:ilvl="8" w:tplc="2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F482954"/>
    <w:multiLevelType w:val="hybridMultilevel"/>
    <w:tmpl w:val="917E0AD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E63E3E"/>
    <w:multiLevelType w:val="hybridMultilevel"/>
    <w:tmpl w:val="268E9270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08D3FD9"/>
    <w:multiLevelType w:val="hybridMultilevel"/>
    <w:tmpl w:val="2CB68946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6395FFB"/>
    <w:multiLevelType w:val="hybridMultilevel"/>
    <w:tmpl w:val="367CAF14"/>
    <w:lvl w:ilvl="0" w:tplc="A1A26C0A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3537E4"/>
    <w:multiLevelType w:val="hybridMultilevel"/>
    <w:tmpl w:val="E26A98C8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B6C64EF"/>
    <w:multiLevelType w:val="hybridMultilevel"/>
    <w:tmpl w:val="02BEB360"/>
    <w:lvl w:ilvl="0" w:tplc="C44C0FDC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F84825"/>
    <w:multiLevelType w:val="hybridMultilevel"/>
    <w:tmpl w:val="124A1FFA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E6D1A35"/>
    <w:multiLevelType w:val="hybridMultilevel"/>
    <w:tmpl w:val="21729E9C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789F4CD9"/>
    <w:multiLevelType w:val="hybridMultilevel"/>
    <w:tmpl w:val="51242A5C"/>
    <w:lvl w:ilvl="0" w:tplc="E0A0EF6E">
      <w:start w:val="1"/>
      <w:numFmt w:val="decimal"/>
      <w:lvlText w:val="2.%1."/>
      <w:lvlJc w:val="left"/>
      <w:pPr>
        <w:ind w:left="720" w:hanging="360"/>
      </w:pPr>
      <w:rPr>
        <w:rFonts w:ascii="Verdana" w:hAnsi="Verdana"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467EA9"/>
    <w:multiLevelType w:val="hybridMultilevel"/>
    <w:tmpl w:val="8B7470A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594576"/>
    <w:multiLevelType w:val="hybridMultilevel"/>
    <w:tmpl w:val="04DCA648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5"/>
  </w:num>
  <w:num w:numId="4">
    <w:abstractNumId w:val="28"/>
  </w:num>
  <w:num w:numId="5">
    <w:abstractNumId w:val="0"/>
  </w:num>
  <w:num w:numId="6">
    <w:abstractNumId w:val="27"/>
  </w:num>
  <w:num w:numId="7">
    <w:abstractNumId w:val="11"/>
  </w:num>
  <w:num w:numId="8">
    <w:abstractNumId w:val="21"/>
  </w:num>
  <w:num w:numId="9">
    <w:abstractNumId w:val="18"/>
  </w:num>
  <w:num w:numId="10">
    <w:abstractNumId w:val="23"/>
  </w:num>
  <w:num w:numId="11">
    <w:abstractNumId w:val="14"/>
  </w:num>
  <w:num w:numId="12">
    <w:abstractNumId w:val="26"/>
  </w:num>
  <w:num w:numId="13">
    <w:abstractNumId w:val="22"/>
  </w:num>
  <w:num w:numId="14">
    <w:abstractNumId w:val="1"/>
  </w:num>
  <w:num w:numId="15">
    <w:abstractNumId w:val="30"/>
  </w:num>
  <w:num w:numId="16">
    <w:abstractNumId w:val="3"/>
  </w:num>
  <w:num w:numId="17">
    <w:abstractNumId w:val="6"/>
  </w:num>
  <w:num w:numId="18">
    <w:abstractNumId w:val="16"/>
  </w:num>
  <w:num w:numId="19">
    <w:abstractNumId w:val="8"/>
  </w:num>
  <w:num w:numId="20">
    <w:abstractNumId w:val="2"/>
  </w:num>
  <w:num w:numId="21">
    <w:abstractNumId w:val="12"/>
  </w:num>
  <w:num w:numId="22">
    <w:abstractNumId w:val="7"/>
  </w:num>
  <w:num w:numId="23">
    <w:abstractNumId w:val="29"/>
  </w:num>
  <w:num w:numId="24">
    <w:abstractNumId w:val="4"/>
  </w:num>
  <w:num w:numId="25">
    <w:abstractNumId w:val="19"/>
  </w:num>
  <w:num w:numId="26">
    <w:abstractNumId w:val="17"/>
  </w:num>
  <w:num w:numId="27">
    <w:abstractNumId w:val="9"/>
  </w:num>
  <w:num w:numId="28">
    <w:abstractNumId w:val="24"/>
  </w:num>
  <w:num w:numId="29">
    <w:abstractNumId w:val="13"/>
  </w:num>
  <w:num w:numId="30">
    <w:abstractNumId w:val="20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3A3"/>
    <w:rsid w:val="00003264"/>
    <w:rsid w:val="0000338C"/>
    <w:rsid w:val="000115E9"/>
    <w:rsid w:val="00013FD1"/>
    <w:rsid w:val="000142AF"/>
    <w:rsid w:val="0001550F"/>
    <w:rsid w:val="00017B7F"/>
    <w:rsid w:val="00017EED"/>
    <w:rsid w:val="000231AA"/>
    <w:rsid w:val="000236C9"/>
    <w:rsid w:val="00031083"/>
    <w:rsid w:val="000318F3"/>
    <w:rsid w:val="0003210D"/>
    <w:rsid w:val="000342B8"/>
    <w:rsid w:val="00035DF9"/>
    <w:rsid w:val="00036780"/>
    <w:rsid w:val="00043412"/>
    <w:rsid w:val="000515BD"/>
    <w:rsid w:val="00056C21"/>
    <w:rsid w:val="00063D86"/>
    <w:rsid w:val="000650C4"/>
    <w:rsid w:val="00066013"/>
    <w:rsid w:val="000676DC"/>
    <w:rsid w:val="00067ACE"/>
    <w:rsid w:val="00070BD1"/>
    <w:rsid w:val="00070E8C"/>
    <w:rsid w:val="00073325"/>
    <w:rsid w:val="00074727"/>
    <w:rsid w:val="000753C2"/>
    <w:rsid w:val="00075B18"/>
    <w:rsid w:val="00077198"/>
    <w:rsid w:val="0008635F"/>
    <w:rsid w:val="00086613"/>
    <w:rsid w:val="0008766F"/>
    <w:rsid w:val="0009115F"/>
    <w:rsid w:val="000944B7"/>
    <w:rsid w:val="00097D38"/>
    <w:rsid w:val="000A05D4"/>
    <w:rsid w:val="000A13F8"/>
    <w:rsid w:val="000A2C53"/>
    <w:rsid w:val="000A4967"/>
    <w:rsid w:val="000A606E"/>
    <w:rsid w:val="000A75CD"/>
    <w:rsid w:val="000B2AB8"/>
    <w:rsid w:val="000B6A90"/>
    <w:rsid w:val="000C214B"/>
    <w:rsid w:val="000C291B"/>
    <w:rsid w:val="000D092E"/>
    <w:rsid w:val="000D0E0C"/>
    <w:rsid w:val="000D1288"/>
    <w:rsid w:val="000D14CB"/>
    <w:rsid w:val="000D16FC"/>
    <w:rsid w:val="000D2D4D"/>
    <w:rsid w:val="000D44C0"/>
    <w:rsid w:val="000D4B65"/>
    <w:rsid w:val="000D50DA"/>
    <w:rsid w:val="000D582B"/>
    <w:rsid w:val="000E007C"/>
    <w:rsid w:val="000E0AFB"/>
    <w:rsid w:val="000E10A6"/>
    <w:rsid w:val="000E2033"/>
    <w:rsid w:val="000E29C8"/>
    <w:rsid w:val="000E3D88"/>
    <w:rsid w:val="000E4EE4"/>
    <w:rsid w:val="000F16E0"/>
    <w:rsid w:val="000F3CB4"/>
    <w:rsid w:val="000F506D"/>
    <w:rsid w:val="001019C7"/>
    <w:rsid w:val="00102675"/>
    <w:rsid w:val="0010295C"/>
    <w:rsid w:val="001121A8"/>
    <w:rsid w:val="00115967"/>
    <w:rsid w:val="00116911"/>
    <w:rsid w:val="001263C9"/>
    <w:rsid w:val="001367F3"/>
    <w:rsid w:val="00140D4C"/>
    <w:rsid w:val="00143D68"/>
    <w:rsid w:val="001449AE"/>
    <w:rsid w:val="0014578A"/>
    <w:rsid w:val="00151DAE"/>
    <w:rsid w:val="00152DCF"/>
    <w:rsid w:val="0015538B"/>
    <w:rsid w:val="001576FB"/>
    <w:rsid w:val="00161AD6"/>
    <w:rsid w:val="00170960"/>
    <w:rsid w:val="001756DF"/>
    <w:rsid w:val="00177C7C"/>
    <w:rsid w:val="001821AB"/>
    <w:rsid w:val="001945DB"/>
    <w:rsid w:val="001952ED"/>
    <w:rsid w:val="00195755"/>
    <w:rsid w:val="001A11B3"/>
    <w:rsid w:val="001A137F"/>
    <w:rsid w:val="001A1A3D"/>
    <w:rsid w:val="001A3B50"/>
    <w:rsid w:val="001A4F2B"/>
    <w:rsid w:val="001A646F"/>
    <w:rsid w:val="001A65DD"/>
    <w:rsid w:val="001B43E3"/>
    <w:rsid w:val="001B4DB4"/>
    <w:rsid w:val="001B4DCF"/>
    <w:rsid w:val="001C0D6E"/>
    <w:rsid w:val="001C1A40"/>
    <w:rsid w:val="001C20AA"/>
    <w:rsid w:val="001C2B68"/>
    <w:rsid w:val="001C697E"/>
    <w:rsid w:val="001C788B"/>
    <w:rsid w:val="001D4634"/>
    <w:rsid w:val="001D566F"/>
    <w:rsid w:val="001D6B90"/>
    <w:rsid w:val="001D7D6F"/>
    <w:rsid w:val="001E2922"/>
    <w:rsid w:val="001E420A"/>
    <w:rsid w:val="001E4771"/>
    <w:rsid w:val="001E497A"/>
    <w:rsid w:val="001F1CB1"/>
    <w:rsid w:val="001F59EC"/>
    <w:rsid w:val="001F681A"/>
    <w:rsid w:val="00201B7D"/>
    <w:rsid w:val="00203D09"/>
    <w:rsid w:val="00203EF0"/>
    <w:rsid w:val="00204366"/>
    <w:rsid w:val="002053D0"/>
    <w:rsid w:val="002072A3"/>
    <w:rsid w:val="0020736D"/>
    <w:rsid w:val="002109A7"/>
    <w:rsid w:val="0021188C"/>
    <w:rsid w:val="0021240D"/>
    <w:rsid w:val="002154FF"/>
    <w:rsid w:val="00215597"/>
    <w:rsid w:val="00215740"/>
    <w:rsid w:val="00216F51"/>
    <w:rsid w:val="002202DF"/>
    <w:rsid w:val="002202FA"/>
    <w:rsid w:val="00222DBE"/>
    <w:rsid w:val="002233DB"/>
    <w:rsid w:val="00232353"/>
    <w:rsid w:val="00234588"/>
    <w:rsid w:val="00236009"/>
    <w:rsid w:val="002364D5"/>
    <w:rsid w:val="00240D13"/>
    <w:rsid w:val="00242D78"/>
    <w:rsid w:val="002439CA"/>
    <w:rsid w:val="00243C35"/>
    <w:rsid w:val="00243CD9"/>
    <w:rsid w:val="002458C2"/>
    <w:rsid w:val="00246269"/>
    <w:rsid w:val="00250435"/>
    <w:rsid w:val="00253D09"/>
    <w:rsid w:val="00256ACC"/>
    <w:rsid w:val="00256FB2"/>
    <w:rsid w:val="002649E0"/>
    <w:rsid w:val="002719E4"/>
    <w:rsid w:val="00280348"/>
    <w:rsid w:val="002812CC"/>
    <w:rsid w:val="00281992"/>
    <w:rsid w:val="00282913"/>
    <w:rsid w:val="00282F15"/>
    <w:rsid w:val="002833CC"/>
    <w:rsid w:val="0028477B"/>
    <w:rsid w:val="00292B50"/>
    <w:rsid w:val="002977DC"/>
    <w:rsid w:val="002A01F6"/>
    <w:rsid w:val="002A26E2"/>
    <w:rsid w:val="002A2D28"/>
    <w:rsid w:val="002A4A22"/>
    <w:rsid w:val="002A4DC0"/>
    <w:rsid w:val="002A5066"/>
    <w:rsid w:val="002C1590"/>
    <w:rsid w:val="002C23CC"/>
    <w:rsid w:val="002C2836"/>
    <w:rsid w:val="002C4012"/>
    <w:rsid w:val="002C717D"/>
    <w:rsid w:val="002D0F8B"/>
    <w:rsid w:val="002D14B0"/>
    <w:rsid w:val="002D3B2D"/>
    <w:rsid w:val="002D5D66"/>
    <w:rsid w:val="002E00C8"/>
    <w:rsid w:val="002E0B0E"/>
    <w:rsid w:val="002E5F7D"/>
    <w:rsid w:val="002F06D1"/>
    <w:rsid w:val="002F08D4"/>
    <w:rsid w:val="002F1118"/>
    <w:rsid w:val="002F470B"/>
    <w:rsid w:val="002F61F2"/>
    <w:rsid w:val="003004FD"/>
    <w:rsid w:val="00300988"/>
    <w:rsid w:val="003051C5"/>
    <w:rsid w:val="00306542"/>
    <w:rsid w:val="00306AF2"/>
    <w:rsid w:val="00310434"/>
    <w:rsid w:val="00311067"/>
    <w:rsid w:val="003135BD"/>
    <w:rsid w:val="00314275"/>
    <w:rsid w:val="00322A79"/>
    <w:rsid w:val="00323140"/>
    <w:rsid w:val="00324B27"/>
    <w:rsid w:val="00326CB5"/>
    <w:rsid w:val="003270EC"/>
    <w:rsid w:val="00327542"/>
    <w:rsid w:val="0033052E"/>
    <w:rsid w:val="003313CD"/>
    <w:rsid w:val="00332DC9"/>
    <w:rsid w:val="00334CB1"/>
    <w:rsid w:val="00336213"/>
    <w:rsid w:val="0034024A"/>
    <w:rsid w:val="00340288"/>
    <w:rsid w:val="003407AD"/>
    <w:rsid w:val="003430B0"/>
    <w:rsid w:val="00344DA3"/>
    <w:rsid w:val="00346B96"/>
    <w:rsid w:val="00351FF8"/>
    <w:rsid w:val="00352F77"/>
    <w:rsid w:val="003561CF"/>
    <w:rsid w:val="00356982"/>
    <w:rsid w:val="003579B4"/>
    <w:rsid w:val="00363AFD"/>
    <w:rsid w:val="00363FD7"/>
    <w:rsid w:val="00365CD4"/>
    <w:rsid w:val="0036752F"/>
    <w:rsid w:val="0037099E"/>
    <w:rsid w:val="003712AB"/>
    <w:rsid w:val="00371F9D"/>
    <w:rsid w:val="00373316"/>
    <w:rsid w:val="00377CA0"/>
    <w:rsid w:val="0038204D"/>
    <w:rsid w:val="0038440D"/>
    <w:rsid w:val="00391D5F"/>
    <w:rsid w:val="00392374"/>
    <w:rsid w:val="00392BFD"/>
    <w:rsid w:val="00394686"/>
    <w:rsid w:val="00395789"/>
    <w:rsid w:val="00396335"/>
    <w:rsid w:val="00396C5C"/>
    <w:rsid w:val="003A19C4"/>
    <w:rsid w:val="003A1FF6"/>
    <w:rsid w:val="003A6368"/>
    <w:rsid w:val="003B0EF9"/>
    <w:rsid w:val="003B2ACB"/>
    <w:rsid w:val="003B4E17"/>
    <w:rsid w:val="003B6B0F"/>
    <w:rsid w:val="003C2B90"/>
    <w:rsid w:val="003C3B21"/>
    <w:rsid w:val="003C4667"/>
    <w:rsid w:val="003C5FD9"/>
    <w:rsid w:val="003C6EAE"/>
    <w:rsid w:val="003C6FE1"/>
    <w:rsid w:val="003C762D"/>
    <w:rsid w:val="003D4076"/>
    <w:rsid w:val="003D6A72"/>
    <w:rsid w:val="003D6ED8"/>
    <w:rsid w:val="003E129A"/>
    <w:rsid w:val="003E350D"/>
    <w:rsid w:val="003E4315"/>
    <w:rsid w:val="003F1C4A"/>
    <w:rsid w:val="003F1CE5"/>
    <w:rsid w:val="003F27AD"/>
    <w:rsid w:val="003F5B5E"/>
    <w:rsid w:val="003F5F4F"/>
    <w:rsid w:val="00400271"/>
    <w:rsid w:val="00405A10"/>
    <w:rsid w:val="00410333"/>
    <w:rsid w:val="00416169"/>
    <w:rsid w:val="00421884"/>
    <w:rsid w:val="004270D3"/>
    <w:rsid w:val="00433D4E"/>
    <w:rsid w:val="004342F6"/>
    <w:rsid w:val="00434861"/>
    <w:rsid w:val="00435790"/>
    <w:rsid w:val="00435C75"/>
    <w:rsid w:val="00444DD9"/>
    <w:rsid w:val="004452DF"/>
    <w:rsid w:val="004510DE"/>
    <w:rsid w:val="00453F5D"/>
    <w:rsid w:val="00455710"/>
    <w:rsid w:val="00456B2C"/>
    <w:rsid w:val="00460174"/>
    <w:rsid w:val="00460B3E"/>
    <w:rsid w:val="00460FA7"/>
    <w:rsid w:val="0046534D"/>
    <w:rsid w:val="00465501"/>
    <w:rsid w:val="00467BC0"/>
    <w:rsid w:val="00473511"/>
    <w:rsid w:val="0047522A"/>
    <w:rsid w:val="004816F3"/>
    <w:rsid w:val="004823B8"/>
    <w:rsid w:val="00483945"/>
    <w:rsid w:val="00484CCF"/>
    <w:rsid w:val="00490168"/>
    <w:rsid w:val="00494085"/>
    <w:rsid w:val="004A1EF1"/>
    <w:rsid w:val="004A2976"/>
    <w:rsid w:val="004A2AE7"/>
    <w:rsid w:val="004A7C9E"/>
    <w:rsid w:val="004B18E0"/>
    <w:rsid w:val="004B4DEB"/>
    <w:rsid w:val="004C0389"/>
    <w:rsid w:val="004C31EC"/>
    <w:rsid w:val="004C4A3D"/>
    <w:rsid w:val="004C7361"/>
    <w:rsid w:val="004D0260"/>
    <w:rsid w:val="004D0910"/>
    <w:rsid w:val="004D0C29"/>
    <w:rsid w:val="004D323F"/>
    <w:rsid w:val="004D4588"/>
    <w:rsid w:val="004D4BC2"/>
    <w:rsid w:val="004D4C92"/>
    <w:rsid w:val="004D5210"/>
    <w:rsid w:val="004E2025"/>
    <w:rsid w:val="004E53A4"/>
    <w:rsid w:val="004E634C"/>
    <w:rsid w:val="004F7E06"/>
    <w:rsid w:val="00500948"/>
    <w:rsid w:val="00504D24"/>
    <w:rsid w:val="00507A5F"/>
    <w:rsid w:val="00507FFD"/>
    <w:rsid w:val="00511847"/>
    <w:rsid w:val="00512478"/>
    <w:rsid w:val="00514C4E"/>
    <w:rsid w:val="005224AE"/>
    <w:rsid w:val="005245EF"/>
    <w:rsid w:val="005275BA"/>
    <w:rsid w:val="0053177C"/>
    <w:rsid w:val="00531F9B"/>
    <w:rsid w:val="00534B4F"/>
    <w:rsid w:val="00536413"/>
    <w:rsid w:val="005368D7"/>
    <w:rsid w:val="0054123D"/>
    <w:rsid w:val="0054487C"/>
    <w:rsid w:val="005466AF"/>
    <w:rsid w:val="00550766"/>
    <w:rsid w:val="00550D99"/>
    <w:rsid w:val="0055281F"/>
    <w:rsid w:val="005578E8"/>
    <w:rsid w:val="00557DBB"/>
    <w:rsid w:val="00561E90"/>
    <w:rsid w:val="005620A9"/>
    <w:rsid w:val="0056255C"/>
    <w:rsid w:val="005629C2"/>
    <w:rsid w:val="00565C34"/>
    <w:rsid w:val="00566ECB"/>
    <w:rsid w:val="00567741"/>
    <w:rsid w:val="00571084"/>
    <w:rsid w:val="00572BA7"/>
    <w:rsid w:val="0057538A"/>
    <w:rsid w:val="0057555C"/>
    <w:rsid w:val="00576627"/>
    <w:rsid w:val="005801D2"/>
    <w:rsid w:val="00590581"/>
    <w:rsid w:val="00594BFA"/>
    <w:rsid w:val="005959C3"/>
    <w:rsid w:val="0059768C"/>
    <w:rsid w:val="005A143D"/>
    <w:rsid w:val="005A1CC1"/>
    <w:rsid w:val="005A24D3"/>
    <w:rsid w:val="005A5B5B"/>
    <w:rsid w:val="005A7714"/>
    <w:rsid w:val="005B0ADE"/>
    <w:rsid w:val="005B14D0"/>
    <w:rsid w:val="005B14DD"/>
    <w:rsid w:val="005B178F"/>
    <w:rsid w:val="005B7C3F"/>
    <w:rsid w:val="005C0CA3"/>
    <w:rsid w:val="005C1E61"/>
    <w:rsid w:val="005C5B31"/>
    <w:rsid w:val="005C7BA8"/>
    <w:rsid w:val="005D161C"/>
    <w:rsid w:val="005D56BD"/>
    <w:rsid w:val="005E2747"/>
    <w:rsid w:val="005E4298"/>
    <w:rsid w:val="005E7EF6"/>
    <w:rsid w:val="005F009D"/>
    <w:rsid w:val="005F044A"/>
    <w:rsid w:val="005F1530"/>
    <w:rsid w:val="005F56C9"/>
    <w:rsid w:val="005F6EF0"/>
    <w:rsid w:val="00602663"/>
    <w:rsid w:val="00602CCC"/>
    <w:rsid w:val="00602EE4"/>
    <w:rsid w:val="00603839"/>
    <w:rsid w:val="0060428C"/>
    <w:rsid w:val="0060482E"/>
    <w:rsid w:val="00604830"/>
    <w:rsid w:val="006108B7"/>
    <w:rsid w:val="0061098A"/>
    <w:rsid w:val="0061370E"/>
    <w:rsid w:val="00615C3C"/>
    <w:rsid w:val="006201BC"/>
    <w:rsid w:val="00621CE3"/>
    <w:rsid w:val="006220C3"/>
    <w:rsid w:val="00622F96"/>
    <w:rsid w:val="006238E1"/>
    <w:rsid w:val="00623D19"/>
    <w:rsid w:val="00624071"/>
    <w:rsid w:val="006278CE"/>
    <w:rsid w:val="00630320"/>
    <w:rsid w:val="00634A65"/>
    <w:rsid w:val="00635583"/>
    <w:rsid w:val="00636B41"/>
    <w:rsid w:val="00637EE3"/>
    <w:rsid w:val="00640AD6"/>
    <w:rsid w:val="006412B3"/>
    <w:rsid w:val="00641E57"/>
    <w:rsid w:val="0064490E"/>
    <w:rsid w:val="00650526"/>
    <w:rsid w:val="00651D05"/>
    <w:rsid w:val="00654057"/>
    <w:rsid w:val="0065460D"/>
    <w:rsid w:val="00656195"/>
    <w:rsid w:val="006563A5"/>
    <w:rsid w:val="00660CE9"/>
    <w:rsid w:val="0066298D"/>
    <w:rsid w:val="0066298F"/>
    <w:rsid w:val="00664004"/>
    <w:rsid w:val="0066449C"/>
    <w:rsid w:val="006707DE"/>
    <w:rsid w:val="00670D35"/>
    <w:rsid w:val="00672A3D"/>
    <w:rsid w:val="00676C17"/>
    <w:rsid w:val="00680B65"/>
    <w:rsid w:val="00682292"/>
    <w:rsid w:val="00682642"/>
    <w:rsid w:val="00683B75"/>
    <w:rsid w:val="006912BC"/>
    <w:rsid w:val="00692031"/>
    <w:rsid w:val="00692765"/>
    <w:rsid w:val="0069343C"/>
    <w:rsid w:val="00693CD8"/>
    <w:rsid w:val="00695B45"/>
    <w:rsid w:val="006A00AE"/>
    <w:rsid w:val="006A03A8"/>
    <w:rsid w:val="006A1842"/>
    <w:rsid w:val="006A1E53"/>
    <w:rsid w:val="006A2AFC"/>
    <w:rsid w:val="006B602E"/>
    <w:rsid w:val="006B742F"/>
    <w:rsid w:val="006C2609"/>
    <w:rsid w:val="006C35F4"/>
    <w:rsid w:val="006C49E5"/>
    <w:rsid w:val="006C4BCA"/>
    <w:rsid w:val="006C7BDB"/>
    <w:rsid w:val="006D1F17"/>
    <w:rsid w:val="006D44D1"/>
    <w:rsid w:val="006D4CF6"/>
    <w:rsid w:val="006E37CD"/>
    <w:rsid w:val="006E76C1"/>
    <w:rsid w:val="006F0CC6"/>
    <w:rsid w:val="006F489B"/>
    <w:rsid w:val="006F4D72"/>
    <w:rsid w:val="006F58D7"/>
    <w:rsid w:val="006F6238"/>
    <w:rsid w:val="006F68D0"/>
    <w:rsid w:val="0070031A"/>
    <w:rsid w:val="00700855"/>
    <w:rsid w:val="00701D94"/>
    <w:rsid w:val="007020A4"/>
    <w:rsid w:val="00705943"/>
    <w:rsid w:val="00705DEA"/>
    <w:rsid w:val="00711686"/>
    <w:rsid w:val="007158D2"/>
    <w:rsid w:val="00715937"/>
    <w:rsid w:val="00723DFE"/>
    <w:rsid w:val="00725A41"/>
    <w:rsid w:val="007303F4"/>
    <w:rsid w:val="00730701"/>
    <w:rsid w:val="00730A3C"/>
    <w:rsid w:val="0073182D"/>
    <w:rsid w:val="00732AAB"/>
    <w:rsid w:val="007331F0"/>
    <w:rsid w:val="00733372"/>
    <w:rsid w:val="00735202"/>
    <w:rsid w:val="0073565E"/>
    <w:rsid w:val="00736ABA"/>
    <w:rsid w:val="00737ABA"/>
    <w:rsid w:val="00753F92"/>
    <w:rsid w:val="00755D9A"/>
    <w:rsid w:val="007569CE"/>
    <w:rsid w:val="00767344"/>
    <w:rsid w:val="00771C91"/>
    <w:rsid w:val="00771E49"/>
    <w:rsid w:val="00773E02"/>
    <w:rsid w:val="0077514A"/>
    <w:rsid w:val="00775546"/>
    <w:rsid w:val="007809CF"/>
    <w:rsid w:val="00782BB2"/>
    <w:rsid w:val="00782C9F"/>
    <w:rsid w:val="00786B00"/>
    <w:rsid w:val="00790B68"/>
    <w:rsid w:val="00792C54"/>
    <w:rsid w:val="007937E2"/>
    <w:rsid w:val="007A1337"/>
    <w:rsid w:val="007A26BB"/>
    <w:rsid w:val="007A4FA0"/>
    <w:rsid w:val="007B3443"/>
    <w:rsid w:val="007B3720"/>
    <w:rsid w:val="007B70E8"/>
    <w:rsid w:val="007B7948"/>
    <w:rsid w:val="007C0451"/>
    <w:rsid w:val="007C6028"/>
    <w:rsid w:val="007C7ABB"/>
    <w:rsid w:val="007D4C55"/>
    <w:rsid w:val="007D5C49"/>
    <w:rsid w:val="007D6E1E"/>
    <w:rsid w:val="007E4B67"/>
    <w:rsid w:val="007E52AF"/>
    <w:rsid w:val="007E5316"/>
    <w:rsid w:val="007E53B6"/>
    <w:rsid w:val="007E6FDF"/>
    <w:rsid w:val="007F24FD"/>
    <w:rsid w:val="007F25F4"/>
    <w:rsid w:val="007F3242"/>
    <w:rsid w:val="007F683E"/>
    <w:rsid w:val="007F7247"/>
    <w:rsid w:val="00801209"/>
    <w:rsid w:val="0080164F"/>
    <w:rsid w:val="008037B3"/>
    <w:rsid w:val="00804166"/>
    <w:rsid w:val="00806144"/>
    <w:rsid w:val="00812484"/>
    <w:rsid w:val="008164E9"/>
    <w:rsid w:val="00821917"/>
    <w:rsid w:val="00823686"/>
    <w:rsid w:val="0082700D"/>
    <w:rsid w:val="00827352"/>
    <w:rsid w:val="00827616"/>
    <w:rsid w:val="0082761F"/>
    <w:rsid w:val="00831119"/>
    <w:rsid w:val="0083522E"/>
    <w:rsid w:val="00835417"/>
    <w:rsid w:val="00840069"/>
    <w:rsid w:val="008408DA"/>
    <w:rsid w:val="00840DDD"/>
    <w:rsid w:val="00841C7C"/>
    <w:rsid w:val="00842D33"/>
    <w:rsid w:val="00844178"/>
    <w:rsid w:val="00846164"/>
    <w:rsid w:val="00850A7F"/>
    <w:rsid w:val="00851300"/>
    <w:rsid w:val="00853C5B"/>
    <w:rsid w:val="00854141"/>
    <w:rsid w:val="0085459C"/>
    <w:rsid w:val="00855063"/>
    <w:rsid w:val="00855B3C"/>
    <w:rsid w:val="008561EA"/>
    <w:rsid w:val="00865F70"/>
    <w:rsid w:val="00873C02"/>
    <w:rsid w:val="00876B24"/>
    <w:rsid w:val="00882233"/>
    <w:rsid w:val="00884EBC"/>
    <w:rsid w:val="00886970"/>
    <w:rsid w:val="00896461"/>
    <w:rsid w:val="008A231D"/>
    <w:rsid w:val="008A4926"/>
    <w:rsid w:val="008B0BB0"/>
    <w:rsid w:val="008B26BF"/>
    <w:rsid w:val="008C1354"/>
    <w:rsid w:val="008C20A6"/>
    <w:rsid w:val="008C3910"/>
    <w:rsid w:val="008C4945"/>
    <w:rsid w:val="008C5B43"/>
    <w:rsid w:val="008C72B1"/>
    <w:rsid w:val="008C7412"/>
    <w:rsid w:val="008D1846"/>
    <w:rsid w:val="008D1F2B"/>
    <w:rsid w:val="008D2030"/>
    <w:rsid w:val="008D33C9"/>
    <w:rsid w:val="008D6696"/>
    <w:rsid w:val="008D7947"/>
    <w:rsid w:val="008E41FB"/>
    <w:rsid w:val="008F6AEC"/>
    <w:rsid w:val="00900363"/>
    <w:rsid w:val="009004D0"/>
    <w:rsid w:val="00902B2C"/>
    <w:rsid w:val="00903249"/>
    <w:rsid w:val="009052ED"/>
    <w:rsid w:val="00910951"/>
    <w:rsid w:val="00914184"/>
    <w:rsid w:val="0091449F"/>
    <w:rsid w:val="00915BCB"/>
    <w:rsid w:val="0092102B"/>
    <w:rsid w:val="009214B6"/>
    <w:rsid w:val="00921985"/>
    <w:rsid w:val="00921B29"/>
    <w:rsid w:val="00922FF6"/>
    <w:rsid w:val="00927D92"/>
    <w:rsid w:val="00930CCE"/>
    <w:rsid w:val="0093197C"/>
    <w:rsid w:val="00933D0D"/>
    <w:rsid w:val="009373A3"/>
    <w:rsid w:val="009376E7"/>
    <w:rsid w:val="00937EF3"/>
    <w:rsid w:val="00941476"/>
    <w:rsid w:val="00943877"/>
    <w:rsid w:val="0094657B"/>
    <w:rsid w:val="0094704F"/>
    <w:rsid w:val="0095072F"/>
    <w:rsid w:val="00950EED"/>
    <w:rsid w:val="00952989"/>
    <w:rsid w:val="0095346D"/>
    <w:rsid w:val="00954F00"/>
    <w:rsid w:val="009553D4"/>
    <w:rsid w:val="009561F2"/>
    <w:rsid w:val="0095711D"/>
    <w:rsid w:val="00960CB1"/>
    <w:rsid w:val="009625EF"/>
    <w:rsid w:val="00963C33"/>
    <w:rsid w:val="00964CA3"/>
    <w:rsid w:val="00967BE3"/>
    <w:rsid w:val="00967F92"/>
    <w:rsid w:val="00970C94"/>
    <w:rsid w:val="0097576B"/>
    <w:rsid w:val="009847D3"/>
    <w:rsid w:val="00994022"/>
    <w:rsid w:val="0099404C"/>
    <w:rsid w:val="0099446B"/>
    <w:rsid w:val="00995B18"/>
    <w:rsid w:val="009A0CAF"/>
    <w:rsid w:val="009A56B3"/>
    <w:rsid w:val="009A5E56"/>
    <w:rsid w:val="009B0068"/>
    <w:rsid w:val="009B0BD5"/>
    <w:rsid w:val="009B10DA"/>
    <w:rsid w:val="009B22DC"/>
    <w:rsid w:val="009D08D9"/>
    <w:rsid w:val="009D6A32"/>
    <w:rsid w:val="009D706E"/>
    <w:rsid w:val="009E2F3C"/>
    <w:rsid w:val="009E3E19"/>
    <w:rsid w:val="009E4678"/>
    <w:rsid w:val="009E6F73"/>
    <w:rsid w:val="009E72A4"/>
    <w:rsid w:val="009F28B5"/>
    <w:rsid w:val="009F4F2F"/>
    <w:rsid w:val="009F57CD"/>
    <w:rsid w:val="009F721C"/>
    <w:rsid w:val="00A07003"/>
    <w:rsid w:val="00A078D7"/>
    <w:rsid w:val="00A07AC1"/>
    <w:rsid w:val="00A100FA"/>
    <w:rsid w:val="00A12D13"/>
    <w:rsid w:val="00A13255"/>
    <w:rsid w:val="00A227F9"/>
    <w:rsid w:val="00A2312B"/>
    <w:rsid w:val="00A2352E"/>
    <w:rsid w:val="00A257FD"/>
    <w:rsid w:val="00A30235"/>
    <w:rsid w:val="00A32267"/>
    <w:rsid w:val="00A40418"/>
    <w:rsid w:val="00A4184E"/>
    <w:rsid w:val="00A42721"/>
    <w:rsid w:val="00A45620"/>
    <w:rsid w:val="00A47D99"/>
    <w:rsid w:val="00A5292D"/>
    <w:rsid w:val="00A5335A"/>
    <w:rsid w:val="00A615F6"/>
    <w:rsid w:val="00A61959"/>
    <w:rsid w:val="00A64AEB"/>
    <w:rsid w:val="00A7252E"/>
    <w:rsid w:val="00A725B4"/>
    <w:rsid w:val="00A72BD4"/>
    <w:rsid w:val="00A812C1"/>
    <w:rsid w:val="00A81B74"/>
    <w:rsid w:val="00A82178"/>
    <w:rsid w:val="00A837C5"/>
    <w:rsid w:val="00A8491A"/>
    <w:rsid w:val="00A86614"/>
    <w:rsid w:val="00A900F6"/>
    <w:rsid w:val="00A91FC1"/>
    <w:rsid w:val="00A928AB"/>
    <w:rsid w:val="00A92C1D"/>
    <w:rsid w:val="00A935B7"/>
    <w:rsid w:val="00A93763"/>
    <w:rsid w:val="00A94036"/>
    <w:rsid w:val="00A978D3"/>
    <w:rsid w:val="00AA087A"/>
    <w:rsid w:val="00AA0992"/>
    <w:rsid w:val="00AA243F"/>
    <w:rsid w:val="00AA26EF"/>
    <w:rsid w:val="00AA2812"/>
    <w:rsid w:val="00AA5B2C"/>
    <w:rsid w:val="00AB2349"/>
    <w:rsid w:val="00AB351B"/>
    <w:rsid w:val="00AB54CA"/>
    <w:rsid w:val="00AB6739"/>
    <w:rsid w:val="00AC282B"/>
    <w:rsid w:val="00AC563F"/>
    <w:rsid w:val="00AC5BAA"/>
    <w:rsid w:val="00AD1518"/>
    <w:rsid w:val="00AD297E"/>
    <w:rsid w:val="00AD7867"/>
    <w:rsid w:val="00AE5E58"/>
    <w:rsid w:val="00AE61CA"/>
    <w:rsid w:val="00AF0F5B"/>
    <w:rsid w:val="00AF1F36"/>
    <w:rsid w:val="00AF25E9"/>
    <w:rsid w:val="00AF34ED"/>
    <w:rsid w:val="00AF47C0"/>
    <w:rsid w:val="00B01B27"/>
    <w:rsid w:val="00B10B5F"/>
    <w:rsid w:val="00B132EA"/>
    <w:rsid w:val="00B14954"/>
    <w:rsid w:val="00B15D0A"/>
    <w:rsid w:val="00B16B82"/>
    <w:rsid w:val="00B24AE0"/>
    <w:rsid w:val="00B25057"/>
    <w:rsid w:val="00B26E2D"/>
    <w:rsid w:val="00B30AB2"/>
    <w:rsid w:val="00B30BE2"/>
    <w:rsid w:val="00B31729"/>
    <w:rsid w:val="00B4172C"/>
    <w:rsid w:val="00B4247A"/>
    <w:rsid w:val="00B4545D"/>
    <w:rsid w:val="00B454EA"/>
    <w:rsid w:val="00B45B64"/>
    <w:rsid w:val="00B4661A"/>
    <w:rsid w:val="00B473EF"/>
    <w:rsid w:val="00B5290A"/>
    <w:rsid w:val="00B52DC6"/>
    <w:rsid w:val="00B56BEB"/>
    <w:rsid w:val="00B5741E"/>
    <w:rsid w:val="00B57D2F"/>
    <w:rsid w:val="00B61070"/>
    <w:rsid w:val="00B638A3"/>
    <w:rsid w:val="00B719A6"/>
    <w:rsid w:val="00B72ED8"/>
    <w:rsid w:val="00B73C16"/>
    <w:rsid w:val="00B75797"/>
    <w:rsid w:val="00B766BE"/>
    <w:rsid w:val="00B770EB"/>
    <w:rsid w:val="00B77521"/>
    <w:rsid w:val="00B77BDA"/>
    <w:rsid w:val="00B82FE6"/>
    <w:rsid w:val="00B83E0D"/>
    <w:rsid w:val="00B8409C"/>
    <w:rsid w:val="00B86E89"/>
    <w:rsid w:val="00B87852"/>
    <w:rsid w:val="00B87E0E"/>
    <w:rsid w:val="00B9401C"/>
    <w:rsid w:val="00B94C85"/>
    <w:rsid w:val="00B9507D"/>
    <w:rsid w:val="00B97A53"/>
    <w:rsid w:val="00BA0A7B"/>
    <w:rsid w:val="00BA2008"/>
    <w:rsid w:val="00BA4278"/>
    <w:rsid w:val="00BA4B8D"/>
    <w:rsid w:val="00BA546B"/>
    <w:rsid w:val="00BA6BB0"/>
    <w:rsid w:val="00BA7A38"/>
    <w:rsid w:val="00BB1067"/>
    <w:rsid w:val="00BB69BE"/>
    <w:rsid w:val="00BC62D1"/>
    <w:rsid w:val="00BC67B4"/>
    <w:rsid w:val="00BC767D"/>
    <w:rsid w:val="00BD0E28"/>
    <w:rsid w:val="00BD3EE8"/>
    <w:rsid w:val="00BD4F79"/>
    <w:rsid w:val="00BD5C8B"/>
    <w:rsid w:val="00BE4777"/>
    <w:rsid w:val="00BE6BBC"/>
    <w:rsid w:val="00BE7172"/>
    <w:rsid w:val="00BF0CB6"/>
    <w:rsid w:val="00BF1DB6"/>
    <w:rsid w:val="00BF54A1"/>
    <w:rsid w:val="00C0304F"/>
    <w:rsid w:val="00C062F2"/>
    <w:rsid w:val="00C06515"/>
    <w:rsid w:val="00C10DDD"/>
    <w:rsid w:val="00C162A3"/>
    <w:rsid w:val="00C16FBA"/>
    <w:rsid w:val="00C217E9"/>
    <w:rsid w:val="00C22BFE"/>
    <w:rsid w:val="00C2300B"/>
    <w:rsid w:val="00C2610F"/>
    <w:rsid w:val="00C3113E"/>
    <w:rsid w:val="00C36234"/>
    <w:rsid w:val="00C40EA6"/>
    <w:rsid w:val="00C63697"/>
    <w:rsid w:val="00C64D12"/>
    <w:rsid w:val="00C66575"/>
    <w:rsid w:val="00C71E05"/>
    <w:rsid w:val="00C742AD"/>
    <w:rsid w:val="00C759BC"/>
    <w:rsid w:val="00C85081"/>
    <w:rsid w:val="00C873EC"/>
    <w:rsid w:val="00C87FB7"/>
    <w:rsid w:val="00C90051"/>
    <w:rsid w:val="00C90C38"/>
    <w:rsid w:val="00C947C2"/>
    <w:rsid w:val="00CA17C2"/>
    <w:rsid w:val="00CA4C8B"/>
    <w:rsid w:val="00CA57AA"/>
    <w:rsid w:val="00CA7F3D"/>
    <w:rsid w:val="00CB06BA"/>
    <w:rsid w:val="00CB3479"/>
    <w:rsid w:val="00CB3A97"/>
    <w:rsid w:val="00CB5578"/>
    <w:rsid w:val="00CB5E5C"/>
    <w:rsid w:val="00CB6358"/>
    <w:rsid w:val="00CB74E1"/>
    <w:rsid w:val="00CC06AE"/>
    <w:rsid w:val="00CC227C"/>
    <w:rsid w:val="00CC3446"/>
    <w:rsid w:val="00CC3CC5"/>
    <w:rsid w:val="00CC49C4"/>
    <w:rsid w:val="00CC4D1E"/>
    <w:rsid w:val="00CC7820"/>
    <w:rsid w:val="00CD2129"/>
    <w:rsid w:val="00CD31CA"/>
    <w:rsid w:val="00CD60CC"/>
    <w:rsid w:val="00CD6B99"/>
    <w:rsid w:val="00CE1D56"/>
    <w:rsid w:val="00CE1DB2"/>
    <w:rsid w:val="00CE6165"/>
    <w:rsid w:val="00CE64F4"/>
    <w:rsid w:val="00CE6760"/>
    <w:rsid w:val="00CF023C"/>
    <w:rsid w:val="00CF1DE3"/>
    <w:rsid w:val="00CF7605"/>
    <w:rsid w:val="00CF7D1C"/>
    <w:rsid w:val="00D0144F"/>
    <w:rsid w:val="00D02056"/>
    <w:rsid w:val="00D02AAE"/>
    <w:rsid w:val="00D038A6"/>
    <w:rsid w:val="00D06B6A"/>
    <w:rsid w:val="00D06D74"/>
    <w:rsid w:val="00D0783B"/>
    <w:rsid w:val="00D114A6"/>
    <w:rsid w:val="00D224F9"/>
    <w:rsid w:val="00D2334A"/>
    <w:rsid w:val="00D23536"/>
    <w:rsid w:val="00D25ADC"/>
    <w:rsid w:val="00D264DA"/>
    <w:rsid w:val="00D266BF"/>
    <w:rsid w:val="00D26A01"/>
    <w:rsid w:val="00D31898"/>
    <w:rsid w:val="00D3231F"/>
    <w:rsid w:val="00D364C2"/>
    <w:rsid w:val="00D404D6"/>
    <w:rsid w:val="00D40814"/>
    <w:rsid w:val="00D415DE"/>
    <w:rsid w:val="00D420B6"/>
    <w:rsid w:val="00D433A3"/>
    <w:rsid w:val="00D44176"/>
    <w:rsid w:val="00D44FA6"/>
    <w:rsid w:val="00D46B8B"/>
    <w:rsid w:val="00D50FFC"/>
    <w:rsid w:val="00D521BB"/>
    <w:rsid w:val="00D52226"/>
    <w:rsid w:val="00D53089"/>
    <w:rsid w:val="00D56EA9"/>
    <w:rsid w:val="00D644DE"/>
    <w:rsid w:val="00D65F52"/>
    <w:rsid w:val="00D675CA"/>
    <w:rsid w:val="00D702FE"/>
    <w:rsid w:val="00D72C00"/>
    <w:rsid w:val="00D73BE1"/>
    <w:rsid w:val="00D80E13"/>
    <w:rsid w:val="00D815C5"/>
    <w:rsid w:val="00D84785"/>
    <w:rsid w:val="00D872F2"/>
    <w:rsid w:val="00D87B86"/>
    <w:rsid w:val="00D921D7"/>
    <w:rsid w:val="00D94DCB"/>
    <w:rsid w:val="00DA1A85"/>
    <w:rsid w:val="00DA531E"/>
    <w:rsid w:val="00DB5064"/>
    <w:rsid w:val="00DB582D"/>
    <w:rsid w:val="00DB7C5E"/>
    <w:rsid w:val="00DC20B1"/>
    <w:rsid w:val="00DC2414"/>
    <w:rsid w:val="00DC27F2"/>
    <w:rsid w:val="00DE5B23"/>
    <w:rsid w:val="00DE7021"/>
    <w:rsid w:val="00DE771D"/>
    <w:rsid w:val="00DE7A3E"/>
    <w:rsid w:val="00DF3170"/>
    <w:rsid w:val="00DF4ACE"/>
    <w:rsid w:val="00DF4F13"/>
    <w:rsid w:val="00DF52FD"/>
    <w:rsid w:val="00DF67D1"/>
    <w:rsid w:val="00E00440"/>
    <w:rsid w:val="00E0062F"/>
    <w:rsid w:val="00E01491"/>
    <w:rsid w:val="00E03E74"/>
    <w:rsid w:val="00E10650"/>
    <w:rsid w:val="00E108A5"/>
    <w:rsid w:val="00E124A1"/>
    <w:rsid w:val="00E12A1C"/>
    <w:rsid w:val="00E17261"/>
    <w:rsid w:val="00E25481"/>
    <w:rsid w:val="00E2634C"/>
    <w:rsid w:val="00E27573"/>
    <w:rsid w:val="00E36BBD"/>
    <w:rsid w:val="00E40160"/>
    <w:rsid w:val="00E40D10"/>
    <w:rsid w:val="00E41414"/>
    <w:rsid w:val="00E41802"/>
    <w:rsid w:val="00E43368"/>
    <w:rsid w:val="00E45490"/>
    <w:rsid w:val="00E45BC6"/>
    <w:rsid w:val="00E46787"/>
    <w:rsid w:val="00E4718E"/>
    <w:rsid w:val="00E47FE1"/>
    <w:rsid w:val="00E513B3"/>
    <w:rsid w:val="00E51C1D"/>
    <w:rsid w:val="00E55EEA"/>
    <w:rsid w:val="00E57717"/>
    <w:rsid w:val="00E57E4A"/>
    <w:rsid w:val="00E609DA"/>
    <w:rsid w:val="00E66CF6"/>
    <w:rsid w:val="00E72A5F"/>
    <w:rsid w:val="00E74BAE"/>
    <w:rsid w:val="00E81041"/>
    <w:rsid w:val="00E81DF4"/>
    <w:rsid w:val="00E85573"/>
    <w:rsid w:val="00E8565C"/>
    <w:rsid w:val="00E92182"/>
    <w:rsid w:val="00E95EE8"/>
    <w:rsid w:val="00E9668D"/>
    <w:rsid w:val="00EA1658"/>
    <w:rsid w:val="00EA3FE5"/>
    <w:rsid w:val="00EA4861"/>
    <w:rsid w:val="00EB6033"/>
    <w:rsid w:val="00EB7F44"/>
    <w:rsid w:val="00EC1087"/>
    <w:rsid w:val="00EC1A9D"/>
    <w:rsid w:val="00EC3072"/>
    <w:rsid w:val="00EC314E"/>
    <w:rsid w:val="00EC55D3"/>
    <w:rsid w:val="00EC7E09"/>
    <w:rsid w:val="00ED0354"/>
    <w:rsid w:val="00ED0675"/>
    <w:rsid w:val="00ED7FF5"/>
    <w:rsid w:val="00EE31CB"/>
    <w:rsid w:val="00EE4A34"/>
    <w:rsid w:val="00EE7C7B"/>
    <w:rsid w:val="00EF23F2"/>
    <w:rsid w:val="00EF330E"/>
    <w:rsid w:val="00EF413B"/>
    <w:rsid w:val="00EF4DDD"/>
    <w:rsid w:val="00EF63AC"/>
    <w:rsid w:val="00EF65E4"/>
    <w:rsid w:val="00EF66E4"/>
    <w:rsid w:val="00F019B6"/>
    <w:rsid w:val="00F03CC8"/>
    <w:rsid w:val="00F052A0"/>
    <w:rsid w:val="00F128A9"/>
    <w:rsid w:val="00F13518"/>
    <w:rsid w:val="00F135AA"/>
    <w:rsid w:val="00F217CD"/>
    <w:rsid w:val="00F24E74"/>
    <w:rsid w:val="00F26E5C"/>
    <w:rsid w:val="00F272E3"/>
    <w:rsid w:val="00F30F1C"/>
    <w:rsid w:val="00F32663"/>
    <w:rsid w:val="00F341BD"/>
    <w:rsid w:val="00F36526"/>
    <w:rsid w:val="00F40062"/>
    <w:rsid w:val="00F42F3C"/>
    <w:rsid w:val="00F435D1"/>
    <w:rsid w:val="00F44615"/>
    <w:rsid w:val="00F4465A"/>
    <w:rsid w:val="00F459F1"/>
    <w:rsid w:val="00F47C21"/>
    <w:rsid w:val="00F516DD"/>
    <w:rsid w:val="00F567C9"/>
    <w:rsid w:val="00F56C55"/>
    <w:rsid w:val="00F570CD"/>
    <w:rsid w:val="00F609A7"/>
    <w:rsid w:val="00F62381"/>
    <w:rsid w:val="00F62D0C"/>
    <w:rsid w:val="00F64B64"/>
    <w:rsid w:val="00F64D3E"/>
    <w:rsid w:val="00F653B3"/>
    <w:rsid w:val="00F65F28"/>
    <w:rsid w:val="00F6698D"/>
    <w:rsid w:val="00F71BCD"/>
    <w:rsid w:val="00F73305"/>
    <w:rsid w:val="00F757E5"/>
    <w:rsid w:val="00F77EF3"/>
    <w:rsid w:val="00F77F73"/>
    <w:rsid w:val="00F82196"/>
    <w:rsid w:val="00F835BC"/>
    <w:rsid w:val="00F84245"/>
    <w:rsid w:val="00F968F3"/>
    <w:rsid w:val="00F97C80"/>
    <w:rsid w:val="00FA0C6E"/>
    <w:rsid w:val="00FA1643"/>
    <w:rsid w:val="00FA1DA1"/>
    <w:rsid w:val="00FA30F4"/>
    <w:rsid w:val="00FA6497"/>
    <w:rsid w:val="00FA76F0"/>
    <w:rsid w:val="00FB48E0"/>
    <w:rsid w:val="00FB5918"/>
    <w:rsid w:val="00FC24E6"/>
    <w:rsid w:val="00FC4B24"/>
    <w:rsid w:val="00FC75CF"/>
    <w:rsid w:val="00FD28D6"/>
    <w:rsid w:val="00FD4777"/>
    <w:rsid w:val="00FD7AE1"/>
    <w:rsid w:val="00FE22D5"/>
    <w:rsid w:val="00FE4157"/>
    <w:rsid w:val="00FF2A44"/>
    <w:rsid w:val="00FF2A9A"/>
    <w:rsid w:val="00FF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8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D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6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3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paragraph" w:customStyle="1" w:styleId="para">
    <w:name w:val="para"/>
    <w:basedOn w:val="Normal"/>
    <w:rsid w:val="00692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6108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D4B6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D4B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D4B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B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051"/>
  </w:style>
  <w:style w:type="paragraph" w:styleId="Footer">
    <w:name w:val="footer"/>
    <w:basedOn w:val="Normal"/>
    <w:link w:val="FooterChar"/>
    <w:uiPriority w:val="99"/>
    <w:unhideWhenUsed/>
    <w:rsid w:val="00C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051"/>
  </w:style>
  <w:style w:type="paragraph" w:customStyle="1" w:styleId="p">
    <w:name w:val="p"/>
    <w:basedOn w:val="Normal"/>
    <w:rsid w:val="00CF7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character" w:customStyle="1" w:styleId="fixed">
    <w:name w:val="fixed"/>
    <w:basedOn w:val="DefaultParagraphFont"/>
    <w:rsid w:val="00F341BD"/>
  </w:style>
  <w:style w:type="table" w:styleId="TableGrid">
    <w:name w:val="Table Grid"/>
    <w:basedOn w:val="TableNormal"/>
    <w:uiPriority w:val="59"/>
    <w:rsid w:val="00F34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5538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7569CE"/>
  </w:style>
  <w:style w:type="character" w:styleId="Strong">
    <w:name w:val="Strong"/>
    <w:basedOn w:val="DefaultParagraphFont"/>
    <w:uiPriority w:val="22"/>
    <w:qFormat/>
    <w:rsid w:val="007569C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05D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23686"/>
    <w:pPr>
      <w:ind w:left="720"/>
      <w:contextualSpacing/>
    </w:pPr>
  </w:style>
  <w:style w:type="paragraph" w:customStyle="1" w:styleId="first-para">
    <w:name w:val="first-para"/>
    <w:basedOn w:val="Normal"/>
    <w:rsid w:val="00204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F47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47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470B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0236C9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DC241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r-Latn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3E3"/>
    <w:rPr>
      <w:rFonts w:ascii="Courier New" w:eastAsia="Times New Roman" w:hAnsi="Courier New" w:cs="Courier New"/>
      <w:sz w:val="20"/>
      <w:szCs w:val="20"/>
      <w:lang w:eastAsia="sr-Latn-RS"/>
    </w:rPr>
  </w:style>
  <w:style w:type="table" w:styleId="LightList">
    <w:name w:val="Light List"/>
    <w:basedOn w:val="TableNormal"/>
    <w:uiPriority w:val="61"/>
    <w:rsid w:val="0077514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77514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A0CAF"/>
    <w:rPr>
      <w:color w:val="800080" w:themeColor="followedHyperlink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A72BD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0062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8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D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6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3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paragraph" w:customStyle="1" w:styleId="para">
    <w:name w:val="para"/>
    <w:basedOn w:val="Normal"/>
    <w:rsid w:val="00692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6108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D4B6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D4B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D4B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B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051"/>
  </w:style>
  <w:style w:type="paragraph" w:styleId="Footer">
    <w:name w:val="footer"/>
    <w:basedOn w:val="Normal"/>
    <w:link w:val="FooterChar"/>
    <w:uiPriority w:val="99"/>
    <w:unhideWhenUsed/>
    <w:rsid w:val="00C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051"/>
  </w:style>
  <w:style w:type="paragraph" w:customStyle="1" w:styleId="p">
    <w:name w:val="p"/>
    <w:basedOn w:val="Normal"/>
    <w:rsid w:val="00CF7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character" w:customStyle="1" w:styleId="fixed">
    <w:name w:val="fixed"/>
    <w:basedOn w:val="DefaultParagraphFont"/>
    <w:rsid w:val="00F341BD"/>
  </w:style>
  <w:style w:type="table" w:styleId="TableGrid">
    <w:name w:val="Table Grid"/>
    <w:basedOn w:val="TableNormal"/>
    <w:uiPriority w:val="59"/>
    <w:rsid w:val="00F34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5538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7569CE"/>
  </w:style>
  <w:style w:type="character" w:styleId="Strong">
    <w:name w:val="Strong"/>
    <w:basedOn w:val="DefaultParagraphFont"/>
    <w:uiPriority w:val="22"/>
    <w:qFormat/>
    <w:rsid w:val="007569C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05D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23686"/>
    <w:pPr>
      <w:ind w:left="720"/>
      <w:contextualSpacing/>
    </w:pPr>
  </w:style>
  <w:style w:type="paragraph" w:customStyle="1" w:styleId="first-para">
    <w:name w:val="first-para"/>
    <w:basedOn w:val="Normal"/>
    <w:rsid w:val="00204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F47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47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470B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0236C9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DC241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r-Latn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3E3"/>
    <w:rPr>
      <w:rFonts w:ascii="Courier New" w:eastAsia="Times New Roman" w:hAnsi="Courier New" w:cs="Courier New"/>
      <w:sz w:val="20"/>
      <w:szCs w:val="20"/>
      <w:lang w:eastAsia="sr-Latn-RS"/>
    </w:rPr>
  </w:style>
  <w:style w:type="table" w:styleId="LightList">
    <w:name w:val="Light List"/>
    <w:basedOn w:val="TableNormal"/>
    <w:uiPriority w:val="61"/>
    <w:rsid w:val="0077514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77514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A0CAF"/>
    <w:rPr>
      <w:color w:val="800080" w:themeColor="followedHyperlink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A72BD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0062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1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1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4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oogle.com/trend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angular/angular-seed" TargetMode="Externa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703A1-BF34-4001-8B46-D68E46BBC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9459</TotalTime>
  <Pages>7</Pages>
  <Words>1929</Words>
  <Characters>10997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dc:description/>
  <cp:lastModifiedBy>Milos</cp:lastModifiedBy>
  <cp:revision>514</cp:revision>
  <dcterms:created xsi:type="dcterms:W3CDTF">2013-12-14T10:57:00Z</dcterms:created>
  <dcterms:modified xsi:type="dcterms:W3CDTF">2014-06-15T16:46:00Z</dcterms:modified>
</cp:coreProperties>
</file>