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6201BC" w:rsidRDefault="00CB06BA">
          <w:pPr>
            <w:pStyle w:val="TOC1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0607924" w:history="1">
            <w:r w:rsidR="006201BC" w:rsidRPr="00B65CC5">
              <w:rPr>
                <w:rStyle w:val="Hyperlink"/>
                <w:noProof/>
              </w:rPr>
              <w:t>MVC obrazac dizajniranja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_Toc390607924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- 2 -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6201BC" w:rsidRDefault="00922944">
          <w:pPr>
            <w:pStyle w:val="TOC1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5" w:history="1">
            <w:r w:rsidR="006201BC" w:rsidRPr="00B65CC5">
              <w:rPr>
                <w:rStyle w:val="Hyperlink"/>
                <w:noProof/>
              </w:rPr>
              <w:t>MVC i AngularJS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_Toc390607925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- 3 -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6201BC" w:rsidRDefault="00922944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6" w:history="1">
            <w:r w:rsidR="006201BC" w:rsidRPr="00B65CC5">
              <w:rPr>
                <w:rStyle w:val="Hyperlink"/>
                <w:noProof/>
              </w:rPr>
              <w:t>Javascript MVC biblioteke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_Toc390607926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- 3 -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6201BC" w:rsidRDefault="00922944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7" w:history="1">
            <w:r w:rsidR="006201BC" w:rsidRPr="00B65CC5">
              <w:rPr>
                <w:rStyle w:val="Hyperlink"/>
                <w:noProof/>
              </w:rPr>
              <w:t>AngularJS biblioteka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_Toc390607927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- 3 -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6201BC" w:rsidRDefault="00922944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8" w:history="1">
            <w:r w:rsidR="006201BC" w:rsidRPr="00B65CC5">
              <w:rPr>
                <w:rStyle w:val="Hyperlink"/>
                <w:noProof/>
              </w:rPr>
              <w:t>Osnovni primer AngularJS aplikacije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_Toc390607928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- 5 -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6201BC" w:rsidRDefault="00922944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9" w:history="1">
            <w:r w:rsidR="006201BC" w:rsidRPr="00B65CC5">
              <w:rPr>
                <w:rStyle w:val="Hyperlink"/>
                <w:noProof/>
              </w:rPr>
              <w:t>Organizacija realne AngularJS aplikacije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_Toc390607929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- 5 -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922944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E0062F" w:rsidRDefault="0091449F" w:rsidP="00E0062F">
      <w:pPr>
        <w:pStyle w:val="Heading1"/>
        <w:rPr>
          <w:color w:val="auto"/>
        </w:rPr>
      </w:pPr>
      <w:bookmarkStart w:id="0" w:name="_Toc390607924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0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EA1658">
        <w:t xml:space="preserve"> Na slici </w:t>
      </w:r>
      <w:r w:rsidR="00EA1658" w:rsidRPr="00EA1658">
        <w:rPr>
          <w:highlight w:val="red"/>
        </w:rPr>
        <w:t>x</w:t>
      </w:r>
      <w:r w:rsidR="00EA1658">
        <w:t xml:space="preserve"> </w:t>
      </w:r>
      <w:r w:rsidR="00EC1087">
        <w:t>prikazan je MVC obrazac dizajniranja</w:t>
      </w:r>
      <w:r w:rsidR="00BF1DB6">
        <w:t xml:space="preserve"> koji će u nastavku biti detaljno opisan.</w:t>
      </w:r>
    </w:p>
    <w:p w:rsidR="00BF1DB6" w:rsidRDefault="00BD3EE8" w:rsidP="00BD3EE8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  <w:r w:rsidR="001945DB">
        <w:t xml:space="preserve"> </w:t>
      </w:r>
      <w:r w:rsidR="001945DB" w:rsidRPr="004823B8">
        <w:rPr>
          <w:highlight w:val="yellow"/>
        </w:rPr>
        <w:t>Svaka od navedenih komponenti se sastoji od većeg broja klasa.</w:t>
      </w:r>
      <w:r w:rsidR="001945DB">
        <w:t xml:space="preserve"> 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>, i koje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AB6739">
        <w:t xml:space="preserve"> </w:t>
      </w:r>
      <w:r w:rsidR="00AB6739">
        <w:rPr>
          <w:lang w:val="en-US"/>
        </w:rPr>
        <w:t>[</w:t>
      </w:r>
      <w:r w:rsidR="00AB6739" w:rsidRPr="00AB6739">
        <w:rPr>
          <w:highlight w:val="red"/>
          <w:lang w:val="en-US"/>
        </w:rPr>
        <w:t>x</w:t>
      </w:r>
      <w:r w:rsidR="00AB6739">
        <w:rPr>
          <w:lang w:val="en-US"/>
        </w:rPr>
        <w:t>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5245EF">
      <w:pPr>
        <w:pStyle w:val="Heading1"/>
        <w:rPr>
          <w:color w:val="auto"/>
        </w:rPr>
      </w:pPr>
      <w:bookmarkStart w:id="1" w:name="_Toc390607925"/>
      <w:r>
        <w:rPr>
          <w:color w:val="auto"/>
        </w:rPr>
        <w:t>MVC i AngularJS</w:t>
      </w:r>
      <w:bookmarkEnd w:id="1"/>
    </w:p>
    <w:p w:rsidR="005245EF" w:rsidRPr="008D6696" w:rsidRDefault="000753C2" w:rsidP="008D6696">
      <w:pPr>
        <w:pStyle w:val="Heading2"/>
        <w:rPr>
          <w:color w:val="auto"/>
        </w:rPr>
      </w:pPr>
      <w:bookmarkStart w:id="2" w:name="_Toc390607926"/>
      <w:r w:rsidRPr="008D6696">
        <w:rPr>
          <w:color w:val="auto"/>
        </w:rPr>
        <w:t>Javascript MVC biblioteke</w:t>
      </w:r>
      <w:bookmarkEnd w:id="2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>Popularnost Javascript-a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Javascript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 nastale čitave</w:t>
      </w:r>
      <w:r w:rsidR="003B4E17">
        <w:t xml:space="preserve"> 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>. Najpoznatije biblioteke koje implementiraju MVC obrazac dizajniranja su Backbone.js, Ember.js i AngularJS.</w:t>
      </w:r>
    </w:p>
    <w:p w:rsidR="000753C2" w:rsidRPr="000753C2" w:rsidRDefault="000753C2" w:rsidP="000753C2">
      <w:pPr>
        <w:pStyle w:val="Heading2"/>
        <w:rPr>
          <w:color w:val="auto"/>
        </w:rPr>
      </w:pPr>
      <w:bookmarkStart w:id="3" w:name="_Toc390607927"/>
      <w:r>
        <w:rPr>
          <w:color w:val="auto"/>
        </w:rPr>
        <w:t>AngularJS biblioteka</w:t>
      </w:r>
      <w:bookmarkEnd w:id="3"/>
    </w:p>
    <w:p w:rsidR="00E72A5F" w:rsidRDefault="000753C2" w:rsidP="0091449F">
      <w:pPr>
        <w:jc w:val="both"/>
      </w:pPr>
      <w:r>
        <w:t xml:space="preserve">AngularJS je jedna od najpopularnijih Javascript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AngularJS-u u okviru Google-a.</w:t>
      </w:r>
      <w:r w:rsidR="004D0910">
        <w:t xml:space="preserve"> </w:t>
      </w:r>
    </w:p>
    <w:p w:rsidR="00B45B64" w:rsidRDefault="004D0910" w:rsidP="0091449F">
      <w:pPr>
        <w:jc w:val="both"/>
      </w:pPr>
      <w:r>
        <w:t xml:space="preserve">Od trenutka kada se Google uključio u razvoj AngularJS biblioteke, njena popularnost stalno raste, što se može videti na slici </w:t>
      </w:r>
      <w:r w:rsidRPr="004D0910">
        <w:rPr>
          <w:highlight w:val="red"/>
        </w:rPr>
        <w:t>x</w:t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>učestalosti u pretraživanjima na Google internet pretraživaču.</w:t>
      </w:r>
      <w:r w:rsidR="005B7C3F">
        <w:t xml:space="preserve"> </w:t>
      </w:r>
      <w:r w:rsidR="00B132EA">
        <w:t>Grafik je dobijen na sajtu Google Trends (</w:t>
      </w:r>
      <w:hyperlink r:id="rId11" w:history="1">
        <w:r w:rsidR="00C062F2" w:rsidRPr="00C062F2">
          <w:rPr>
            <w:rStyle w:val="Hyperlink"/>
            <w:highlight w:val="red"/>
          </w:rPr>
          <w:t>www.google.com/trends</w:t>
        </w:r>
      </w:hyperlink>
      <w:r w:rsidR="00B132EA">
        <w:t>)</w:t>
      </w:r>
      <w:r w:rsidR="00C062F2">
        <w:t>, a broj pojavljivanja pomenutih termina skaliran je od 0 do 100.</w:t>
      </w:r>
    </w:p>
    <w:p w:rsidR="00334CB1" w:rsidRDefault="00334CB1" w:rsidP="00334CB1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>Pre svega, AngularJS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na </w:t>
      </w:r>
      <w:r w:rsidR="00D44176">
        <w:rPr>
          <w:lang w:val="en-US"/>
        </w:rPr>
        <w:t>[</w:t>
      </w:r>
      <w:r w:rsidR="00D44176" w:rsidRPr="00D44176">
        <w:rPr>
          <w:highlight w:val="red"/>
          <w:lang w:val="en-US"/>
        </w:rPr>
        <w:t>x</w:t>
      </w:r>
      <w:r w:rsidR="00D44176">
        <w:rPr>
          <w:lang w:val="en-US"/>
        </w:rPr>
        <w:t>]</w:t>
      </w:r>
      <w:r w:rsidR="000D092E">
        <w:t>.</w:t>
      </w:r>
      <w:r w:rsidR="005E2747">
        <w:t xml:space="preserve"> Zahvaljujući DI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>
        <w:t>Angular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Angular omogućuje izvršavanje jednolinijskih izraza unutar HTML koda</w:t>
      </w:r>
      <w:r w:rsidR="00DF4F13">
        <w:t xml:space="preserve"> koji se zadaju unutar dvostrukih vitičastih zagrada</w:t>
      </w:r>
      <w:r w:rsidR="005A143D">
        <w:t>. U tim izrazima dostupan je Javascript kod</w:t>
      </w:r>
      <w:r w:rsidR="00B770EB">
        <w:t xml:space="preserve"> pomoću koga je moguće izvršiti određena izračunavanja i prikazati željeni rezultat.</w:t>
      </w:r>
      <w:r w:rsidR="00CB3A97">
        <w:t xml:space="preserve"> Na slici </w:t>
      </w:r>
      <w:r w:rsidR="00CB3A97">
        <w:rPr>
          <w:lang w:val="en-US"/>
        </w:rPr>
        <w:t>[</w:t>
      </w:r>
      <w:r w:rsidR="00CB3A97" w:rsidRPr="00CB3A97">
        <w:rPr>
          <w:highlight w:val="red"/>
          <w:lang w:val="en-US"/>
        </w:rPr>
        <w:t>x</w:t>
      </w:r>
      <w:r w:rsidR="00CB3A97">
        <w:rPr>
          <w:lang w:val="en-US"/>
        </w:rPr>
        <w:t xml:space="preserve">] </w:t>
      </w:r>
      <w:r w:rsidR="00CB3A97">
        <w:t>prikazan je jedan jednolinijski izraz i njegov rezultat.</w:t>
      </w:r>
    </w:p>
    <w:p w:rsidR="002A01F6" w:rsidRPr="00CB3A97" w:rsidRDefault="002A01F6" w:rsidP="002A01F6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47" w:rsidRDefault="007F3242" w:rsidP="00334CB1">
      <w:pPr>
        <w:jc w:val="both"/>
      </w:pPr>
      <w:r>
        <w:t xml:space="preserve">Takođe, </w:t>
      </w:r>
      <w:r w:rsidR="002A01F6">
        <w:t xml:space="preserve">Angular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Angulara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 xml:space="preserve">, a moguće je i definisati sopstvene direktive. Više o direktivama u </w:t>
      </w:r>
      <w:r w:rsidR="00841C7C" w:rsidRPr="00841C7C">
        <w:rPr>
          <w:highlight w:val="yellow"/>
        </w:rPr>
        <w:t>nastavku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>Značajna osobina Angular-a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Angular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Angular omogućuje jednostavno i efikasno testiranje Javascript koda. Postoje posebne biblioteke koje služe za testiranje AngularJS aplikacije. U ovom radu testiranje aplikacije neće biti razmatrano, a više o testiranju može se naći na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].</w:t>
      </w:r>
    </w:p>
    <w:p w:rsidR="008D6696" w:rsidRDefault="008D6696" w:rsidP="008D6696">
      <w:pPr>
        <w:pStyle w:val="Heading2"/>
        <w:rPr>
          <w:color w:val="auto"/>
        </w:rPr>
      </w:pPr>
      <w:bookmarkStart w:id="4" w:name="_Toc390607928"/>
      <w:r w:rsidRPr="008D6696">
        <w:rPr>
          <w:color w:val="auto"/>
        </w:rPr>
        <w:lastRenderedPageBreak/>
        <w:t>Osnovni primer AngularJS aplikacije</w:t>
      </w:r>
      <w:bookmarkEnd w:id="4"/>
    </w:p>
    <w:p w:rsidR="008D6696" w:rsidRDefault="001A3B50" w:rsidP="00FA1DA1">
      <w:pPr>
        <w:jc w:val="both"/>
      </w:pPr>
      <w:r>
        <w:t>U ovoj sekciji biće prikazana najjednostavnija AngularJS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AngularJS biblioteke.</w:t>
      </w:r>
      <w:r w:rsidR="009B0068">
        <w:t xml:space="preserve"> Na slici </w:t>
      </w:r>
      <w:r w:rsidR="009B0068">
        <w:rPr>
          <w:lang w:val="en-US"/>
        </w:rPr>
        <w:t>[</w:t>
      </w:r>
      <w:r w:rsidR="009B0068" w:rsidRPr="00CB3A97">
        <w:rPr>
          <w:highlight w:val="red"/>
          <w:lang w:val="en-US"/>
        </w:rPr>
        <w:t>x</w:t>
      </w:r>
      <w:r w:rsidR="009B0068">
        <w:rPr>
          <w:lang w:val="en-US"/>
        </w:rPr>
        <w:t xml:space="preserve">] prikazana je </w:t>
      </w:r>
      <w:r w:rsidR="009B0068">
        <w:t>'Zdravo svete'</w:t>
      </w:r>
      <w:r w:rsidR="009D706E">
        <w:t xml:space="preserve"> aplikacija, gde je na levoj strani slike dat kod aplikacije, dok je na desnoj strani prikazan rezultat izvršavanja aplikacije.</w:t>
      </w:r>
    </w:p>
    <w:p w:rsidR="00FA1DA1" w:rsidRDefault="00730701" w:rsidP="00FA1DA1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Angular aplikaciju. Navedeni atribut je ugrađena Angular direktiva koja ima naziv </w:t>
      </w:r>
      <w:r w:rsidRPr="00D675CA">
        <w:rPr>
          <w:i/>
        </w:rPr>
        <w:t>ngApp</w:t>
      </w:r>
      <w:r>
        <w:t>. Pošto HTML ne razlikuje velika i mala slova, direktive se u HTML dokumentu navode malim slovima sa povlakama na mestima gde bi trebalo da se nađe veliko slovo.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FB5918">
        <w:t xml:space="preserve"> i svim HTML elementima 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>. Ovaj kontroler je obična Javascript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Angular-ov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>. Pošto Angular podržava dvosmerno povezivanje podataka, ta vrednost će istog trenutka biti vrednost jednolinijskog izraza u liniji 8, pa će se ona i prikazati na stranici. Razlog zbog čega se skript tagovi nalaze na kraju dokumenta je taj da bi se sprečilo izvršavanje Angular i Javascript koda pre nego što stranica bude učitana.</w:t>
      </w:r>
    </w:p>
    <w:p w:rsidR="001E4771" w:rsidRPr="001E4771" w:rsidRDefault="001E4771" w:rsidP="001E4771">
      <w:pPr>
        <w:pStyle w:val="Heading2"/>
        <w:rPr>
          <w:color w:val="auto"/>
        </w:rPr>
      </w:pPr>
      <w:bookmarkStart w:id="5" w:name="_Toc390607929"/>
      <w:r w:rsidRPr="001E4771">
        <w:rPr>
          <w:color w:val="auto"/>
        </w:rPr>
        <w:t>Organizacija realne AngularJS aplikacije</w:t>
      </w:r>
      <w:bookmarkEnd w:id="5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AngularJS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Angular bibliotekom, dok se realne aplikacije drugačije organizuju.</w:t>
      </w:r>
      <w:r w:rsidR="00D06B6A">
        <w:t xml:space="preserve"> Kod realnih Angular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</w:t>
      </w:r>
      <w:r w:rsidR="00D06B6A">
        <w:lastRenderedPageBreak/>
        <w:t>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Angular aplikacije bio jednostavniji, Google i Angular tim su napravili poseban početni projekat, koji se naziva Angular Seed.</w:t>
      </w:r>
    </w:p>
    <w:p w:rsidR="009D706E" w:rsidRDefault="007331F0" w:rsidP="00EF330E">
      <w:pPr>
        <w:jc w:val="both"/>
      </w:pPr>
      <w:r>
        <w:t xml:space="preserve">Angular Seed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 </w:t>
      </w:r>
      <w:r w:rsidR="0034024A">
        <w:rPr>
          <w:lang w:val="en-US"/>
        </w:rPr>
        <w:t>[</w:t>
      </w:r>
      <w:r w:rsidR="0034024A" w:rsidRPr="00CB3A97">
        <w:rPr>
          <w:highlight w:val="red"/>
          <w:lang w:val="en-US"/>
        </w:rPr>
        <w:t>x</w:t>
      </w:r>
      <w:r w:rsidR="0034024A">
        <w:rPr>
          <w:lang w:val="en-US"/>
        </w:rPr>
        <w:t>]</w:t>
      </w:r>
      <w:r w:rsidR="0034024A">
        <w:t xml:space="preserve"> (</w:t>
      </w:r>
      <w:hyperlink r:id="rId15" w:history="1">
        <w:r w:rsidR="0034024A" w:rsidRPr="00B20576">
          <w:rPr>
            <w:rStyle w:val="Hyperlink"/>
          </w:rPr>
          <w:t>https://github.com/angular/angular-seed</w:t>
        </w:r>
      </w:hyperlink>
      <w:r w:rsidR="0034024A">
        <w:t xml:space="preserve">),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>Pored osnovne organizacije datoteka i dokumenata, uz Angular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Angular Seed aplikacija je dostupna na </w:t>
      </w:r>
      <w:r w:rsidRPr="0034024A">
        <w:t>http://localhost:8000/app/index.htm</w:t>
      </w:r>
      <w:r w:rsidR="00EC55D3">
        <w:t>l.</w:t>
      </w:r>
    </w:p>
    <w:p w:rsidR="00334CB1" w:rsidRPr="00623B5F" w:rsidRDefault="008323E7" w:rsidP="00334CB1">
      <w:pPr>
        <w:jc w:val="both"/>
        <w:rPr>
          <w:lang w:val="en-US"/>
        </w:rPr>
      </w:pPr>
      <w:r>
        <w:t xml:space="preserve">Nakon što se projekat skine i izvrše sva podešavanja opisana na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, dobija se struktura projekta kao na slici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>.</w:t>
      </w:r>
      <w:r w:rsidR="00A2008E">
        <w:rPr>
          <w:lang w:val="en-US"/>
        </w:rPr>
        <w:t xml:space="preserve"> U levom delu slike prikazan je celokupni sadržaj projekta. Datoteka </w:t>
      </w:r>
      <w:r w:rsidR="00A2008E">
        <w:rPr>
          <w:i/>
          <w:lang w:val="en-US"/>
        </w:rPr>
        <w:t>test</w:t>
      </w:r>
      <w:r w:rsidR="00A2008E">
        <w:rPr>
          <w:lang w:val="en-US"/>
        </w:rPr>
        <w:t xml:space="preserve"> sadrži dokumente vezane za testiranje aplikacije (što nije predmet ovog rada). U datoteci </w:t>
      </w:r>
      <w:r w:rsidR="00A2008E">
        <w:rPr>
          <w:i/>
          <w:lang w:val="en-US"/>
        </w:rPr>
        <w:t>app</w:t>
      </w:r>
      <w:r w:rsidR="00A2008E">
        <w:rPr>
          <w:lang w:val="en-US"/>
        </w:rPr>
        <w:t xml:space="preserve"> će se nalaziti aplikacija, dok su ostale datoteke i dokumenti konfiguracione prirode</w:t>
      </w:r>
      <w:r w:rsidR="00187ED8">
        <w:rPr>
          <w:lang w:val="en-US"/>
        </w:rPr>
        <w:t xml:space="preserve"> (i neće biti razmatrani u nastavku)</w:t>
      </w:r>
      <w:r w:rsidR="00A2008E">
        <w:rPr>
          <w:lang w:val="en-US"/>
        </w:rPr>
        <w:t>.</w:t>
      </w:r>
      <w:r w:rsidR="003B2F70">
        <w:rPr>
          <w:lang w:val="en-US"/>
        </w:rPr>
        <w:t xml:space="preserve"> Prva datoteka unutar </w:t>
      </w:r>
      <w:r w:rsidR="003B2F70">
        <w:rPr>
          <w:i/>
          <w:lang w:val="en-US"/>
        </w:rPr>
        <w:t>app</w:t>
      </w:r>
      <w:r w:rsidR="003B2F70">
        <w:rPr>
          <w:lang w:val="en-US"/>
        </w:rPr>
        <w:t xml:space="preserve"> datoteke je </w:t>
      </w:r>
      <w:r w:rsidR="003B2F70">
        <w:rPr>
          <w:i/>
          <w:lang w:val="en-US"/>
        </w:rPr>
        <w:t>bower_components</w:t>
      </w:r>
      <w:r w:rsidR="003B2F70">
        <w:rPr>
          <w:lang w:val="en-US"/>
        </w:rPr>
        <w:t xml:space="preserve"> u kojoj se nalaze AngularJS komponente. Na primer, centralni modul Angular biblioteke se nalazi u dokumentima </w:t>
      </w:r>
      <w:r w:rsidR="003B2F70">
        <w:rPr>
          <w:i/>
          <w:lang w:val="en-US"/>
        </w:rPr>
        <w:t xml:space="preserve">angular.js </w:t>
      </w:r>
      <w:r w:rsidR="003B2F70">
        <w:rPr>
          <w:lang w:val="en-US"/>
        </w:rPr>
        <w:t xml:space="preserve">i </w:t>
      </w:r>
      <w:r w:rsidR="003B2F70">
        <w:rPr>
          <w:i/>
          <w:lang w:val="en-US"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</w:t>
      </w:r>
      <w:r w:rsidR="003B2F70">
        <w:rPr>
          <w:lang w:val="en-US"/>
        </w:rPr>
        <w:t xml:space="preserve"> </w:t>
      </w:r>
      <w:r w:rsidR="003B2F70">
        <w:rPr>
          <w:i/>
          <w:lang w:val="en-US"/>
        </w:rPr>
        <w:t>angular</w:t>
      </w:r>
      <w:r w:rsidR="003B2F70">
        <w:rPr>
          <w:lang w:val="en-US"/>
        </w:rPr>
        <w:t>.</w:t>
      </w:r>
      <w:r w:rsidR="00CF70E2">
        <w:rPr>
          <w:lang w:val="en-US"/>
        </w:rPr>
        <w:t xml:space="preserve"> Ipak, centralni deo korisničke aplikacije nalaziće se u datoteci </w:t>
      </w:r>
      <w:r w:rsidR="00CF70E2">
        <w:rPr>
          <w:i/>
          <w:lang w:val="en-US"/>
        </w:rPr>
        <w:t>js</w:t>
      </w:r>
      <w:r w:rsidR="00CF70E2">
        <w:rPr>
          <w:lang w:val="en-US"/>
        </w:rPr>
        <w:t xml:space="preserve"> (na slici desno)</w:t>
      </w:r>
      <w:r w:rsidR="00623B5F">
        <w:rPr>
          <w:lang w:val="en-US"/>
        </w:rPr>
        <w:t xml:space="preserve">. Pošto se pomoću AngularJS biblioteke kreiraju jednostrane aplikacije, dokument </w:t>
      </w:r>
      <w:r w:rsidR="00623B5F">
        <w:rPr>
          <w:i/>
          <w:lang w:val="en-US"/>
        </w:rPr>
        <w:t>index.html</w:t>
      </w:r>
      <w:r w:rsidR="00623B5F">
        <w:rPr>
          <w:lang w:val="en-US"/>
        </w:rPr>
        <w:t xml:space="preserve"> će biti osnovna strana aplikacije. Njeni delovi će se menjati delovima koji su smešteni u HTML dokumenta unutar datoteka </w:t>
      </w:r>
      <w:r w:rsidR="00623B5F">
        <w:rPr>
          <w:i/>
          <w:lang w:val="en-US"/>
        </w:rPr>
        <w:t>partials</w:t>
      </w:r>
      <w:r w:rsidR="00623B5F">
        <w:rPr>
          <w:lang w:val="en-US"/>
        </w:rPr>
        <w:t>.</w:t>
      </w:r>
      <w:bookmarkStart w:id="6" w:name="_GoBack"/>
      <w:bookmarkEnd w:id="6"/>
    </w:p>
    <w:p w:rsidR="00A2008E" w:rsidRDefault="00A2008E" w:rsidP="00334CB1">
      <w:pPr>
        <w:jc w:val="both"/>
      </w:pPr>
      <w:r>
        <w:rPr>
          <w:noProof/>
          <w:lang w:eastAsia="sr-Latn-RS"/>
        </w:rPr>
        <w:drawing>
          <wp:inline distT="0" distB="0" distL="0" distR="0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8E" w:rsidSect="00CC3CC5">
      <w:footerReference w:type="default" r:id="rId17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944" w:rsidRDefault="00922944" w:rsidP="00C90051">
      <w:pPr>
        <w:spacing w:after="0" w:line="240" w:lineRule="auto"/>
      </w:pPr>
      <w:r>
        <w:separator/>
      </w:r>
    </w:p>
  </w:endnote>
  <w:endnote w:type="continuationSeparator" w:id="0">
    <w:p w:rsidR="00922944" w:rsidRDefault="00922944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A6E">
          <w:rPr>
            <w:noProof/>
          </w:rPr>
          <w:t>- 6 -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944" w:rsidRDefault="00922944" w:rsidP="00C90051">
      <w:pPr>
        <w:spacing w:after="0" w:line="240" w:lineRule="auto"/>
      </w:pPr>
      <w:r>
        <w:separator/>
      </w:r>
    </w:p>
  </w:footnote>
  <w:footnote w:type="continuationSeparator" w:id="0">
    <w:p w:rsidR="00922944" w:rsidRDefault="00922944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28"/>
  </w:num>
  <w:num w:numId="5">
    <w:abstractNumId w:val="0"/>
  </w:num>
  <w:num w:numId="6">
    <w:abstractNumId w:val="27"/>
  </w:num>
  <w:num w:numId="7">
    <w:abstractNumId w:val="11"/>
  </w:num>
  <w:num w:numId="8">
    <w:abstractNumId w:val="21"/>
  </w:num>
  <w:num w:numId="9">
    <w:abstractNumId w:val="18"/>
  </w:num>
  <w:num w:numId="10">
    <w:abstractNumId w:val="23"/>
  </w:num>
  <w:num w:numId="11">
    <w:abstractNumId w:val="14"/>
  </w:num>
  <w:num w:numId="12">
    <w:abstractNumId w:val="26"/>
  </w:num>
  <w:num w:numId="13">
    <w:abstractNumId w:val="22"/>
  </w:num>
  <w:num w:numId="14">
    <w:abstractNumId w:val="1"/>
  </w:num>
  <w:num w:numId="15">
    <w:abstractNumId w:val="30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7"/>
  </w:num>
  <w:num w:numId="23">
    <w:abstractNumId w:val="29"/>
  </w:num>
  <w:num w:numId="24">
    <w:abstractNumId w:val="4"/>
  </w:num>
  <w:num w:numId="25">
    <w:abstractNumId w:val="19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6C21"/>
    <w:rsid w:val="00063D86"/>
    <w:rsid w:val="000650C4"/>
    <w:rsid w:val="00066013"/>
    <w:rsid w:val="000676DC"/>
    <w:rsid w:val="00067ACE"/>
    <w:rsid w:val="00070BD1"/>
    <w:rsid w:val="00070E8C"/>
    <w:rsid w:val="00073325"/>
    <w:rsid w:val="00074727"/>
    <w:rsid w:val="000753C2"/>
    <w:rsid w:val="00075B18"/>
    <w:rsid w:val="00077198"/>
    <w:rsid w:val="0008635F"/>
    <w:rsid w:val="00086613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14B"/>
    <w:rsid w:val="000C291B"/>
    <w:rsid w:val="000D092E"/>
    <w:rsid w:val="000D0E0C"/>
    <w:rsid w:val="000D1288"/>
    <w:rsid w:val="000D14CB"/>
    <w:rsid w:val="000D16FC"/>
    <w:rsid w:val="000D2D4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F16E0"/>
    <w:rsid w:val="000F3CB4"/>
    <w:rsid w:val="000F506D"/>
    <w:rsid w:val="001019C7"/>
    <w:rsid w:val="00102675"/>
    <w:rsid w:val="0010295C"/>
    <w:rsid w:val="001121A8"/>
    <w:rsid w:val="00115967"/>
    <w:rsid w:val="00116911"/>
    <w:rsid w:val="001263C9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87ED8"/>
    <w:rsid w:val="001945DB"/>
    <w:rsid w:val="001952ED"/>
    <w:rsid w:val="00195755"/>
    <w:rsid w:val="001A11B3"/>
    <w:rsid w:val="001A137F"/>
    <w:rsid w:val="001A1A3D"/>
    <w:rsid w:val="001A3B50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566F"/>
    <w:rsid w:val="001D6B90"/>
    <w:rsid w:val="001D7D6F"/>
    <w:rsid w:val="001E2922"/>
    <w:rsid w:val="001E420A"/>
    <w:rsid w:val="001E4771"/>
    <w:rsid w:val="001E497A"/>
    <w:rsid w:val="001F1CB1"/>
    <w:rsid w:val="001F59EC"/>
    <w:rsid w:val="001F681A"/>
    <w:rsid w:val="00201B7D"/>
    <w:rsid w:val="00203D09"/>
    <w:rsid w:val="00203EF0"/>
    <w:rsid w:val="00204366"/>
    <w:rsid w:val="002053D0"/>
    <w:rsid w:val="002072A3"/>
    <w:rsid w:val="0020736D"/>
    <w:rsid w:val="002109A7"/>
    <w:rsid w:val="0021188C"/>
    <w:rsid w:val="0021240D"/>
    <w:rsid w:val="002154FF"/>
    <w:rsid w:val="00215597"/>
    <w:rsid w:val="00215740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649E0"/>
    <w:rsid w:val="002719E4"/>
    <w:rsid w:val="00275A6E"/>
    <w:rsid w:val="00280348"/>
    <w:rsid w:val="002812CC"/>
    <w:rsid w:val="00281992"/>
    <w:rsid w:val="00282913"/>
    <w:rsid w:val="00282F15"/>
    <w:rsid w:val="002833CC"/>
    <w:rsid w:val="0028477B"/>
    <w:rsid w:val="00292B50"/>
    <w:rsid w:val="002977DC"/>
    <w:rsid w:val="002A01F6"/>
    <w:rsid w:val="002A26E2"/>
    <w:rsid w:val="002A2D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3B2D"/>
    <w:rsid w:val="002D5D66"/>
    <w:rsid w:val="002E00C8"/>
    <w:rsid w:val="002E0B0E"/>
    <w:rsid w:val="002E5F7D"/>
    <w:rsid w:val="002F06D1"/>
    <w:rsid w:val="002F08D4"/>
    <w:rsid w:val="002F1118"/>
    <w:rsid w:val="002F470B"/>
    <w:rsid w:val="002F61F2"/>
    <w:rsid w:val="003004FD"/>
    <w:rsid w:val="00300988"/>
    <w:rsid w:val="003051C5"/>
    <w:rsid w:val="00306542"/>
    <w:rsid w:val="00306AF2"/>
    <w:rsid w:val="00310434"/>
    <w:rsid w:val="00311067"/>
    <w:rsid w:val="003135BD"/>
    <w:rsid w:val="00314275"/>
    <w:rsid w:val="00322A79"/>
    <w:rsid w:val="00323140"/>
    <w:rsid w:val="00324B27"/>
    <w:rsid w:val="00326CB5"/>
    <w:rsid w:val="003270EC"/>
    <w:rsid w:val="00327542"/>
    <w:rsid w:val="0033052E"/>
    <w:rsid w:val="003313CD"/>
    <w:rsid w:val="00332DC9"/>
    <w:rsid w:val="00334CB1"/>
    <w:rsid w:val="00336213"/>
    <w:rsid w:val="0034024A"/>
    <w:rsid w:val="00340288"/>
    <w:rsid w:val="003407AD"/>
    <w:rsid w:val="003430B0"/>
    <w:rsid w:val="00344DA3"/>
    <w:rsid w:val="00346B96"/>
    <w:rsid w:val="00351FF8"/>
    <w:rsid w:val="00352F77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7CA0"/>
    <w:rsid w:val="0038204D"/>
    <w:rsid w:val="0038440D"/>
    <w:rsid w:val="00391D5F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2F70"/>
    <w:rsid w:val="003B4E17"/>
    <w:rsid w:val="003B6B0F"/>
    <w:rsid w:val="003C2B90"/>
    <w:rsid w:val="003C3B21"/>
    <w:rsid w:val="003C4667"/>
    <w:rsid w:val="003C5FD9"/>
    <w:rsid w:val="003C6EAE"/>
    <w:rsid w:val="003C6FE1"/>
    <w:rsid w:val="003C762D"/>
    <w:rsid w:val="003D4076"/>
    <w:rsid w:val="003D6A72"/>
    <w:rsid w:val="003D6ED8"/>
    <w:rsid w:val="003E129A"/>
    <w:rsid w:val="003E350D"/>
    <w:rsid w:val="003E4315"/>
    <w:rsid w:val="003F1C4A"/>
    <w:rsid w:val="003F1CE5"/>
    <w:rsid w:val="003F27AD"/>
    <w:rsid w:val="003F5B5E"/>
    <w:rsid w:val="003F5F4F"/>
    <w:rsid w:val="00400271"/>
    <w:rsid w:val="00405A10"/>
    <w:rsid w:val="00410333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910"/>
    <w:rsid w:val="004D0C29"/>
    <w:rsid w:val="004D323F"/>
    <w:rsid w:val="004D4588"/>
    <w:rsid w:val="004D4BC2"/>
    <w:rsid w:val="004D4C92"/>
    <w:rsid w:val="004D5210"/>
    <w:rsid w:val="004E2025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45EF"/>
    <w:rsid w:val="005275BA"/>
    <w:rsid w:val="0053177C"/>
    <w:rsid w:val="00531F9B"/>
    <w:rsid w:val="00534B4F"/>
    <w:rsid w:val="00536413"/>
    <w:rsid w:val="005368D7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76627"/>
    <w:rsid w:val="005801D2"/>
    <w:rsid w:val="00590581"/>
    <w:rsid w:val="00594BFA"/>
    <w:rsid w:val="005959C3"/>
    <w:rsid w:val="0059768C"/>
    <w:rsid w:val="005A143D"/>
    <w:rsid w:val="005A1CC1"/>
    <w:rsid w:val="005A24D3"/>
    <w:rsid w:val="005A5B5B"/>
    <w:rsid w:val="005A7714"/>
    <w:rsid w:val="005B0ADE"/>
    <w:rsid w:val="005B14D0"/>
    <w:rsid w:val="005B14DD"/>
    <w:rsid w:val="005B178F"/>
    <w:rsid w:val="005B7C3F"/>
    <w:rsid w:val="005C0CA3"/>
    <w:rsid w:val="005C1E61"/>
    <w:rsid w:val="005C5B31"/>
    <w:rsid w:val="005C7BA8"/>
    <w:rsid w:val="005D161C"/>
    <w:rsid w:val="005D56BD"/>
    <w:rsid w:val="005E2747"/>
    <w:rsid w:val="005E4298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04830"/>
    <w:rsid w:val="006108B7"/>
    <w:rsid w:val="0061098A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0526"/>
    <w:rsid w:val="00651D05"/>
    <w:rsid w:val="00654057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0D35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AFC"/>
    <w:rsid w:val="006B602E"/>
    <w:rsid w:val="006B742F"/>
    <w:rsid w:val="006C2609"/>
    <w:rsid w:val="006C35F4"/>
    <w:rsid w:val="006C49E5"/>
    <w:rsid w:val="006C4BCA"/>
    <w:rsid w:val="006C7BDB"/>
    <w:rsid w:val="006D1F17"/>
    <w:rsid w:val="006D44D1"/>
    <w:rsid w:val="006D4CF6"/>
    <w:rsid w:val="006E37CD"/>
    <w:rsid w:val="006E76C1"/>
    <w:rsid w:val="006F0CC6"/>
    <w:rsid w:val="006F489B"/>
    <w:rsid w:val="006F4D72"/>
    <w:rsid w:val="006F58D7"/>
    <w:rsid w:val="006F6238"/>
    <w:rsid w:val="006F68D0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2BB2"/>
    <w:rsid w:val="00782C9F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0451"/>
    <w:rsid w:val="007C6028"/>
    <w:rsid w:val="007C7ABB"/>
    <w:rsid w:val="007D4C55"/>
    <w:rsid w:val="007D5C49"/>
    <w:rsid w:val="007D6E1E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40069"/>
    <w:rsid w:val="008408DA"/>
    <w:rsid w:val="00840DDD"/>
    <w:rsid w:val="00841C7C"/>
    <w:rsid w:val="00842D33"/>
    <w:rsid w:val="00844178"/>
    <w:rsid w:val="00846164"/>
    <w:rsid w:val="00850A7F"/>
    <w:rsid w:val="00851300"/>
    <w:rsid w:val="00853C5B"/>
    <w:rsid w:val="00854141"/>
    <w:rsid w:val="0085459C"/>
    <w:rsid w:val="00855063"/>
    <w:rsid w:val="00855B3C"/>
    <w:rsid w:val="008561EA"/>
    <w:rsid w:val="00865F70"/>
    <w:rsid w:val="00873C02"/>
    <w:rsid w:val="00876B24"/>
    <w:rsid w:val="00882233"/>
    <w:rsid w:val="00884EBC"/>
    <w:rsid w:val="00886970"/>
    <w:rsid w:val="00896461"/>
    <w:rsid w:val="008A231D"/>
    <w:rsid w:val="008A4926"/>
    <w:rsid w:val="008B0BB0"/>
    <w:rsid w:val="008B26BF"/>
    <w:rsid w:val="008C1354"/>
    <w:rsid w:val="008C20A6"/>
    <w:rsid w:val="008C3910"/>
    <w:rsid w:val="008C4945"/>
    <w:rsid w:val="008C5B43"/>
    <w:rsid w:val="008C72B1"/>
    <w:rsid w:val="008C7412"/>
    <w:rsid w:val="008D1846"/>
    <w:rsid w:val="008D1F2B"/>
    <w:rsid w:val="008D2030"/>
    <w:rsid w:val="008D33C9"/>
    <w:rsid w:val="008D6696"/>
    <w:rsid w:val="008D7947"/>
    <w:rsid w:val="008E41FB"/>
    <w:rsid w:val="008F6AEC"/>
    <w:rsid w:val="00900363"/>
    <w:rsid w:val="009004D0"/>
    <w:rsid w:val="00902B2C"/>
    <w:rsid w:val="00903249"/>
    <w:rsid w:val="009052ED"/>
    <w:rsid w:val="00910951"/>
    <w:rsid w:val="00914184"/>
    <w:rsid w:val="0091449F"/>
    <w:rsid w:val="00915BCB"/>
    <w:rsid w:val="0092102B"/>
    <w:rsid w:val="009214B6"/>
    <w:rsid w:val="00921985"/>
    <w:rsid w:val="00921B29"/>
    <w:rsid w:val="00922944"/>
    <w:rsid w:val="00922FF6"/>
    <w:rsid w:val="00927D92"/>
    <w:rsid w:val="00930CCE"/>
    <w:rsid w:val="0093197C"/>
    <w:rsid w:val="00933D0D"/>
    <w:rsid w:val="009373A3"/>
    <w:rsid w:val="009376E7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BE3"/>
    <w:rsid w:val="00967F92"/>
    <w:rsid w:val="00970C94"/>
    <w:rsid w:val="0097576B"/>
    <w:rsid w:val="009847D3"/>
    <w:rsid w:val="00994022"/>
    <w:rsid w:val="0099404C"/>
    <w:rsid w:val="0099446B"/>
    <w:rsid w:val="00995B18"/>
    <w:rsid w:val="009A0CAF"/>
    <w:rsid w:val="009A56B3"/>
    <w:rsid w:val="009A5E56"/>
    <w:rsid w:val="009B0068"/>
    <w:rsid w:val="009B0BD5"/>
    <w:rsid w:val="009B10DA"/>
    <w:rsid w:val="009B22DC"/>
    <w:rsid w:val="009D08D9"/>
    <w:rsid w:val="009D6A32"/>
    <w:rsid w:val="009D706E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00FA"/>
    <w:rsid w:val="00A12D13"/>
    <w:rsid w:val="00A13255"/>
    <w:rsid w:val="00A2008E"/>
    <w:rsid w:val="00A227F9"/>
    <w:rsid w:val="00A2312B"/>
    <w:rsid w:val="00A2352E"/>
    <w:rsid w:val="00A257FD"/>
    <w:rsid w:val="00A30235"/>
    <w:rsid w:val="00A32267"/>
    <w:rsid w:val="00A40418"/>
    <w:rsid w:val="00A4184E"/>
    <w:rsid w:val="00A42721"/>
    <w:rsid w:val="00A45620"/>
    <w:rsid w:val="00A47D99"/>
    <w:rsid w:val="00A5292D"/>
    <w:rsid w:val="00A5335A"/>
    <w:rsid w:val="00A615F6"/>
    <w:rsid w:val="00A61959"/>
    <w:rsid w:val="00A64AEB"/>
    <w:rsid w:val="00A7252E"/>
    <w:rsid w:val="00A725B4"/>
    <w:rsid w:val="00A72BD4"/>
    <w:rsid w:val="00A812C1"/>
    <w:rsid w:val="00A81B74"/>
    <w:rsid w:val="00A82178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243F"/>
    <w:rsid w:val="00AA26EF"/>
    <w:rsid w:val="00AA2812"/>
    <w:rsid w:val="00AA5B2C"/>
    <w:rsid w:val="00AB2349"/>
    <w:rsid w:val="00AB351B"/>
    <w:rsid w:val="00AB54CA"/>
    <w:rsid w:val="00AB6739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0B5F"/>
    <w:rsid w:val="00B132EA"/>
    <w:rsid w:val="00B14954"/>
    <w:rsid w:val="00B15D0A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5D"/>
    <w:rsid w:val="00B454EA"/>
    <w:rsid w:val="00B45B64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0EB"/>
    <w:rsid w:val="00B77521"/>
    <w:rsid w:val="00B77BDA"/>
    <w:rsid w:val="00B82FE6"/>
    <w:rsid w:val="00B83E0D"/>
    <w:rsid w:val="00B8409C"/>
    <w:rsid w:val="00B86E89"/>
    <w:rsid w:val="00B87852"/>
    <w:rsid w:val="00B87E0E"/>
    <w:rsid w:val="00B9401C"/>
    <w:rsid w:val="00B94C85"/>
    <w:rsid w:val="00B9507D"/>
    <w:rsid w:val="00B97A53"/>
    <w:rsid w:val="00BA0A7B"/>
    <w:rsid w:val="00BA2008"/>
    <w:rsid w:val="00BA4278"/>
    <w:rsid w:val="00BA4B8D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C0304F"/>
    <w:rsid w:val="00C062F2"/>
    <w:rsid w:val="00C06515"/>
    <w:rsid w:val="00C10DDD"/>
    <w:rsid w:val="00C162A3"/>
    <w:rsid w:val="00C16FBA"/>
    <w:rsid w:val="00C217E9"/>
    <w:rsid w:val="00C22BFE"/>
    <w:rsid w:val="00C2300B"/>
    <w:rsid w:val="00C2610F"/>
    <w:rsid w:val="00C3113E"/>
    <w:rsid w:val="00C36234"/>
    <w:rsid w:val="00C40EA6"/>
    <w:rsid w:val="00C63697"/>
    <w:rsid w:val="00C64D12"/>
    <w:rsid w:val="00C66575"/>
    <w:rsid w:val="00C71E05"/>
    <w:rsid w:val="00C742AD"/>
    <w:rsid w:val="00C759BC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3A97"/>
    <w:rsid w:val="00CB5578"/>
    <w:rsid w:val="00CB5E5C"/>
    <w:rsid w:val="00CB6358"/>
    <w:rsid w:val="00CB74E1"/>
    <w:rsid w:val="00CC06AE"/>
    <w:rsid w:val="00CC227C"/>
    <w:rsid w:val="00CC3446"/>
    <w:rsid w:val="00CC3CC5"/>
    <w:rsid w:val="00CC49C4"/>
    <w:rsid w:val="00CC4D1E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023C"/>
    <w:rsid w:val="00CF1DE3"/>
    <w:rsid w:val="00CF70E2"/>
    <w:rsid w:val="00CF7605"/>
    <w:rsid w:val="00CF7D1C"/>
    <w:rsid w:val="00D0144F"/>
    <w:rsid w:val="00D02056"/>
    <w:rsid w:val="00D02AAE"/>
    <w:rsid w:val="00D038A6"/>
    <w:rsid w:val="00D06B6A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26A01"/>
    <w:rsid w:val="00D31898"/>
    <w:rsid w:val="00D3231F"/>
    <w:rsid w:val="00D364C2"/>
    <w:rsid w:val="00D404D6"/>
    <w:rsid w:val="00D40814"/>
    <w:rsid w:val="00D415DE"/>
    <w:rsid w:val="00D420B6"/>
    <w:rsid w:val="00D433A3"/>
    <w:rsid w:val="00D44176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675CA"/>
    <w:rsid w:val="00D702FE"/>
    <w:rsid w:val="00D72C00"/>
    <w:rsid w:val="00D73BE1"/>
    <w:rsid w:val="00D80E13"/>
    <w:rsid w:val="00D815C5"/>
    <w:rsid w:val="00D84785"/>
    <w:rsid w:val="00D872F2"/>
    <w:rsid w:val="00D87B86"/>
    <w:rsid w:val="00D921D7"/>
    <w:rsid w:val="00D94DCB"/>
    <w:rsid w:val="00DA1A85"/>
    <w:rsid w:val="00DA531E"/>
    <w:rsid w:val="00DB5064"/>
    <w:rsid w:val="00DB582D"/>
    <w:rsid w:val="00DB7C5E"/>
    <w:rsid w:val="00DC20B1"/>
    <w:rsid w:val="00DC2414"/>
    <w:rsid w:val="00DC27F2"/>
    <w:rsid w:val="00DE5B23"/>
    <w:rsid w:val="00DE7021"/>
    <w:rsid w:val="00DE771D"/>
    <w:rsid w:val="00DE7A3E"/>
    <w:rsid w:val="00DF3170"/>
    <w:rsid w:val="00DF4ACE"/>
    <w:rsid w:val="00DF4F13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5481"/>
    <w:rsid w:val="00E2634C"/>
    <w:rsid w:val="00E27573"/>
    <w:rsid w:val="00E36BBD"/>
    <w:rsid w:val="00E40160"/>
    <w:rsid w:val="00E40D10"/>
    <w:rsid w:val="00E41414"/>
    <w:rsid w:val="00E41802"/>
    <w:rsid w:val="00E43368"/>
    <w:rsid w:val="00E45490"/>
    <w:rsid w:val="00E45BC6"/>
    <w:rsid w:val="00E46787"/>
    <w:rsid w:val="00E4718E"/>
    <w:rsid w:val="00E47FE1"/>
    <w:rsid w:val="00E513B3"/>
    <w:rsid w:val="00E51C1D"/>
    <w:rsid w:val="00E55EEA"/>
    <w:rsid w:val="00E57717"/>
    <w:rsid w:val="00E57E4A"/>
    <w:rsid w:val="00E609DA"/>
    <w:rsid w:val="00E66CF6"/>
    <w:rsid w:val="00E72A5F"/>
    <w:rsid w:val="00E74BAE"/>
    <w:rsid w:val="00E81041"/>
    <w:rsid w:val="00E81DF4"/>
    <w:rsid w:val="00E85573"/>
    <w:rsid w:val="00E8565C"/>
    <w:rsid w:val="00E92182"/>
    <w:rsid w:val="00E95EE8"/>
    <w:rsid w:val="00E9668D"/>
    <w:rsid w:val="00EA1658"/>
    <w:rsid w:val="00EA3FE5"/>
    <w:rsid w:val="00EA4861"/>
    <w:rsid w:val="00EB6033"/>
    <w:rsid w:val="00EB7F44"/>
    <w:rsid w:val="00EC1087"/>
    <w:rsid w:val="00EC1A9D"/>
    <w:rsid w:val="00EC3072"/>
    <w:rsid w:val="00EC314E"/>
    <w:rsid w:val="00EC55D3"/>
    <w:rsid w:val="00EC7E09"/>
    <w:rsid w:val="00ED0354"/>
    <w:rsid w:val="00ED0675"/>
    <w:rsid w:val="00ED7FF5"/>
    <w:rsid w:val="00EE31CB"/>
    <w:rsid w:val="00EE4A34"/>
    <w:rsid w:val="00EE7C7B"/>
    <w:rsid w:val="00EF23F2"/>
    <w:rsid w:val="00EF330E"/>
    <w:rsid w:val="00EF413B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6526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6C55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4245"/>
    <w:rsid w:val="00F968F3"/>
    <w:rsid w:val="00F97C80"/>
    <w:rsid w:val="00FA0C6E"/>
    <w:rsid w:val="00FA1643"/>
    <w:rsid w:val="00FA1DA1"/>
    <w:rsid w:val="00FA30F4"/>
    <w:rsid w:val="00FA6497"/>
    <w:rsid w:val="00FA76F0"/>
    <w:rsid w:val="00FB48E0"/>
    <w:rsid w:val="00FB5918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tren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gular/angular-see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D375A-7982-4EDA-A9A5-ED3FE3A6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9611</TotalTime>
  <Pages>7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520</cp:revision>
  <dcterms:created xsi:type="dcterms:W3CDTF">2013-12-14T10:57:00Z</dcterms:created>
  <dcterms:modified xsi:type="dcterms:W3CDTF">2014-06-15T20:11:00Z</dcterms:modified>
</cp:coreProperties>
</file>